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4E95D" w14:textId="77777777" w:rsidR="0094653C" w:rsidRDefault="00106591">
      <w:pPr>
        <w:tabs>
          <w:tab w:val="center" w:pos="4153"/>
          <w:tab w:val="right" w:pos="8280"/>
        </w:tabs>
        <w:jc w:val="center"/>
        <w:rPr>
          <w:rFonts w:ascii="仿宋_GB2312" w:hAnsi="仿宋" w:cs="仿宋"/>
          <w:szCs w:val="32"/>
          <w:lang w:val="zh-TW"/>
        </w:rPr>
      </w:pPr>
      <w:r>
        <w:rPr>
          <w:noProof/>
        </w:rPr>
        <w:drawing>
          <wp:anchor distT="0" distB="0" distL="114300" distR="114300" simplePos="0" relativeHeight="251657728" behindDoc="0" locked="0" layoutInCell="1" allowOverlap="1" wp14:anchorId="197E64F1" wp14:editId="20F32242">
            <wp:simplePos x="0" y="0"/>
            <wp:positionH relativeFrom="column">
              <wp:posOffset>401320</wp:posOffset>
            </wp:positionH>
            <wp:positionV relativeFrom="paragraph">
              <wp:posOffset>178435</wp:posOffset>
            </wp:positionV>
            <wp:extent cx="1832610" cy="621030"/>
            <wp:effectExtent l="0" t="0" r="0" b="0"/>
            <wp:wrapNone/>
            <wp:docPr id="2" name="图片 20" descr="捕获"/>
            <wp:cNvGraphicFramePr/>
            <a:graphic xmlns:a="http://schemas.openxmlformats.org/drawingml/2006/main">
              <a:graphicData uri="http://schemas.openxmlformats.org/drawingml/2006/picture">
                <pic:pic xmlns:pic="http://schemas.openxmlformats.org/drawingml/2006/picture">
                  <pic:nvPicPr>
                    <pic:cNvPr id="2" name="图片 20" descr="捕获"/>
                    <pic:cNvPicPr/>
                  </pic:nvPicPr>
                  <pic:blipFill>
                    <a:blip r:embed="rId8">
                      <a:extLst>
                        <a:ext uri="{28A0092B-C50C-407E-A947-70E740481C1C}">
                          <a14:useLocalDpi xmlns:a14="http://schemas.microsoft.com/office/drawing/2010/main" val="0"/>
                        </a:ext>
                      </a:extLst>
                    </a:blip>
                    <a:srcRect/>
                    <a:stretch>
                      <a:fillRect/>
                    </a:stretch>
                  </pic:blipFill>
                  <pic:spPr>
                    <a:xfrm>
                      <a:off x="0" y="0"/>
                      <a:ext cx="1832610" cy="621030"/>
                    </a:xfrm>
                    <a:prstGeom prst="rect">
                      <a:avLst/>
                    </a:prstGeom>
                    <a:noFill/>
                    <a:ln>
                      <a:noFill/>
                    </a:ln>
                  </pic:spPr>
                </pic:pic>
              </a:graphicData>
            </a:graphic>
          </wp:anchor>
        </w:drawing>
      </w:r>
    </w:p>
    <w:p w14:paraId="21A98328" w14:textId="77777777" w:rsidR="0094653C" w:rsidRDefault="00106591">
      <w:pPr>
        <w:ind w:right="480"/>
        <w:jc w:val="right"/>
        <w:rPr>
          <w:rFonts w:ascii="黑体" w:eastAsia="黑体" w:hAnsi="黑体" w:cs="仿宋"/>
          <w:sz w:val="48"/>
          <w:szCs w:val="48"/>
        </w:rPr>
      </w:pPr>
      <w:r>
        <w:rPr>
          <w:rFonts w:ascii="黑体" w:eastAsia="黑体" w:hAnsi="黑体" w:cs="仿宋" w:hint="eastAsia"/>
          <w:sz w:val="48"/>
          <w:szCs w:val="48"/>
        </w:rPr>
        <w:t>咨</w:t>
      </w:r>
      <w:r>
        <w:rPr>
          <w:rFonts w:ascii="黑体" w:eastAsia="黑体" w:hAnsi="黑体" w:cs="仿宋"/>
          <w:sz w:val="48"/>
          <w:szCs w:val="48"/>
        </w:rPr>
        <w:t xml:space="preserve"> </w:t>
      </w:r>
      <w:r>
        <w:rPr>
          <w:rFonts w:ascii="黑体" w:eastAsia="黑体" w:hAnsi="黑体" w:cs="仿宋" w:hint="eastAsia"/>
          <w:sz w:val="48"/>
          <w:szCs w:val="48"/>
        </w:rPr>
        <w:t>询</w:t>
      </w:r>
      <w:r>
        <w:rPr>
          <w:rFonts w:ascii="黑体" w:eastAsia="黑体" w:hAnsi="黑体" w:cs="仿宋"/>
          <w:sz w:val="48"/>
          <w:szCs w:val="48"/>
        </w:rPr>
        <w:t xml:space="preserve"> </w:t>
      </w:r>
      <w:r>
        <w:rPr>
          <w:rFonts w:ascii="黑体" w:eastAsia="黑体" w:hAnsi="黑体" w:cs="仿宋" w:hint="eastAsia"/>
          <w:sz w:val="48"/>
          <w:szCs w:val="48"/>
        </w:rPr>
        <w:t>通</w:t>
      </w:r>
      <w:r>
        <w:rPr>
          <w:rFonts w:ascii="黑体" w:eastAsia="黑体" w:hAnsi="黑体" w:cs="仿宋"/>
          <w:sz w:val="48"/>
          <w:szCs w:val="48"/>
        </w:rPr>
        <w:t xml:space="preserve"> </w:t>
      </w:r>
      <w:r>
        <w:rPr>
          <w:rFonts w:ascii="黑体" w:eastAsia="黑体" w:hAnsi="黑体" w:cs="仿宋" w:hint="eastAsia"/>
          <w:sz w:val="48"/>
          <w:szCs w:val="48"/>
        </w:rPr>
        <w:t>告</w:t>
      </w:r>
    </w:p>
    <w:p w14:paraId="7F195E6F" w14:textId="77777777" w:rsidR="0094653C" w:rsidRDefault="00106591">
      <w:pPr>
        <w:ind w:firstLineChars="100" w:firstLine="300"/>
        <w:rPr>
          <w:rFonts w:ascii="黑体" w:eastAsia="黑体" w:hAnsi="黑体" w:cs="仿宋"/>
          <w:sz w:val="30"/>
          <w:szCs w:val="30"/>
        </w:rPr>
      </w:pPr>
      <w:r>
        <w:rPr>
          <w:rFonts w:ascii="黑体" w:eastAsia="黑体" w:hAnsi="黑体" w:cs="仿宋" w:hint="eastAsia"/>
          <w:sz w:val="30"/>
          <w:szCs w:val="30"/>
          <w:lang w:val="zh-TW" w:eastAsia="zh-TW"/>
        </w:rPr>
        <w:t>中国民用航空局飞行标准司</w:t>
      </w:r>
    </w:p>
    <w:p w14:paraId="0B48BE6A" w14:textId="77777777" w:rsidR="0094653C" w:rsidRDefault="00106591">
      <w:pPr>
        <w:ind w:firstLineChars="100" w:firstLine="320"/>
        <w:rPr>
          <w:rFonts w:ascii="黑体" w:eastAsia="黑体" w:hAnsi="黑体" w:cs="仿宋"/>
          <w:sz w:val="21"/>
        </w:rPr>
      </w:pPr>
      <w:r>
        <w:rPr>
          <w:noProof/>
        </w:rPr>
        <mc:AlternateContent>
          <mc:Choice Requires="wps">
            <w:drawing>
              <wp:anchor distT="0" distB="0" distL="114300" distR="114300" simplePos="0" relativeHeight="251656704" behindDoc="0" locked="0" layoutInCell="1" allowOverlap="1" wp14:anchorId="2A75F400" wp14:editId="0A1E7C6B">
                <wp:simplePos x="0" y="0"/>
                <wp:positionH relativeFrom="column">
                  <wp:posOffset>-33020</wp:posOffset>
                </wp:positionH>
                <wp:positionV relativeFrom="paragraph">
                  <wp:posOffset>85090</wp:posOffset>
                </wp:positionV>
                <wp:extent cx="5365115" cy="5080"/>
                <wp:effectExtent l="0" t="19050" r="6985" b="13970"/>
                <wp:wrapNone/>
                <wp:docPr id="19" name="直接箭头连接符 19"/>
                <wp:cNvGraphicFramePr/>
                <a:graphic xmlns:a="http://schemas.openxmlformats.org/drawingml/2006/main">
                  <a:graphicData uri="http://schemas.microsoft.com/office/word/2010/wordprocessingShape">
                    <wps:wsp>
                      <wps:cNvCnPr/>
                      <wps:spPr bwMode="auto">
                        <a:xfrm>
                          <a:off x="0" y="0"/>
                          <a:ext cx="5365115" cy="5080"/>
                        </a:xfrm>
                        <a:prstGeom prst="straightConnector1">
                          <a:avLst/>
                        </a:prstGeom>
                        <a:noFill/>
                        <a:ln w="38100">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2.6pt;margin-top:6.7pt;height:0.4pt;width:422.45pt;z-index:251659264;mso-width-relative:page;mso-height-relative:page;" filled="f" stroked="t" coordsize="21600,21600" o:gfxdata="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mxdxN1gAAAAgBAAAP&#10;AAAAAAAAAAEAIAAAACIAAABkcnMvZG93bnJldi54bWxQSwECFAAUAAAACACHTuJAQ1f02uEBAACS&#10;AwAADgAAAAAAAAABACAAAAAlAQAAZHJzL2Uyb0RvYy54bWxQSwUGAAAAAAYABgBZAQAAeAUAAAAA&#10;">
                <v:fill on="f" focussize="0,0"/>
                <v:stroke weight="3pt" color="#000000" joinstyle="round"/>
                <v:imagedata o:title=""/>
                <o:lock v:ext="edit" aspectratio="f"/>
              </v:shape>
            </w:pict>
          </mc:Fallback>
        </mc:AlternateContent>
      </w:r>
      <w:r>
        <w:rPr>
          <w:rFonts w:ascii="仿宋_GB2312" w:hAnsi="仿宋" w:cs="仿宋"/>
        </w:rPr>
        <w:t xml:space="preserve">                                  </w:t>
      </w:r>
      <w:r>
        <w:rPr>
          <w:rFonts w:ascii="黑体" w:eastAsia="黑体" w:hAnsi="黑体" w:cs="仿宋"/>
          <w:sz w:val="30"/>
          <w:szCs w:val="30"/>
        </w:rPr>
        <w:t xml:space="preserve">   </w:t>
      </w:r>
    </w:p>
    <w:p w14:paraId="00BDA62E" w14:textId="77777777" w:rsidR="0094653C" w:rsidRDefault="00106591">
      <w:pPr>
        <w:ind w:firstLineChars="1100" w:firstLine="3520"/>
        <w:rPr>
          <w:rFonts w:ascii="仿宋_GB2312" w:hAnsi="仿宋" w:cs="仿宋"/>
          <w:szCs w:val="28"/>
        </w:rPr>
      </w:pPr>
      <w:r>
        <w:rPr>
          <w:rFonts w:ascii="仿宋_GB2312" w:hAnsi="仿宋" w:cs="仿宋" w:hint="eastAsia"/>
          <w:szCs w:val="28"/>
        </w:rPr>
        <w:t xml:space="preserve">文 </w:t>
      </w:r>
      <w:r>
        <w:rPr>
          <w:rFonts w:ascii="仿宋_GB2312" w:hAnsi="仿宋" w:cs="仿宋"/>
          <w:szCs w:val="28"/>
        </w:rPr>
        <w:t xml:space="preserve">   </w:t>
      </w:r>
      <w:r>
        <w:rPr>
          <w:rFonts w:ascii="仿宋_GB2312" w:hAnsi="仿宋" w:cs="仿宋" w:hint="eastAsia"/>
          <w:szCs w:val="28"/>
        </w:rPr>
        <w:t>号：民航规〔20</w:t>
      </w:r>
      <w:r>
        <w:rPr>
          <w:rFonts w:ascii="仿宋_GB2312" w:hAnsi="仿宋" w:cs="仿宋"/>
          <w:szCs w:val="28"/>
        </w:rPr>
        <w:t>23</w:t>
      </w:r>
      <w:r>
        <w:rPr>
          <w:rFonts w:ascii="仿宋_GB2312" w:hAnsi="仿宋" w:cs="仿宋" w:hint="eastAsia"/>
          <w:szCs w:val="28"/>
        </w:rPr>
        <w:t>〕X</w:t>
      </w:r>
      <w:r>
        <w:rPr>
          <w:rFonts w:ascii="仿宋_GB2312" w:hAnsi="仿宋" w:cs="仿宋"/>
          <w:szCs w:val="28"/>
        </w:rPr>
        <w:t>X</w:t>
      </w:r>
      <w:r>
        <w:rPr>
          <w:rFonts w:ascii="仿宋_GB2312" w:hAnsi="仿宋" w:cs="仿宋" w:hint="eastAsia"/>
          <w:szCs w:val="28"/>
        </w:rPr>
        <w:t>号</w:t>
      </w:r>
    </w:p>
    <w:p w14:paraId="069CD2A2" w14:textId="77777777" w:rsidR="0094653C" w:rsidRDefault="00106591">
      <w:pPr>
        <w:ind w:firstLineChars="1100" w:firstLine="3520"/>
        <w:rPr>
          <w:rFonts w:ascii="仿宋_GB2312" w:hAnsi="仿宋" w:cs="仿宋"/>
          <w:szCs w:val="28"/>
        </w:rPr>
      </w:pPr>
      <w:r>
        <w:rPr>
          <w:rFonts w:ascii="仿宋_GB2312" w:hAnsi="仿宋" w:cs="仿宋" w:hint="eastAsia"/>
          <w:szCs w:val="28"/>
          <w:lang w:val="zh-TW" w:eastAsia="zh-TW"/>
        </w:rPr>
        <w:t>编</w:t>
      </w:r>
      <w:r>
        <w:rPr>
          <w:rFonts w:ascii="仿宋_GB2312" w:hAnsi="仿宋" w:cs="仿宋"/>
          <w:szCs w:val="28"/>
          <w:lang w:val="zh-TW" w:eastAsia="zh-TW"/>
        </w:rPr>
        <w:t xml:space="preserve"> </w:t>
      </w:r>
      <w:r>
        <w:rPr>
          <w:rFonts w:ascii="仿宋_GB2312" w:hAnsi="仿宋" w:cs="仿宋"/>
          <w:szCs w:val="28"/>
        </w:rPr>
        <w:t xml:space="preserve">  </w:t>
      </w:r>
      <w:r>
        <w:rPr>
          <w:rFonts w:ascii="仿宋_GB2312" w:hAnsi="仿宋" w:cs="仿宋"/>
          <w:szCs w:val="28"/>
          <w:lang w:val="zh-TW" w:eastAsia="zh-TW"/>
        </w:rPr>
        <w:t xml:space="preserve"> </w:t>
      </w:r>
      <w:r>
        <w:rPr>
          <w:rFonts w:ascii="仿宋_GB2312" w:hAnsi="仿宋" w:cs="仿宋" w:hint="eastAsia"/>
          <w:szCs w:val="28"/>
          <w:lang w:val="zh-TW" w:eastAsia="zh-TW"/>
        </w:rPr>
        <w:t>号：</w:t>
      </w:r>
      <w:r>
        <w:rPr>
          <w:rFonts w:ascii="仿宋_GB2312" w:hAnsi="仿宋" w:cs="仿宋"/>
          <w:szCs w:val="28"/>
        </w:rPr>
        <w:t xml:space="preserve">AC-121-FS-132R1 </w:t>
      </w:r>
    </w:p>
    <w:p w14:paraId="494952DD" w14:textId="77777777" w:rsidR="0094653C" w:rsidRDefault="00106591">
      <w:pPr>
        <w:rPr>
          <w:rFonts w:ascii="仿宋_GB2312" w:hAnsi="仿宋" w:cs="仿宋"/>
        </w:rPr>
      </w:pPr>
      <w:r>
        <w:rPr>
          <w:rFonts w:ascii="仿宋_GB2312" w:hAnsi="仿宋" w:cs="仿宋"/>
        </w:rPr>
        <w:t xml:space="preserve">                      </w:t>
      </w:r>
      <w:r>
        <w:rPr>
          <w:rFonts w:ascii="仿宋_GB2312" w:hAnsi="仿宋" w:cs="仿宋" w:hint="eastAsia"/>
          <w:szCs w:val="28"/>
          <w:lang w:val="zh-TW" w:eastAsia="zh-TW"/>
        </w:rPr>
        <w:t>下发日期：</w:t>
      </w:r>
      <w:r>
        <w:rPr>
          <w:rFonts w:ascii="仿宋_GB2312" w:hAnsi="仿宋" w:cs="仿宋"/>
          <w:szCs w:val="28"/>
        </w:rPr>
        <w:t>2023</w:t>
      </w:r>
      <w:r>
        <w:rPr>
          <w:rFonts w:ascii="仿宋_GB2312" w:hAnsi="仿宋" w:cs="仿宋" w:hint="eastAsia"/>
          <w:szCs w:val="28"/>
          <w:lang w:val="zh-TW" w:eastAsia="zh-TW"/>
        </w:rPr>
        <w:t>年</w:t>
      </w:r>
      <w:r>
        <w:rPr>
          <w:rFonts w:ascii="仿宋_GB2312" w:hAnsi="仿宋" w:cs="仿宋"/>
          <w:szCs w:val="28"/>
        </w:rPr>
        <w:t xml:space="preserve"> X </w:t>
      </w:r>
      <w:r>
        <w:rPr>
          <w:rFonts w:ascii="仿宋_GB2312" w:hAnsi="仿宋" w:cs="仿宋" w:hint="eastAsia"/>
          <w:szCs w:val="28"/>
          <w:lang w:val="zh-TW" w:eastAsia="zh-TW"/>
        </w:rPr>
        <w:t>月</w:t>
      </w:r>
      <w:r>
        <w:rPr>
          <w:rFonts w:ascii="仿宋_GB2312" w:hAnsi="仿宋" w:cs="仿宋"/>
          <w:szCs w:val="28"/>
        </w:rPr>
        <w:t xml:space="preserve"> X </w:t>
      </w:r>
      <w:r>
        <w:rPr>
          <w:rFonts w:ascii="仿宋_GB2312" w:hAnsi="仿宋" w:cs="仿宋" w:hint="eastAsia"/>
          <w:szCs w:val="28"/>
          <w:lang w:val="zh-TW" w:eastAsia="zh-TW"/>
        </w:rPr>
        <w:t>日</w:t>
      </w:r>
    </w:p>
    <w:p w14:paraId="1CFCCE99" w14:textId="77777777" w:rsidR="0094653C" w:rsidRDefault="00106591">
      <w:pPr>
        <w:rPr>
          <w:rFonts w:ascii="仿宋_GB2312" w:hAnsi="仿宋" w:cs="仿宋"/>
        </w:rPr>
      </w:pPr>
      <w:r>
        <w:rPr>
          <w:rFonts w:ascii="仿宋_GB2312" w:hAnsi="仿宋" w:cs="仿宋"/>
        </w:rPr>
        <w:t xml:space="preserve">                                     </w:t>
      </w:r>
    </w:p>
    <w:p w14:paraId="298E83CC" w14:textId="77777777" w:rsidR="0094653C" w:rsidRDefault="00106591">
      <w:pPr>
        <w:rPr>
          <w:rFonts w:ascii="仿宋_GB2312" w:hAnsi="仿宋" w:cs="仿宋"/>
          <w:szCs w:val="28"/>
        </w:rPr>
      </w:pPr>
      <w:r>
        <w:rPr>
          <w:rFonts w:ascii="仿宋_GB2312" w:hAnsi="仿宋" w:cs="仿宋"/>
        </w:rPr>
        <w:t xml:space="preserve">                                     </w:t>
      </w:r>
    </w:p>
    <w:p w14:paraId="5B62F622" w14:textId="77777777" w:rsidR="0094653C" w:rsidRDefault="0094653C">
      <w:pPr>
        <w:rPr>
          <w:rFonts w:ascii="仿宋_GB2312"/>
        </w:rPr>
      </w:pPr>
    </w:p>
    <w:p w14:paraId="7E896C0F" w14:textId="77777777" w:rsidR="0094653C" w:rsidRDefault="0094653C">
      <w:pPr>
        <w:rPr>
          <w:rFonts w:ascii="仿宋_GB2312"/>
        </w:rPr>
      </w:pPr>
    </w:p>
    <w:p w14:paraId="7903895C" w14:textId="77777777" w:rsidR="0094653C" w:rsidRDefault="0094653C">
      <w:pPr>
        <w:rPr>
          <w:rFonts w:ascii="仿宋_GB2312"/>
        </w:rPr>
      </w:pPr>
    </w:p>
    <w:p w14:paraId="17B98FD3" w14:textId="77777777" w:rsidR="0094653C" w:rsidRDefault="0094653C">
      <w:pPr>
        <w:rPr>
          <w:rFonts w:ascii="仿宋_GB2312"/>
        </w:rPr>
      </w:pPr>
    </w:p>
    <w:p w14:paraId="44CF5FCD" w14:textId="77777777" w:rsidR="0094653C" w:rsidRDefault="0094653C">
      <w:pPr>
        <w:rPr>
          <w:rFonts w:ascii="仿宋_GB2312"/>
        </w:rPr>
      </w:pPr>
    </w:p>
    <w:p w14:paraId="629B269E" w14:textId="77777777" w:rsidR="0094653C" w:rsidRDefault="0094653C">
      <w:pPr>
        <w:rPr>
          <w:rFonts w:ascii="仿宋_GB2312"/>
        </w:rPr>
      </w:pPr>
    </w:p>
    <w:p w14:paraId="752571DB" w14:textId="77777777" w:rsidR="0094653C" w:rsidRDefault="00106591">
      <w:pPr>
        <w:jc w:val="center"/>
        <w:rPr>
          <w:rFonts w:ascii="黑体" w:eastAsia="黑体" w:hAnsi="黑体" w:cs="仿宋"/>
          <w:bCs/>
          <w:sz w:val="52"/>
          <w:szCs w:val="44"/>
          <w:lang w:val="zh-TW"/>
        </w:rPr>
      </w:pPr>
      <w:r>
        <w:rPr>
          <w:rFonts w:ascii="黑体" w:eastAsia="黑体" w:hAnsi="黑体" w:cs="仿宋" w:hint="eastAsia"/>
          <w:bCs/>
          <w:sz w:val="52"/>
          <w:szCs w:val="44"/>
          <w:lang w:val="zh-TW"/>
        </w:rPr>
        <w:t>国际运行</w:t>
      </w:r>
    </w:p>
    <w:p w14:paraId="388DE56E" w14:textId="77777777" w:rsidR="0094653C" w:rsidRDefault="0094653C">
      <w:pPr>
        <w:rPr>
          <w:rFonts w:ascii="仿宋_GB2312"/>
        </w:rPr>
      </w:pPr>
    </w:p>
    <w:p w14:paraId="36A78501" w14:textId="77777777" w:rsidR="0094653C" w:rsidRDefault="0094653C">
      <w:pPr>
        <w:rPr>
          <w:rFonts w:ascii="仿宋_GB2312"/>
        </w:rPr>
      </w:pPr>
    </w:p>
    <w:p w14:paraId="53A63B3F" w14:textId="77777777" w:rsidR="0094653C" w:rsidRDefault="0094653C">
      <w:pPr>
        <w:rPr>
          <w:rFonts w:ascii="仿宋_GB2312"/>
        </w:rPr>
      </w:pPr>
    </w:p>
    <w:p w14:paraId="2B3BCF75" w14:textId="77777777" w:rsidR="0094653C" w:rsidRDefault="0094653C">
      <w:pPr>
        <w:rPr>
          <w:rFonts w:ascii="仿宋_GB2312"/>
        </w:rPr>
      </w:pPr>
    </w:p>
    <w:p w14:paraId="309280BD" w14:textId="77777777" w:rsidR="0094653C" w:rsidRDefault="0094653C">
      <w:pPr>
        <w:rPr>
          <w:rFonts w:ascii="仿宋_GB2312"/>
        </w:rPr>
      </w:pPr>
    </w:p>
    <w:p w14:paraId="7F61A634" w14:textId="77777777" w:rsidR="0094653C" w:rsidRDefault="0094653C">
      <w:pPr>
        <w:rPr>
          <w:rFonts w:ascii="仿宋_GB2312"/>
        </w:rPr>
      </w:pPr>
    </w:p>
    <w:p w14:paraId="60320709" w14:textId="77777777" w:rsidR="0094653C" w:rsidRDefault="0094653C">
      <w:pPr>
        <w:rPr>
          <w:rFonts w:ascii="仿宋_GB2312"/>
        </w:rPr>
      </w:pPr>
    </w:p>
    <w:p w14:paraId="7A44BEB4" w14:textId="77777777" w:rsidR="0094653C" w:rsidRDefault="00106591">
      <w:pPr>
        <w:widowControl/>
        <w:jc w:val="center"/>
      </w:pPr>
      <w:r>
        <w:rPr>
          <w:noProof/>
        </w:rPr>
        <mc:AlternateContent>
          <mc:Choice Requires="wps">
            <w:drawing>
              <wp:anchor distT="0" distB="0" distL="114300" distR="114300" simplePos="0" relativeHeight="251658752" behindDoc="0" locked="0" layoutInCell="1" allowOverlap="1" wp14:anchorId="4E97D53C" wp14:editId="31DC39C3">
                <wp:simplePos x="0" y="0"/>
                <wp:positionH relativeFrom="margin">
                  <wp:align>right</wp:align>
                </wp:positionH>
                <wp:positionV relativeFrom="paragraph">
                  <wp:posOffset>1950085</wp:posOffset>
                </wp:positionV>
                <wp:extent cx="5250815" cy="45720"/>
                <wp:effectExtent l="0" t="0" r="6985" b="11430"/>
                <wp:wrapNone/>
                <wp:docPr id="18" name="直接箭头连接符 18"/>
                <wp:cNvGraphicFramePr/>
                <a:graphic xmlns:a="http://schemas.openxmlformats.org/drawingml/2006/main">
                  <a:graphicData uri="http://schemas.microsoft.com/office/word/2010/wordprocessingShape">
                    <wps:wsp>
                      <wps:cNvCnPr/>
                      <wps:spPr bwMode="auto">
                        <a:xfrm>
                          <a:off x="0" y="0"/>
                          <a:ext cx="5250815" cy="45720"/>
                        </a:xfrm>
                        <a:prstGeom prst="straightConnector1">
                          <a:avLst/>
                        </a:prstGeom>
                        <a:noFill/>
                        <a:ln w="19050">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top:153.55pt;height:3.6pt;width:413.45pt;mso-position-horizontal:right;mso-position-horizontal-relative:margin;z-index:251660288;mso-width-relative:page;mso-height-relative:page;" filled="f" stroked="t" coordsize="21600,21600" o:gfxdata="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DC6o8dUAAAAIAQAADwAA&#10;AAAAAAABACAAAAAiAAAAZHJzL2Rvd25yZXYueG1sUEsBAhQAFAAAAAgAh07iQMldmwfgAQAAkwMA&#10;AA4AAAAAAAAAAQAgAAAAJAEAAGRycy9lMm9Eb2MueG1sUEsFBgAAAAAGAAYAWQEAAHYFAAAAAA==&#10;">
                <v:fill on="f" focussize="0,0"/>
                <v:stroke weight="1.5pt" color="#000000" joinstyle="round"/>
                <v:imagedata o:title=""/>
                <o:lock v:ext="edit" aspectratio="f"/>
              </v:shape>
            </w:pict>
          </mc:Fallback>
        </mc:AlternateContent>
      </w:r>
      <w:r>
        <w:rPr>
          <w:rFonts w:ascii="宋体" w:eastAsia="宋体" w:hAnsi="宋体" w:cs="仿宋"/>
          <w:bCs/>
          <w:color w:val="000000"/>
          <w:szCs w:val="32"/>
          <w:lang w:val="zh-TW"/>
        </w:rPr>
        <w:br w:type="page"/>
      </w:r>
      <w:bookmarkStart w:id="0" w:name="_Toc536606837"/>
      <w:bookmarkStart w:id="1" w:name="_Toc967460"/>
      <w:bookmarkStart w:id="2" w:name="_Toc967086"/>
      <w:r>
        <w:rPr>
          <w:rFonts w:hint="eastAsia"/>
          <w:lang w:val="zh-CN"/>
        </w:rPr>
        <w:lastRenderedPageBreak/>
        <w:t>目录</w:t>
      </w:r>
    </w:p>
    <w:p w14:paraId="402547BF" w14:textId="25D4B1ED" w:rsidR="002E14A6" w:rsidRDefault="00106591">
      <w:pPr>
        <w:pStyle w:val="TOC1"/>
        <w:rPr>
          <w:rFonts w:asciiTheme="minorHAnsi" w:eastAsiaTheme="minorEastAsia" w:hAnsiTheme="minorHAnsi" w:cstheme="minorBidi"/>
          <w:noProof/>
          <w:sz w:val="21"/>
          <w:szCs w:val="22"/>
          <w14:ligatures w14:val="standardContextual"/>
        </w:rPr>
      </w:pPr>
      <w:r>
        <w:fldChar w:fldCharType="begin"/>
      </w:r>
      <w:r>
        <w:instrText xml:space="preserve"> TOC \o "1-2" \h \z \u </w:instrText>
      </w:r>
      <w:r>
        <w:fldChar w:fldCharType="separate"/>
      </w:r>
      <w:hyperlink w:anchor="_Toc151976995" w:history="1">
        <w:r w:rsidR="002E14A6" w:rsidRPr="008109F6">
          <w:rPr>
            <w:rStyle w:val="af7"/>
            <w:noProof/>
          </w:rPr>
          <w:t xml:space="preserve">1. </w:t>
        </w:r>
        <w:r w:rsidR="002E14A6" w:rsidRPr="008109F6">
          <w:rPr>
            <w:rStyle w:val="af7"/>
            <w:noProof/>
          </w:rPr>
          <w:t>背景和目的</w:t>
        </w:r>
        <w:r w:rsidR="002E14A6">
          <w:rPr>
            <w:noProof/>
            <w:webHidden/>
          </w:rPr>
          <w:tab/>
        </w:r>
        <w:r w:rsidR="002E14A6">
          <w:rPr>
            <w:noProof/>
            <w:webHidden/>
          </w:rPr>
          <w:fldChar w:fldCharType="begin"/>
        </w:r>
        <w:r w:rsidR="002E14A6">
          <w:rPr>
            <w:noProof/>
            <w:webHidden/>
          </w:rPr>
          <w:instrText xml:space="preserve"> PAGEREF _Toc151976995 \h </w:instrText>
        </w:r>
        <w:r w:rsidR="002E14A6">
          <w:rPr>
            <w:noProof/>
            <w:webHidden/>
          </w:rPr>
        </w:r>
        <w:r w:rsidR="002E14A6">
          <w:rPr>
            <w:noProof/>
            <w:webHidden/>
          </w:rPr>
          <w:fldChar w:fldCharType="separate"/>
        </w:r>
        <w:r w:rsidR="002E14A6">
          <w:rPr>
            <w:noProof/>
            <w:webHidden/>
          </w:rPr>
          <w:t>1</w:t>
        </w:r>
        <w:r w:rsidR="002E14A6">
          <w:rPr>
            <w:noProof/>
            <w:webHidden/>
          </w:rPr>
          <w:fldChar w:fldCharType="end"/>
        </w:r>
      </w:hyperlink>
    </w:p>
    <w:p w14:paraId="713E4499" w14:textId="6EF34744" w:rsidR="002E14A6" w:rsidRDefault="00000000">
      <w:pPr>
        <w:pStyle w:val="TOC1"/>
        <w:rPr>
          <w:rFonts w:asciiTheme="minorHAnsi" w:eastAsiaTheme="minorEastAsia" w:hAnsiTheme="minorHAnsi" w:cstheme="minorBidi"/>
          <w:noProof/>
          <w:sz w:val="21"/>
          <w:szCs w:val="22"/>
          <w14:ligatures w14:val="standardContextual"/>
        </w:rPr>
      </w:pPr>
      <w:hyperlink w:anchor="_Toc151976996" w:history="1">
        <w:r w:rsidR="002E14A6" w:rsidRPr="008109F6">
          <w:rPr>
            <w:rStyle w:val="af7"/>
            <w:noProof/>
          </w:rPr>
          <w:t xml:space="preserve">2. </w:t>
        </w:r>
        <w:r w:rsidR="002E14A6" w:rsidRPr="008109F6">
          <w:rPr>
            <w:rStyle w:val="af7"/>
            <w:noProof/>
          </w:rPr>
          <w:t>适用范围</w:t>
        </w:r>
        <w:r w:rsidR="002E14A6">
          <w:rPr>
            <w:noProof/>
            <w:webHidden/>
          </w:rPr>
          <w:tab/>
        </w:r>
        <w:r w:rsidR="002E14A6">
          <w:rPr>
            <w:noProof/>
            <w:webHidden/>
          </w:rPr>
          <w:fldChar w:fldCharType="begin"/>
        </w:r>
        <w:r w:rsidR="002E14A6">
          <w:rPr>
            <w:noProof/>
            <w:webHidden/>
          </w:rPr>
          <w:instrText xml:space="preserve"> PAGEREF _Toc151976996 \h </w:instrText>
        </w:r>
        <w:r w:rsidR="002E14A6">
          <w:rPr>
            <w:noProof/>
            <w:webHidden/>
          </w:rPr>
        </w:r>
        <w:r w:rsidR="002E14A6">
          <w:rPr>
            <w:noProof/>
            <w:webHidden/>
          </w:rPr>
          <w:fldChar w:fldCharType="separate"/>
        </w:r>
        <w:r w:rsidR="002E14A6">
          <w:rPr>
            <w:noProof/>
            <w:webHidden/>
          </w:rPr>
          <w:t>1</w:t>
        </w:r>
        <w:r w:rsidR="002E14A6">
          <w:rPr>
            <w:noProof/>
            <w:webHidden/>
          </w:rPr>
          <w:fldChar w:fldCharType="end"/>
        </w:r>
      </w:hyperlink>
    </w:p>
    <w:p w14:paraId="7CDA9618" w14:textId="37922577" w:rsidR="002E14A6" w:rsidRDefault="00000000">
      <w:pPr>
        <w:pStyle w:val="TOC1"/>
        <w:rPr>
          <w:rFonts w:asciiTheme="minorHAnsi" w:eastAsiaTheme="minorEastAsia" w:hAnsiTheme="minorHAnsi" w:cstheme="minorBidi"/>
          <w:noProof/>
          <w:sz w:val="21"/>
          <w:szCs w:val="22"/>
          <w14:ligatures w14:val="standardContextual"/>
        </w:rPr>
      </w:pPr>
      <w:hyperlink w:anchor="_Toc151976997" w:history="1">
        <w:r w:rsidR="002E14A6" w:rsidRPr="008109F6">
          <w:rPr>
            <w:rStyle w:val="af7"/>
            <w:noProof/>
          </w:rPr>
          <w:t xml:space="preserve">3. </w:t>
        </w:r>
        <w:r w:rsidR="002E14A6" w:rsidRPr="008109F6">
          <w:rPr>
            <w:rStyle w:val="af7"/>
            <w:noProof/>
          </w:rPr>
          <w:t>参考资料</w:t>
        </w:r>
        <w:r w:rsidR="002E14A6">
          <w:rPr>
            <w:noProof/>
            <w:webHidden/>
          </w:rPr>
          <w:tab/>
        </w:r>
        <w:r w:rsidR="002E14A6">
          <w:rPr>
            <w:noProof/>
            <w:webHidden/>
          </w:rPr>
          <w:fldChar w:fldCharType="begin"/>
        </w:r>
        <w:r w:rsidR="002E14A6">
          <w:rPr>
            <w:noProof/>
            <w:webHidden/>
          </w:rPr>
          <w:instrText xml:space="preserve"> PAGEREF _Toc151976997 \h </w:instrText>
        </w:r>
        <w:r w:rsidR="002E14A6">
          <w:rPr>
            <w:noProof/>
            <w:webHidden/>
          </w:rPr>
        </w:r>
        <w:r w:rsidR="002E14A6">
          <w:rPr>
            <w:noProof/>
            <w:webHidden/>
          </w:rPr>
          <w:fldChar w:fldCharType="separate"/>
        </w:r>
        <w:r w:rsidR="002E14A6">
          <w:rPr>
            <w:noProof/>
            <w:webHidden/>
          </w:rPr>
          <w:t>1</w:t>
        </w:r>
        <w:r w:rsidR="002E14A6">
          <w:rPr>
            <w:noProof/>
            <w:webHidden/>
          </w:rPr>
          <w:fldChar w:fldCharType="end"/>
        </w:r>
      </w:hyperlink>
    </w:p>
    <w:p w14:paraId="68BD01F0" w14:textId="2A1A6DC8" w:rsidR="002E14A6" w:rsidRDefault="00000000">
      <w:pPr>
        <w:pStyle w:val="TOC1"/>
        <w:rPr>
          <w:rFonts w:asciiTheme="minorHAnsi" w:eastAsiaTheme="minorEastAsia" w:hAnsiTheme="minorHAnsi" w:cstheme="minorBidi"/>
          <w:noProof/>
          <w:sz w:val="21"/>
          <w:szCs w:val="22"/>
          <w14:ligatures w14:val="standardContextual"/>
        </w:rPr>
      </w:pPr>
      <w:hyperlink w:anchor="_Toc151976998" w:history="1">
        <w:r w:rsidR="002E14A6" w:rsidRPr="008109F6">
          <w:rPr>
            <w:rStyle w:val="af7"/>
            <w:noProof/>
          </w:rPr>
          <w:t xml:space="preserve">4. </w:t>
        </w:r>
        <w:r w:rsidR="002E14A6" w:rsidRPr="008109F6">
          <w:rPr>
            <w:rStyle w:val="af7"/>
            <w:noProof/>
          </w:rPr>
          <w:t>国际运行资质审定</w:t>
        </w:r>
        <w:r w:rsidR="002E14A6">
          <w:rPr>
            <w:noProof/>
            <w:webHidden/>
          </w:rPr>
          <w:tab/>
        </w:r>
        <w:r w:rsidR="002E14A6">
          <w:rPr>
            <w:noProof/>
            <w:webHidden/>
          </w:rPr>
          <w:fldChar w:fldCharType="begin"/>
        </w:r>
        <w:r w:rsidR="002E14A6">
          <w:rPr>
            <w:noProof/>
            <w:webHidden/>
          </w:rPr>
          <w:instrText xml:space="preserve"> PAGEREF _Toc151976998 \h </w:instrText>
        </w:r>
        <w:r w:rsidR="002E14A6">
          <w:rPr>
            <w:noProof/>
            <w:webHidden/>
          </w:rPr>
        </w:r>
        <w:r w:rsidR="002E14A6">
          <w:rPr>
            <w:noProof/>
            <w:webHidden/>
          </w:rPr>
          <w:fldChar w:fldCharType="separate"/>
        </w:r>
        <w:r w:rsidR="002E14A6">
          <w:rPr>
            <w:noProof/>
            <w:webHidden/>
          </w:rPr>
          <w:t>1</w:t>
        </w:r>
        <w:r w:rsidR="002E14A6">
          <w:rPr>
            <w:noProof/>
            <w:webHidden/>
          </w:rPr>
          <w:fldChar w:fldCharType="end"/>
        </w:r>
      </w:hyperlink>
    </w:p>
    <w:p w14:paraId="360051B1" w14:textId="3A013572" w:rsidR="002E14A6" w:rsidRDefault="00000000">
      <w:pPr>
        <w:pStyle w:val="TOC2"/>
        <w:rPr>
          <w:rFonts w:asciiTheme="minorHAnsi" w:eastAsiaTheme="minorEastAsia" w:hAnsiTheme="minorHAnsi" w:cstheme="minorBidi"/>
          <w:noProof/>
          <w:sz w:val="21"/>
          <w:szCs w:val="22"/>
          <w14:ligatures w14:val="standardContextual"/>
        </w:rPr>
      </w:pPr>
      <w:hyperlink w:anchor="_Toc151976999" w:history="1">
        <w:r w:rsidR="002E14A6" w:rsidRPr="008109F6">
          <w:rPr>
            <w:rStyle w:val="af7"/>
            <w:noProof/>
          </w:rPr>
          <w:t xml:space="preserve">4.1 </w:t>
        </w:r>
        <w:r w:rsidR="002E14A6" w:rsidRPr="008109F6">
          <w:rPr>
            <w:rStyle w:val="af7"/>
            <w:noProof/>
          </w:rPr>
          <w:t>首次申请</w:t>
        </w:r>
        <w:r w:rsidR="002E14A6">
          <w:rPr>
            <w:noProof/>
            <w:webHidden/>
          </w:rPr>
          <w:tab/>
        </w:r>
        <w:r w:rsidR="002E14A6">
          <w:rPr>
            <w:noProof/>
            <w:webHidden/>
          </w:rPr>
          <w:fldChar w:fldCharType="begin"/>
        </w:r>
        <w:r w:rsidR="002E14A6">
          <w:rPr>
            <w:noProof/>
            <w:webHidden/>
          </w:rPr>
          <w:instrText xml:space="preserve"> PAGEREF _Toc151976999 \h </w:instrText>
        </w:r>
        <w:r w:rsidR="002E14A6">
          <w:rPr>
            <w:noProof/>
            <w:webHidden/>
          </w:rPr>
        </w:r>
        <w:r w:rsidR="002E14A6">
          <w:rPr>
            <w:noProof/>
            <w:webHidden/>
          </w:rPr>
          <w:fldChar w:fldCharType="separate"/>
        </w:r>
        <w:r w:rsidR="002E14A6">
          <w:rPr>
            <w:noProof/>
            <w:webHidden/>
          </w:rPr>
          <w:t>1</w:t>
        </w:r>
        <w:r w:rsidR="002E14A6">
          <w:rPr>
            <w:noProof/>
            <w:webHidden/>
          </w:rPr>
          <w:fldChar w:fldCharType="end"/>
        </w:r>
      </w:hyperlink>
    </w:p>
    <w:p w14:paraId="454AD6A8" w14:textId="15B19229" w:rsidR="002E14A6" w:rsidRDefault="00000000">
      <w:pPr>
        <w:pStyle w:val="TOC2"/>
        <w:rPr>
          <w:rFonts w:asciiTheme="minorHAnsi" w:eastAsiaTheme="minorEastAsia" w:hAnsiTheme="minorHAnsi" w:cstheme="minorBidi"/>
          <w:noProof/>
          <w:sz w:val="21"/>
          <w:szCs w:val="22"/>
          <w14:ligatures w14:val="standardContextual"/>
        </w:rPr>
      </w:pPr>
      <w:hyperlink w:anchor="_Toc151977000" w:history="1">
        <w:r w:rsidR="002E14A6" w:rsidRPr="008109F6">
          <w:rPr>
            <w:rStyle w:val="af7"/>
            <w:noProof/>
          </w:rPr>
          <w:t xml:space="preserve">4.2 </w:t>
        </w:r>
        <w:r w:rsidR="002E14A6" w:rsidRPr="008109F6">
          <w:rPr>
            <w:rStyle w:val="af7"/>
            <w:noProof/>
          </w:rPr>
          <w:t>新开</w:t>
        </w:r>
        <w:r w:rsidR="002E14A6" w:rsidRPr="008109F6">
          <w:rPr>
            <w:rStyle w:val="af7"/>
            <w:noProof/>
          </w:rPr>
          <w:t>/</w:t>
        </w:r>
        <w:r w:rsidR="002E14A6" w:rsidRPr="008109F6">
          <w:rPr>
            <w:rStyle w:val="af7"/>
            <w:noProof/>
          </w:rPr>
          <w:t>复航</w:t>
        </w:r>
        <w:r w:rsidR="002E14A6">
          <w:rPr>
            <w:noProof/>
            <w:webHidden/>
          </w:rPr>
          <w:tab/>
        </w:r>
        <w:r w:rsidR="002E14A6">
          <w:rPr>
            <w:noProof/>
            <w:webHidden/>
          </w:rPr>
          <w:fldChar w:fldCharType="begin"/>
        </w:r>
        <w:r w:rsidR="002E14A6">
          <w:rPr>
            <w:noProof/>
            <w:webHidden/>
          </w:rPr>
          <w:instrText xml:space="preserve"> PAGEREF _Toc151977000 \h </w:instrText>
        </w:r>
        <w:r w:rsidR="002E14A6">
          <w:rPr>
            <w:noProof/>
            <w:webHidden/>
          </w:rPr>
        </w:r>
        <w:r w:rsidR="002E14A6">
          <w:rPr>
            <w:noProof/>
            <w:webHidden/>
          </w:rPr>
          <w:fldChar w:fldCharType="separate"/>
        </w:r>
        <w:r w:rsidR="002E14A6">
          <w:rPr>
            <w:noProof/>
            <w:webHidden/>
          </w:rPr>
          <w:t>2</w:t>
        </w:r>
        <w:r w:rsidR="002E14A6">
          <w:rPr>
            <w:noProof/>
            <w:webHidden/>
          </w:rPr>
          <w:fldChar w:fldCharType="end"/>
        </w:r>
      </w:hyperlink>
    </w:p>
    <w:p w14:paraId="6319BF53" w14:textId="2DF5D1AC" w:rsidR="002E14A6" w:rsidRDefault="00000000">
      <w:pPr>
        <w:pStyle w:val="TOC2"/>
        <w:rPr>
          <w:rFonts w:asciiTheme="minorHAnsi" w:eastAsiaTheme="minorEastAsia" w:hAnsiTheme="minorHAnsi" w:cstheme="minorBidi"/>
          <w:noProof/>
          <w:sz w:val="21"/>
          <w:szCs w:val="22"/>
          <w14:ligatures w14:val="standardContextual"/>
        </w:rPr>
      </w:pPr>
      <w:hyperlink w:anchor="_Toc151977001" w:history="1">
        <w:r w:rsidR="002E14A6" w:rsidRPr="008109F6">
          <w:rPr>
            <w:rStyle w:val="af7"/>
            <w:noProof/>
          </w:rPr>
          <w:t xml:space="preserve">4.3 </w:t>
        </w:r>
        <w:r w:rsidR="002E14A6" w:rsidRPr="008109F6">
          <w:rPr>
            <w:rStyle w:val="af7"/>
            <w:noProof/>
          </w:rPr>
          <w:t>审定要点</w:t>
        </w:r>
        <w:r w:rsidR="002E14A6">
          <w:rPr>
            <w:noProof/>
            <w:webHidden/>
          </w:rPr>
          <w:tab/>
        </w:r>
        <w:r w:rsidR="002E14A6">
          <w:rPr>
            <w:noProof/>
            <w:webHidden/>
          </w:rPr>
          <w:fldChar w:fldCharType="begin"/>
        </w:r>
        <w:r w:rsidR="002E14A6">
          <w:rPr>
            <w:noProof/>
            <w:webHidden/>
          </w:rPr>
          <w:instrText xml:space="preserve"> PAGEREF _Toc151977001 \h </w:instrText>
        </w:r>
        <w:r w:rsidR="002E14A6">
          <w:rPr>
            <w:noProof/>
            <w:webHidden/>
          </w:rPr>
        </w:r>
        <w:r w:rsidR="002E14A6">
          <w:rPr>
            <w:noProof/>
            <w:webHidden/>
          </w:rPr>
          <w:fldChar w:fldCharType="separate"/>
        </w:r>
        <w:r w:rsidR="002E14A6">
          <w:rPr>
            <w:noProof/>
            <w:webHidden/>
          </w:rPr>
          <w:t>3</w:t>
        </w:r>
        <w:r w:rsidR="002E14A6">
          <w:rPr>
            <w:noProof/>
            <w:webHidden/>
          </w:rPr>
          <w:fldChar w:fldCharType="end"/>
        </w:r>
      </w:hyperlink>
    </w:p>
    <w:p w14:paraId="6DCDBA40" w14:textId="49F9DF02" w:rsidR="002E14A6" w:rsidRDefault="00000000">
      <w:pPr>
        <w:pStyle w:val="TOC2"/>
        <w:rPr>
          <w:rFonts w:asciiTheme="minorHAnsi" w:eastAsiaTheme="minorEastAsia" w:hAnsiTheme="minorHAnsi" w:cstheme="minorBidi"/>
          <w:noProof/>
          <w:sz w:val="21"/>
          <w:szCs w:val="22"/>
          <w14:ligatures w14:val="standardContextual"/>
        </w:rPr>
      </w:pPr>
      <w:hyperlink w:anchor="_Toc151977002" w:history="1">
        <w:r w:rsidR="002E14A6" w:rsidRPr="008109F6">
          <w:rPr>
            <w:rStyle w:val="af7"/>
            <w:noProof/>
          </w:rPr>
          <w:t xml:space="preserve">4.5 </w:t>
        </w:r>
        <w:r w:rsidR="002E14A6" w:rsidRPr="008109F6">
          <w:rPr>
            <w:rStyle w:val="af7"/>
            <w:noProof/>
          </w:rPr>
          <w:t>验证要求</w:t>
        </w:r>
        <w:r w:rsidR="002E14A6">
          <w:rPr>
            <w:noProof/>
            <w:webHidden/>
          </w:rPr>
          <w:tab/>
        </w:r>
        <w:r w:rsidR="002E14A6">
          <w:rPr>
            <w:noProof/>
            <w:webHidden/>
          </w:rPr>
          <w:fldChar w:fldCharType="begin"/>
        </w:r>
        <w:r w:rsidR="002E14A6">
          <w:rPr>
            <w:noProof/>
            <w:webHidden/>
          </w:rPr>
          <w:instrText xml:space="preserve"> PAGEREF _Toc151977002 \h </w:instrText>
        </w:r>
        <w:r w:rsidR="002E14A6">
          <w:rPr>
            <w:noProof/>
            <w:webHidden/>
          </w:rPr>
        </w:r>
        <w:r w:rsidR="002E14A6">
          <w:rPr>
            <w:noProof/>
            <w:webHidden/>
          </w:rPr>
          <w:fldChar w:fldCharType="separate"/>
        </w:r>
        <w:r w:rsidR="002E14A6">
          <w:rPr>
            <w:noProof/>
            <w:webHidden/>
          </w:rPr>
          <w:t>4</w:t>
        </w:r>
        <w:r w:rsidR="002E14A6">
          <w:rPr>
            <w:noProof/>
            <w:webHidden/>
          </w:rPr>
          <w:fldChar w:fldCharType="end"/>
        </w:r>
      </w:hyperlink>
    </w:p>
    <w:p w14:paraId="086F270F" w14:textId="04555085" w:rsidR="002E14A6" w:rsidRDefault="00000000">
      <w:pPr>
        <w:pStyle w:val="TOC1"/>
        <w:rPr>
          <w:rFonts w:asciiTheme="minorHAnsi" w:eastAsiaTheme="minorEastAsia" w:hAnsiTheme="minorHAnsi" w:cstheme="minorBidi"/>
          <w:noProof/>
          <w:sz w:val="21"/>
          <w:szCs w:val="22"/>
          <w14:ligatures w14:val="standardContextual"/>
        </w:rPr>
      </w:pPr>
      <w:hyperlink w:anchor="_Toc151977003" w:history="1">
        <w:r w:rsidR="002E14A6" w:rsidRPr="008109F6">
          <w:rPr>
            <w:rStyle w:val="af7"/>
            <w:noProof/>
          </w:rPr>
          <w:t xml:space="preserve">5. </w:t>
        </w:r>
        <w:r w:rsidR="002E14A6" w:rsidRPr="008109F6">
          <w:rPr>
            <w:rStyle w:val="af7"/>
            <w:noProof/>
          </w:rPr>
          <w:t>国际运行风险管控要求</w:t>
        </w:r>
        <w:r w:rsidR="002E14A6">
          <w:rPr>
            <w:noProof/>
            <w:webHidden/>
          </w:rPr>
          <w:tab/>
        </w:r>
        <w:r w:rsidR="002E14A6">
          <w:rPr>
            <w:noProof/>
            <w:webHidden/>
          </w:rPr>
          <w:fldChar w:fldCharType="begin"/>
        </w:r>
        <w:r w:rsidR="002E14A6">
          <w:rPr>
            <w:noProof/>
            <w:webHidden/>
          </w:rPr>
          <w:instrText xml:space="preserve"> PAGEREF _Toc151977003 \h </w:instrText>
        </w:r>
        <w:r w:rsidR="002E14A6">
          <w:rPr>
            <w:noProof/>
            <w:webHidden/>
          </w:rPr>
        </w:r>
        <w:r w:rsidR="002E14A6">
          <w:rPr>
            <w:noProof/>
            <w:webHidden/>
          </w:rPr>
          <w:fldChar w:fldCharType="separate"/>
        </w:r>
        <w:r w:rsidR="002E14A6">
          <w:rPr>
            <w:noProof/>
            <w:webHidden/>
          </w:rPr>
          <w:t>6</w:t>
        </w:r>
        <w:r w:rsidR="002E14A6">
          <w:rPr>
            <w:noProof/>
            <w:webHidden/>
          </w:rPr>
          <w:fldChar w:fldCharType="end"/>
        </w:r>
      </w:hyperlink>
    </w:p>
    <w:p w14:paraId="2B3A1D07" w14:textId="34D41234" w:rsidR="002E14A6" w:rsidRDefault="00000000">
      <w:pPr>
        <w:pStyle w:val="TOC2"/>
        <w:rPr>
          <w:rFonts w:asciiTheme="minorHAnsi" w:eastAsiaTheme="minorEastAsia" w:hAnsiTheme="minorHAnsi" w:cstheme="minorBidi"/>
          <w:noProof/>
          <w:sz w:val="21"/>
          <w:szCs w:val="22"/>
          <w14:ligatures w14:val="standardContextual"/>
        </w:rPr>
      </w:pPr>
      <w:hyperlink w:anchor="_Toc151977004" w:history="1">
        <w:r w:rsidR="002E14A6" w:rsidRPr="008109F6">
          <w:rPr>
            <w:rStyle w:val="af7"/>
            <w:noProof/>
          </w:rPr>
          <w:t xml:space="preserve">5.1 </w:t>
        </w:r>
        <w:r w:rsidR="002E14A6" w:rsidRPr="008109F6">
          <w:rPr>
            <w:rStyle w:val="af7"/>
            <w:noProof/>
          </w:rPr>
          <w:t>人员管理</w:t>
        </w:r>
        <w:r w:rsidR="002E14A6">
          <w:rPr>
            <w:noProof/>
            <w:webHidden/>
          </w:rPr>
          <w:tab/>
        </w:r>
        <w:r w:rsidR="002E14A6">
          <w:rPr>
            <w:noProof/>
            <w:webHidden/>
          </w:rPr>
          <w:fldChar w:fldCharType="begin"/>
        </w:r>
        <w:r w:rsidR="002E14A6">
          <w:rPr>
            <w:noProof/>
            <w:webHidden/>
          </w:rPr>
          <w:instrText xml:space="preserve"> PAGEREF _Toc151977004 \h </w:instrText>
        </w:r>
        <w:r w:rsidR="002E14A6">
          <w:rPr>
            <w:noProof/>
            <w:webHidden/>
          </w:rPr>
        </w:r>
        <w:r w:rsidR="002E14A6">
          <w:rPr>
            <w:noProof/>
            <w:webHidden/>
          </w:rPr>
          <w:fldChar w:fldCharType="separate"/>
        </w:r>
        <w:r w:rsidR="002E14A6">
          <w:rPr>
            <w:noProof/>
            <w:webHidden/>
          </w:rPr>
          <w:t>6</w:t>
        </w:r>
        <w:r w:rsidR="002E14A6">
          <w:rPr>
            <w:noProof/>
            <w:webHidden/>
          </w:rPr>
          <w:fldChar w:fldCharType="end"/>
        </w:r>
      </w:hyperlink>
    </w:p>
    <w:p w14:paraId="6F786052" w14:textId="4671AD55" w:rsidR="002E14A6" w:rsidRDefault="00000000">
      <w:pPr>
        <w:pStyle w:val="TOC2"/>
        <w:rPr>
          <w:rFonts w:asciiTheme="minorHAnsi" w:eastAsiaTheme="minorEastAsia" w:hAnsiTheme="minorHAnsi" w:cstheme="minorBidi"/>
          <w:noProof/>
          <w:sz w:val="21"/>
          <w:szCs w:val="22"/>
          <w14:ligatures w14:val="standardContextual"/>
        </w:rPr>
      </w:pPr>
      <w:hyperlink w:anchor="_Toc151977005" w:history="1">
        <w:r w:rsidR="002E14A6" w:rsidRPr="008109F6">
          <w:rPr>
            <w:rStyle w:val="af7"/>
            <w:noProof/>
          </w:rPr>
          <w:t xml:space="preserve">5.2 </w:t>
        </w:r>
        <w:r w:rsidR="002E14A6" w:rsidRPr="008109F6">
          <w:rPr>
            <w:rStyle w:val="af7"/>
            <w:noProof/>
          </w:rPr>
          <w:t>境外航站维修</w:t>
        </w:r>
        <w:r w:rsidR="002E14A6">
          <w:rPr>
            <w:noProof/>
            <w:webHidden/>
          </w:rPr>
          <w:tab/>
        </w:r>
        <w:r w:rsidR="002E14A6">
          <w:rPr>
            <w:noProof/>
            <w:webHidden/>
          </w:rPr>
          <w:fldChar w:fldCharType="begin"/>
        </w:r>
        <w:r w:rsidR="002E14A6">
          <w:rPr>
            <w:noProof/>
            <w:webHidden/>
          </w:rPr>
          <w:instrText xml:space="preserve"> PAGEREF _Toc151977005 \h </w:instrText>
        </w:r>
        <w:r w:rsidR="002E14A6">
          <w:rPr>
            <w:noProof/>
            <w:webHidden/>
          </w:rPr>
        </w:r>
        <w:r w:rsidR="002E14A6">
          <w:rPr>
            <w:noProof/>
            <w:webHidden/>
          </w:rPr>
          <w:fldChar w:fldCharType="separate"/>
        </w:r>
        <w:r w:rsidR="002E14A6">
          <w:rPr>
            <w:noProof/>
            <w:webHidden/>
          </w:rPr>
          <w:t>7</w:t>
        </w:r>
        <w:r w:rsidR="002E14A6">
          <w:rPr>
            <w:noProof/>
            <w:webHidden/>
          </w:rPr>
          <w:fldChar w:fldCharType="end"/>
        </w:r>
      </w:hyperlink>
    </w:p>
    <w:p w14:paraId="78140E44" w14:textId="2DBE4646" w:rsidR="002E14A6" w:rsidRDefault="00000000">
      <w:pPr>
        <w:pStyle w:val="TOC2"/>
        <w:rPr>
          <w:rFonts w:asciiTheme="minorHAnsi" w:eastAsiaTheme="minorEastAsia" w:hAnsiTheme="minorHAnsi" w:cstheme="minorBidi"/>
          <w:noProof/>
          <w:sz w:val="21"/>
          <w:szCs w:val="22"/>
          <w14:ligatures w14:val="standardContextual"/>
        </w:rPr>
      </w:pPr>
      <w:hyperlink w:anchor="_Toc151977006" w:history="1">
        <w:r w:rsidR="002E14A6" w:rsidRPr="008109F6">
          <w:rPr>
            <w:rStyle w:val="af7"/>
            <w:noProof/>
          </w:rPr>
          <w:t xml:space="preserve">5.3 </w:t>
        </w:r>
        <w:r w:rsidR="002E14A6" w:rsidRPr="008109F6">
          <w:rPr>
            <w:rStyle w:val="af7"/>
            <w:noProof/>
          </w:rPr>
          <w:t>运行标准和控制</w:t>
        </w:r>
        <w:r w:rsidR="002E14A6">
          <w:rPr>
            <w:noProof/>
            <w:webHidden/>
          </w:rPr>
          <w:tab/>
        </w:r>
        <w:r w:rsidR="002E14A6">
          <w:rPr>
            <w:noProof/>
            <w:webHidden/>
          </w:rPr>
          <w:fldChar w:fldCharType="begin"/>
        </w:r>
        <w:r w:rsidR="002E14A6">
          <w:rPr>
            <w:noProof/>
            <w:webHidden/>
          </w:rPr>
          <w:instrText xml:space="preserve"> PAGEREF _Toc151977006 \h </w:instrText>
        </w:r>
        <w:r w:rsidR="002E14A6">
          <w:rPr>
            <w:noProof/>
            <w:webHidden/>
          </w:rPr>
        </w:r>
        <w:r w:rsidR="002E14A6">
          <w:rPr>
            <w:noProof/>
            <w:webHidden/>
          </w:rPr>
          <w:fldChar w:fldCharType="separate"/>
        </w:r>
        <w:r w:rsidR="002E14A6">
          <w:rPr>
            <w:noProof/>
            <w:webHidden/>
          </w:rPr>
          <w:t>8</w:t>
        </w:r>
        <w:r w:rsidR="002E14A6">
          <w:rPr>
            <w:noProof/>
            <w:webHidden/>
          </w:rPr>
          <w:fldChar w:fldCharType="end"/>
        </w:r>
      </w:hyperlink>
    </w:p>
    <w:p w14:paraId="347436DF" w14:textId="24F2A5C5" w:rsidR="002E14A6" w:rsidRDefault="00000000">
      <w:pPr>
        <w:pStyle w:val="TOC2"/>
        <w:rPr>
          <w:rFonts w:asciiTheme="minorHAnsi" w:eastAsiaTheme="minorEastAsia" w:hAnsiTheme="minorHAnsi" w:cstheme="minorBidi"/>
          <w:noProof/>
          <w:sz w:val="21"/>
          <w:szCs w:val="22"/>
          <w14:ligatures w14:val="standardContextual"/>
        </w:rPr>
      </w:pPr>
      <w:hyperlink w:anchor="_Toc151977007" w:history="1">
        <w:r w:rsidR="002E14A6" w:rsidRPr="008109F6">
          <w:rPr>
            <w:rStyle w:val="af7"/>
            <w:noProof/>
          </w:rPr>
          <w:t xml:space="preserve">5.4 </w:t>
        </w:r>
        <w:r w:rsidR="002E14A6" w:rsidRPr="008109F6">
          <w:rPr>
            <w:rStyle w:val="af7"/>
            <w:noProof/>
          </w:rPr>
          <w:t>外站地面服务</w:t>
        </w:r>
        <w:r w:rsidR="002E14A6">
          <w:rPr>
            <w:noProof/>
            <w:webHidden/>
          </w:rPr>
          <w:tab/>
        </w:r>
        <w:r w:rsidR="002E14A6">
          <w:rPr>
            <w:noProof/>
            <w:webHidden/>
          </w:rPr>
          <w:fldChar w:fldCharType="begin"/>
        </w:r>
        <w:r w:rsidR="002E14A6">
          <w:rPr>
            <w:noProof/>
            <w:webHidden/>
          </w:rPr>
          <w:instrText xml:space="preserve"> PAGEREF _Toc151977007 \h </w:instrText>
        </w:r>
        <w:r w:rsidR="002E14A6">
          <w:rPr>
            <w:noProof/>
            <w:webHidden/>
          </w:rPr>
        </w:r>
        <w:r w:rsidR="002E14A6">
          <w:rPr>
            <w:noProof/>
            <w:webHidden/>
          </w:rPr>
          <w:fldChar w:fldCharType="separate"/>
        </w:r>
        <w:r w:rsidR="002E14A6">
          <w:rPr>
            <w:noProof/>
            <w:webHidden/>
          </w:rPr>
          <w:t>8</w:t>
        </w:r>
        <w:r w:rsidR="002E14A6">
          <w:rPr>
            <w:noProof/>
            <w:webHidden/>
          </w:rPr>
          <w:fldChar w:fldCharType="end"/>
        </w:r>
      </w:hyperlink>
    </w:p>
    <w:p w14:paraId="6969DFB4" w14:textId="39486081" w:rsidR="002E14A6" w:rsidRDefault="00000000">
      <w:pPr>
        <w:pStyle w:val="TOC1"/>
        <w:rPr>
          <w:rFonts w:asciiTheme="minorHAnsi" w:eastAsiaTheme="minorEastAsia" w:hAnsiTheme="minorHAnsi" w:cstheme="minorBidi"/>
          <w:noProof/>
          <w:sz w:val="21"/>
          <w:szCs w:val="22"/>
          <w14:ligatures w14:val="standardContextual"/>
        </w:rPr>
      </w:pPr>
      <w:hyperlink w:anchor="_Toc151977008" w:history="1">
        <w:r w:rsidR="002E14A6" w:rsidRPr="008109F6">
          <w:rPr>
            <w:rStyle w:val="af7"/>
            <w:noProof/>
          </w:rPr>
          <w:t xml:space="preserve">6. </w:t>
        </w:r>
        <w:r w:rsidR="002E14A6" w:rsidRPr="008109F6">
          <w:rPr>
            <w:rStyle w:val="af7"/>
            <w:noProof/>
          </w:rPr>
          <w:t>国际运行资质监察</w:t>
        </w:r>
        <w:r w:rsidR="002E14A6">
          <w:rPr>
            <w:noProof/>
            <w:webHidden/>
          </w:rPr>
          <w:tab/>
        </w:r>
        <w:r w:rsidR="002E14A6">
          <w:rPr>
            <w:noProof/>
            <w:webHidden/>
          </w:rPr>
          <w:fldChar w:fldCharType="begin"/>
        </w:r>
        <w:r w:rsidR="002E14A6">
          <w:rPr>
            <w:noProof/>
            <w:webHidden/>
          </w:rPr>
          <w:instrText xml:space="preserve"> PAGEREF _Toc151977008 \h </w:instrText>
        </w:r>
        <w:r w:rsidR="002E14A6">
          <w:rPr>
            <w:noProof/>
            <w:webHidden/>
          </w:rPr>
        </w:r>
        <w:r w:rsidR="002E14A6">
          <w:rPr>
            <w:noProof/>
            <w:webHidden/>
          </w:rPr>
          <w:fldChar w:fldCharType="separate"/>
        </w:r>
        <w:r w:rsidR="002E14A6">
          <w:rPr>
            <w:noProof/>
            <w:webHidden/>
          </w:rPr>
          <w:t>9</w:t>
        </w:r>
        <w:r w:rsidR="002E14A6">
          <w:rPr>
            <w:noProof/>
            <w:webHidden/>
          </w:rPr>
          <w:fldChar w:fldCharType="end"/>
        </w:r>
      </w:hyperlink>
    </w:p>
    <w:p w14:paraId="1DB7DC4D" w14:textId="53649547" w:rsidR="002E14A6" w:rsidRDefault="00000000">
      <w:pPr>
        <w:pStyle w:val="TOC2"/>
        <w:rPr>
          <w:rFonts w:asciiTheme="minorHAnsi" w:eastAsiaTheme="minorEastAsia" w:hAnsiTheme="minorHAnsi" w:cstheme="minorBidi"/>
          <w:noProof/>
          <w:sz w:val="21"/>
          <w:szCs w:val="22"/>
          <w14:ligatures w14:val="standardContextual"/>
        </w:rPr>
      </w:pPr>
      <w:hyperlink w:anchor="_Toc151977009" w:history="1">
        <w:r w:rsidR="002E14A6" w:rsidRPr="008109F6">
          <w:rPr>
            <w:rStyle w:val="af7"/>
            <w:noProof/>
          </w:rPr>
          <w:t xml:space="preserve">6.1 </w:t>
        </w:r>
        <w:r w:rsidR="002E14A6" w:rsidRPr="008109F6">
          <w:rPr>
            <w:rStyle w:val="af7"/>
            <w:noProof/>
          </w:rPr>
          <w:t>监察原则</w:t>
        </w:r>
        <w:r w:rsidR="002E14A6">
          <w:rPr>
            <w:noProof/>
            <w:webHidden/>
          </w:rPr>
          <w:tab/>
        </w:r>
        <w:r w:rsidR="002E14A6">
          <w:rPr>
            <w:noProof/>
            <w:webHidden/>
          </w:rPr>
          <w:fldChar w:fldCharType="begin"/>
        </w:r>
        <w:r w:rsidR="002E14A6">
          <w:rPr>
            <w:noProof/>
            <w:webHidden/>
          </w:rPr>
          <w:instrText xml:space="preserve"> PAGEREF _Toc151977009 \h </w:instrText>
        </w:r>
        <w:r w:rsidR="002E14A6">
          <w:rPr>
            <w:noProof/>
            <w:webHidden/>
          </w:rPr>
        </w:r>
        <w:r w:rsidR="002E14A6">
          <w:rPr>
            <w:noProof/>
            <w:webHidden/>
          </w:rPr>
          <w:fldChar w:fldCharType="separate"/>
        </w:r>
        <w:r w:rsidR="002E14A6">
          <w:rPr>
            <w:noProof/>
            <w:webHidden/>
          </w:rPr>
          <w:t>9</w:t>
        </w:r>
        <w:r w:rsidR="002E14A6">
          <w:rPr>
            <w:noProof/>
            <w:webHidden/>
          </w:rPr>
          <w:fldChar w:fldCharType="end"/>
        </w:r>
      </w:hyperlink>
    </w:p>
    <w:p w14:paraId="318B3CA2" w14:textId="218879CE" w:rsidR="002E14A6" w:rsidRDefault="00000000">
      <w:pPr>
        <w:pStyle w:val="TOC2"/>
        <w:rPr>
          <w:rFonts w:asciiTheme="minorHAnsi" w:eastAsiaTheme="minorEastAsia" w:hAnsiTheme="minorHAnsi" w:cstheme="minorBidi"/>
          <w:noProof/>
          <w:sz w:val="21"/>
          <w:szCs w:val="22"/>
          <w14:ligatures w14:val="standardContextual"/>
        </w:rPr>
      </w:pPr>
      <w:hyperlink w:anchor="_Toc151977010" w:history="1">
        <w:r w:rsidR="002E14A6" w:rsidRPr="008109F6">
          <w:rPr>
            <w:rStyle w:val="af7"/>
            <w:noProof/>
          </w:rPr>
          <w:t xml:space="preserve">6.2 </w:t>
        </w:r>
        <w:r w:rsidR="002E14A6" w:rsidRPr="008109F6">
          <w:rPr>
            <w:rStyle w:val="af7"/>
            <w:noProof/>
          </w:rPr>
          <w:t>监察要求</w:t>
        </w:r>
        <w:r w:rsidR="002E14A6">
          <w:rPr>
            <w:noProof/>
            <w:webHidden/>
          </w:rPr>
          <w:tab/>
        </w:r>
        <w:r w:rsidR="002E14A6">
          <w:rPr>
            <w:noProof/>
            <w:webHidden/>
          </w:rPr>
          <w:fldChar w:fldCharType="begin"/>
        </w:r>
        <w:r w:rsidR="002E14A6">
          <w:rPr>
            <w:noProof/>
            <w:webHidden/>
          </w:rPr>
          <w:instrText xml:space="preserve"> PAGEREF _Toc151977010 \h </w:instrText>
        </w:r>
        <w:r w:rsidR="002E14A6">
          <w:rPr>
            <w:noProof/>
            <w:webHidden/>
          </w:rPr>
        </w:r>
        <w:r w:rsidR="002E14A6">
          <w:rPr>
            <w:noProof/>
            <w:webHidden/>
          </w:rPr>
          <w:fldChar w:fldCharType="separate"/>
        </w:r>
        <w:r w:rsidR="002E14A6">
          <w:rPr>
            <w:noProof/>
            <w:webHidden/>
          </w:rPr>
          <w:t>9</w:t>
        </w:r>
        <w:r w:rsidR="002E14A6">
          <w:rPr>
            <w:noProof/>
            <w:webHidden/>
          </w:rPr>
          <w:fldChar w:fldCharType="end"/>
        </w:r>
      </w:hyperlink>
    </w:p>
    <w:p w14:paraId="45A1D157" w14:textId="7B2C423B" w:rsidR="002E14A6" w:rsidRDefault="00000000">
      <w:pPr>
        <w:pStyle w:val="TOC1"/>
        <w:rPr>
          <w:rFonts w:asciiTheme="minorHAnsi" w:eastAsiaTheme="minorEastAsia" w:hAnsiTheme="minorHAnsi" w:cstheme="minorBidi"/>
          <w:noProof/>
          <w:sz w:val="21"/>
          <w:szCs w:val="22"/>
          <w14:ligatures w14:val="standardContextual"/>
        </w:rPr>
      </w:pPr>
      <w:hyperlink w:anchor="_Toc151977011" w:history="1">
        <w:r w:rsidR="002E14A6" w:rsidRPr="008109F6">
          <w:rPr>
            <w:rStyle w:val="af7"/>
            <w:noProof/>
          </w:rPr>
          <w:t xml:space="preserve">7. </w:t>
        </w:r>
        <w:r w:rsidR="002E14A6" w:rsidRPr="008109F6">
          <w:rPr>
            <w:rStyle w:val="af7"/>
            <w:noProof/>
          </w:rPr>
          <w:t>境外停机坪检查</w:t>
        </w:r>
        <w:r w:rsidR="002E14A6">
          <w:rPr>
            <w:noProof/>
            <w:webHidden/>
          </w:rPr>
          <w:tab/>
        </w:r>
        <w:r w:rsidR="002E14A6">
          <w:rPr>
            <w:noProof/>
            <w:webHidden/>
          </w:rPr>
          <w:fldChar w:fldCharType="begin"/>
        </w:r>
        <w:r w:rsidR="002E14A6">
          <w:rPr>
            <w:noProof/>
            <w:webHidden/>
          </w:rPr>
          <w:instrText xml:space="preserve"> PAGEREF _Toc151977011 \h </w:instrText>
        </w:r>
        <w:r w:rsidR="002E14A6">
          <w:rPr>
            <w:noProof/>
            <w:webHidden/>
          </w:rPr>
        </w:r>
        <w:r w:rsidR="002E14A6">
          <w:rPr>
            <w:noProof/>
            <w:webHidden/>
          </w:rPr>
          <w:fldChar w:fldCharType="separate"/>
        </w:r>
        <w:r w:rsidR="002E14A6">
          <w:rPr>
            <w:noProof/>
            <w:webHidden/>
          </w:rPr>
          <w:t>9</w:t>
        </w:r>
        <w:r w:rsidR="002E14A6">
          <w:rPr>
            <w:noProof/>
            <w:webHidden/>
          </w:rPr>
          <w:fldChar w:fldCharType="end"/>
        </w:r>
      </w:hyperlink>
    </w:p>
    <w:p w14:paraId="6BE8E32D" w14:textId="7BBD457D" w:rsidR="002E14A6" w:rsidRDefault="00000000">
      <w:pPr>
        <w:pStyle w:val="TOC2"/>
        <w:rPr>
          <w:rFonts w:asciiTheme="minorHAnsi" w:eastAsiaTheme="minorEastAsia" w:hAnsiTheme="minorHAnsi" w:cstheme="minorBidi"/>
          <w:noProof/>
          <w:sz w:val="21"/>
          <w:szCs w:val="22"/>
          <w14:ligatures w14:val="standardContextual"/>
        </w:rPr>
      </w:pPr>
      <w:hyperlink w:anchor="_Toc151977012" w:history="1">
        <w:r w:rsidR="002E14A6" w:rsidRPr="008109F6">
          <w:rPr>
            <w:rStyle w:val="af7"/>
            <w:noProof/>
          </w:rPr>
          <w:t xml:space="preserve">7.1 </w:t>
        </w:r>
        <w:r w:rsidR="002E14A6" w:rsidRPr="008109F6">
          <w:rPr>
            <w:rStyle w:val="af7"/>
            <w:noProof/>
          </w:rPr>
          <w:t>一般要求</w:t>
        </w:r>
        <w:r w:rsidR="002E14A6">
          <w:rPr>
            <w:noProof/>
            <w:webHidden/>
          </w:rPr>
          <w:tab/>
        </w:r>
        <w:r w:rsidR="002E14A6">
          <w:rPr>
            <w:noProof/>
            <w:webHidden/>
          </w:rPr>
          <w:fldChar w:fldCharType="begin"/>
        </w:r>
        <w:r w:rsidR="002E14A6">
          <w:rPr>
            <w:noProof/>
            <w:webHidden/>
          </w:rPr>
          <w:instrText xml:space="preserve"> PAGEREF _Toc151977012 \h </w:instrText>
        </w:r>
        <w:r w:rsidR="002E14A6">
          <w:rPr>
            <w:noProof/>
            <w:webHidden/>
          </w:rPr>
        </w:r>
        <w:r w:rsidR="002E14A6">
          <w:rPr>
            <w:noProof/>
            <w:webHidden/>
          </w:rPr>
          <w:fldChar w:fldCharType="separate"/>
        </w:r>
        <w:r w:rsidR="002E14A6">
          <w:rPr>
            <w:noProof/>
            <w:webHidden/>
          </w:rPr>
          <w:t>9</w:t>
        </w:r>
        <w:r w:rsidR="002E14A6">
          <w:rPr>
            <w:noProof/>
            <w:webHidden/>
          </w:rPr>
          <w:fldChar w:fldCharType="end"/>
        </w:r>
      </w:hyperlink>
    </w:p>
    <w:p w14:paraId="606016C1" w14:textId="578C3B1F" w:rsidR="002E14A6" w:rsidRDefault="00000000">
      <w:pPr>
        <w:pStyle w:val="TOC2"/>
        <w:rPr>
          <w:rFonts w:asciiTheme="minorHAnsi" w:eastAsiaTheme="minorEastAsia" w:hAnsiTheme="minorHAnsi" w:cstheme="minorBidi"/>
          <w:noProof/>
          <w:sz w:val="21"/>
          <w:szCs w:val="22"/>
          <w14:ligatures w14:val="standardContextual"/>
        </w:rPr>
      </w:pPr>
      <w:hyperlink w:anchor="_Toc151977013" w:history="1">
        <w:r w:rsidR="002E14A6" w:rsidRPr="008109F6">
          <w:rPr>
            <w:rStyle w:val="af7"/>
            <w:noProof/>
          </w:rPr>
          <w:t xml:space="preserve">7.2 </w:t>
        </w:r>
        <w:r w:rsidR="002E14A6" w:rsidRPr="008109F6">
          <w:rPr>
            <w:rStyle w:val="af7"/>
            <w:noProof/>
          </w:rPr>
          <w:t>境外停机坪检查标准和要求</w:t>
        </w:r>
        <w:r w:rsidR="002E14A6">
          <w:rPr>
            <w:noProof/>
            <w:webHidden/>
          </w:rPr>
          <w:tab/>
        </w:r>
        <w:r w:rsidR="002E14A6">
          <w:rPr>
            <w:noProof/>
            <w:webHidden/>
          </w:rPr>
          <w:fldChar w:fldCharType="begin"/>
        </w:r>
        <w:r w:rsidR="002E14A6">
          <w:rPr>
            <w:noProof/>
            <w:webHidden/>
          </w:rPr>
          <w:instrText xml:space="preserve"> PAGEREF _Toc151977013 \h </w:instrText>
        </w:r>
        <w:r w:rsidR="002E14A6">
          <w:rPr>
            <w:noProof/>
            <w:webHidden/>
          </w:rPr>
        </w:r>
        <w:r w:rsidR="002E14A6">
          <w:rPr>
            <w:noProof/>
            <w:webHidden/>
          </w:rPr>
          <w:fldChar w:fldCharType="separate"/>
        </w:r>
        <w:r w:rsidR="002E14A6">
          <w:rPr>
            <w:noProof/>
            <w:webHidden/>
          </w:rPr>
          <w:t>10</w:t>
        </w:r>
        <w:r w:rsidR="002E14A6">
          <w:rPr>
            <w:noProof/>
            <w:webHidden/>
          </w:rPr>
          <w:fldChar w:fldCharType="end"/>
        </w:r>
      </w:hyperlink>
    </w:p>
    <w:p w14:paraId="6155C90C" w14:textId="0163EB74" w:rsidR="002E14A6" w:rsidRDefault="00000000">
      <w:pPr>
        <w:pStyle w:val="TOC1"/>
        <w:rPr>
          <w:rFonts w:asciiTheme="minorHAnsi" w:eastAsiaTheme="minorEastAsia" w:hAnsiTheme="minorHAnsi" w:cstheme="minorBidi"/>
          <w:noProof/>
          <w:sz w:val="21"/>
          <w:szCs w:val="22"/>
          <w14:ligatures w14:val="standardContextual"/>
        </w:rPr>
      </w:pPr>
      <w:hyperlink w:anchor="_Toc151977014" w:history="1">
        <w:r w:rsidR="002E14A6" w:rsidRPr="008109F6">
          <w:rPr>
            <w:rStyle w:val="af7"/>
            <w:noProof/>
          </w:rPr>
          <w:t xml:space="preserve">8. </w:t>
        </w:r>
        <w:r w:rsidR="002E14A6" w:rsidRPr="008109F6">
          <w:rPr>
            <w:rStyle w:val="af7"/>
            <w:noProof/>
          </w:rPr>
          <w:t>补充要求</w:t>
        </w:r>
        <w:r w:rsidR="002E14A6">
          <w:rPr>
            <w:noProof/>
            <w:webHidden/>
          </w:rPr>
          <w:tab/>
        </w:r>
        <w:r w:rsidR="002E14A6">
          <w:rPr>
            <w:noProof/>
            <w:webHidden/>
          </w:rPr>
          <w:fldChar w:fldCharType="begin"/>
        </w:r>
        <w:r w:rsidR="002E14A6">
          <w:rPr>
            <w:noProof/>
            <w:webHidden/>
          </w:rPr>
          <w:instrText xml:space="preserve"> PAGEREF _Toc151977014 \h </w:instrText>
        </w:r>
        <w:r w:rsidR="002E14A6">
          <w:rPr>
            <w:noProof/>
            <w:webHidden/>
          </w:rPr>
        </w:r>
        <w:r w:rsidR="002E14A6">
          <w:rPr>
            <w:noProof/>
            <w:webHidden/>
          </w:rPr>
          <w:fldChar w:fldCharType="separate"/>
        </w:r>
        <w:r w:rsidR="002E14A6">
          <w:rPr>
            <w:noProof/>
            <w:webHidden/>
          </w:rPr>
          <w:t>10</w:t>
        </w:r>
        <w:r w:rsidR="002E14A6">
          <w:rPr>
            <w:noProof/>
            <w:webHidden/>
          </w:rPr>
          <w:fldChar w:fldCharType="end"/>
        </w:r>
      </w:hyperlink>
    </w:p>
    <w:p w14:paraId="330EB085" w14:textId="5B270C44" w:rsidR="002E14A6" w:rsidRDefault="00000000">
      <w:pPr>
        <w:pStyle w:val="TOC1"/>
        <w:rPr>
          <w:rFonts w:asciiTheme="minorHAnsi" w:eastAsiaTheme="minorEastAsia" w:hAnsiTheme="minorHAnsi" w:cstheme="minorBidi"/>
          <w:noProof/>
          <w:sz w:val="21"/>
          <w:szCs w:val="22"/>
          <w14:ligatures w14:val="standardContextual"/>
        </w:rPr>
      </w:pPr>
      <w:hyperlink w:anchor="_Toc151977015" w:history="1">
        <w:r w:rsidR="002E14A6" w:rsidRPr="008109F6">
          <w:rPr>
            <w:rStyle w:val="af7"/>
            <w:noProof/>
          </w:rPr>
          <w:t xml:space="preserve">9. </w:t>
        </w:r>
        <w:r w:rsidR="002E14A6" w:rsidRPr="008109F6">
          <w:rPr>
            <w:rStyle w:val="af7"/>
            <w:noProof/>
          </w:rPr>
          <w:t>修订说明</w:t>
        </w:r>
        <w:r w:rsidR="002E14A6">
          <w:rPr>
            <w:noProof/>
            <w:webHidden/>
          </w:rPr>
          <w:tab/>
        </w:r>
        <w:r w:rsidR="002E14A6">
          <w:rPr>
            <w:noProof/>
            <w:webHidden/>
          </w:rPr>
          <w:fldChar w:fldCharType="begin"/>
        </w:r>
        <w:r w:rsidR="002E14A6">
          <w:rPr>
            <w:noProof/>
            <w:webHidden/>
          </w:rPr>
          <w:instrText xml:space="preserve"> PAGEREF _Toc151977015 \h </w:instrText>
        </w:r>
        <w:r w:rsidR="002E14A6">
          <w:rPr>
            <w:noProof/>
            <w:webHidden/>
          </w:rPr>
        </w:r>
        <w:r w:rsidR="002E14A6">
          <w:rPr>
            <w:noProof/>
            <w:webHidden/>
          </w:rPr>
          <w:fldChar w:fldCharType="separate"/>
        </w:r>
        <w:r w:rsidR="002E14A6">
          <w:rPr>
            <w:noProof/>
            <w:webHidden/>
          </w:rPr>
          <w:t>11</w:t>
        </w:r>
        <w:r w:rsidR="002E14A6">
          <w:rPr>
            <w:noProof/>
            <w:webHidden/>
          </w:rPr>
          <w:fldChar w:fldCharType="end"/>
        </w:r>
      </w:hyperlink>
    </w:p>
    <w:p w14:paraId="5596AC04" w14:textId="68B1CC02" w:rsidR="002E14A6" w:rsidRDefault="00000000">
      <w:pPr>
        <w:pStyle w:val="TOC1"/>
        <w:rPr>
          <w:rFonts w:asciiTheme="minorHAnsi" w:eastAsiaTheme="minorEastAsia" w:hAnsiTheme="minorHAnsi" w:cstheme="minorBidi"/>
          <w:noProof/>
          <w:sz w:val="21"/>
          <w:szCs w:val="22"/>
          <w14:ligatures w14:val="standardContextual"/>
        </w:rPr>
      </w:pPr>
      <w:hyperlink w:anchor="_Toc151977016" w:history="1">
        <w:r w:rsidR="002E14A6" w:rsidRPr="008109F6">
          <w:rPr>
            <w:rStyle w:val="af7"/>
            <w:noProof/>
          </w:rPr>
          <w:t xml:space="preserve">10. </w:t>
        </w:r>
        <w:r w:rsidR="002E14A6" w:rsidRPr="008109F6">
          <w:rPr>
            <w:rStyle w:val="af7"/>
            <w:noProof/>
          </w:rPr>
          <w:t>生效和废止</w:t>
        </w:r>
        <w:r w:rsidR="002E14A6">
          <w:rPr>
            <w:noProof/>
            <w:webHidden/>
          </w:rPr>
          <w:tab/>
        </w:r>
        <w:r w:rsidR="002E14A6">
          <w:rPr>
            <w:noProof/>
            <w:webHidden/>
          </w:rPr>
          <w:fldChar w:fldCharType="begin"/>
        </w:r>
        <w:r w:rsidR="002E14A6">
          <w:rPr>
            <w:noProof/>
            <w:webHidden/>
          </w:rPr>
          <w:instrText xml:space="preserve"> PAGEREF _Toc151977016 \h </w:instrText>
        </w:r>
        <w:r w:rsidR="002E14A6">
          <w:rPr>
            <w:noProof/>
            <w:webHidden/>
          </w:rPr>
        </w:r>
        <w:r w:rsidR="002E14A6">
          <w:rPr>
            <w:noProof/>
            <w:webHidden/>
          </w:rPr>
          <w:fldChar w:fldCharType="separate"/>
        </w:r>
        <w:r w:rsidR="002E14A6">
          <w:rPr>
            <w:noProof/>
            <w:webHidden/>
          </w:rPr>
          <w:t>11</w:t>
        </w:r>
        <w:r w:rsidR="002E14A6">
          <w:rPr>
            <w:noProof/>
            <w:webHidden/>
          </w:rPr>
          <w:fldChar w:fldCharType="end"/>
        </w:r>
      </w:hyperlink>
    </w:p>
    <w:p w14:paraId="1051FD28" w14:textId="3D44F99B" w:rsidR="002E14A6" w:rsidRPr="003A79B7" w:rsidRDefault="00000000">
      <w:pPr>
        <w:pStyle w:val="TOC1"/>
        <w:rPr>
          <w:rStyle w:val="af7"/>
        </w:rPr>
      </w:pPr>
      <w:hyperlink w:anchor="_Toc151977017" w:history="1">
        <w:r w:rsidR="002E14A6" w:rsidRPr="003A79B7">
          <w:rPr>
            <w:rStyle w:val="af7"/>
            <w:noProof/>
          </w:rPr>
          <w:t>附件</w:t>
        </w:r>
        <w:r w:rsidR="002E14A6" w:rsidRPr="003A79B7">
          <w:rPr>
            <w:rStyle w:val="af7"/>
            <w:noProof/>
          </w:rPr>
          <w:t>1</w:t>
        </w:r>
        <w:r w:rsidR="002E14A6" w:rsidRPr="003A79B7">
          <w:rPr>
            <w:rStyle w:val="af7"/>
            <w:noProof/>
          </w:rPr>
          <w:t>：国际运行保障能力评估表</w:t>
        </w:r>
        <w:r w:rsidR="002E14A6" w:rsidRPr="003A79B7">
          <w:rPr>
            <w:rStyle w:val="af7"/>
            <w:webHidden/>
          </w:rPr>
          <w:tab/>
        </w:r>
        <w:r w:rsidR="002E14A6" w:rsidRPr="003A79B7">
          <w:rPr>
            <w:rStyle w:val="af7"/>
            <w:webHidden/>
          </w:rPr>
          <w:fldChar w:fldCharType="begin"/>
        </w:r>
        <w:r w:rsidR="002E14A6" w:rsidRPr="003A79B7">
          <w:rPr>
            <w:rStyle w:val="af7"/>
            <w:webHidden/>
          </w:rPr>
          <w:instrText xml:space="preserve"> PAGEREF _Toc151977017 \h </w:instrText>
        </w:r>
        <w:r w:rsidR="002E14A6" w:rsidRPr="003A79B7">
          <w:rPr>
            <w:rStyle w:val="af7"/>
            <w:webHidden/>
          </w:rPr>
        </w:r>
        <w:r w:rsidR="002E14A6" w:rsidRPr="003A79B7">
          <w:rPr>
            <w:rStyle w:val="af7"/>
            <w:webHidden/>
          </w:rPr>
          <w:fldChar w:fldCharType="separate"/>
        </w:r>
        <w:r w:rsidR="002E14A6" w:rsidRPr="003A79B7">
          <w:rPr>
            <w:rStyle w:val="af7"/>
            <w:webHidden/>
          </w:rPr>
          <w:t>12</w:t>
        </w:r>
        <w:r w:rsidR="002E14A6" w:rsidRPr="003A79B7">
          <w:rPr>
            <w:rStyle w:val="af7"/>
            <w:webHidden/>
          </w:rPr>
          <w:fldChar w:fldCharType="end"/>
        </w:r>
      </w:hyperlink>
    </w:p>
    <w:p w14:paraId="3469A9FE" w14:textId="4D062807" w:rsidR="002E14A6" w:rsidRPr="003A79B7" w:rsidRDefault="00000000">
      <w:pPr>
        <w:pStyle w:val="TOC1"/>
        <w:rPr>
          <w:rStyle w:val="af7"/>
        </w:rPr>
      </w:pPr>
      <w:hyperlink w:anchor="_Toc151977018" w:history="1">
        <w:r w:rsidR="002E14A6" w:rsidRPr="003A79B7">
          <w:rPr>
            <w:rStyle w:val="af7"/>
            <w:noProof/>
          </w:rPr>
          <w:t>附件</w:t>
        </w:r>
        <w:r w:rsidR="002E14A6" w:rsidRPr="003A79B7">
          <w:rPr>
            <w:rStyle w:val="af7"/>
            <w:noProof/>
          </w:rPr>
          <w:t>2</w:t>
        </w:r>
        <w:r w:rsidR="002E14A6" w:rsidRPr="003A79B7">
          <w:rPr>
            <w:rStyle w:val="af7"/>
            <w:noProof/>
          </w:rPr>
          <w:t>：</w:t>
        </w:r>
        <w:r w:rsidR="002E14A6" w:rsidRPr="003A79B7">
          <w:rPr>
            <w:rStyle w:val="af7"/>
            <w:noProof/>
          </w:rPr>
          <w:t xml:space="preserve"> </w:t>
        </w:r>
        <w:r w:rsidR="002E14A6" w:rsidRPr="003A79B7">
          <w:rPr>
            <w:rStyle w:val="af7"/>
            <w:noProof/>
          </w:rPr>
          <w:t>国际航线准入条件</w:t>
        </w:r>
        <w:r w:rsidR="002E14A6" w:rsidRPr="003A79B7">
          <w:rPr>
            <w:rStyle w:val="af7"/>
            <w:webHidden/>
          </w:rPr>
          <w:tab/>
        </w:r>
        <w:r w:rsidR="002E14A6" w:rsidRPr="003A79B7">
          <w:rPr>
            <w:rStyle w:val="af7"/>
            <w:webHidden/>
          </w:rPr>
          <w:fldChar w:fldCharType="begin"/>
        </w:r>
        <w:r w:rsidR="002E14A6" w:rsidRPr="003A79B7">
          <w:rPr>
            <w:rStyle w:val="af7"/>
            <w:webHidden/>
          </w:rPr>
          <w:instrText xml:space="preserve"> PAGEREF _Toc151977018 \h </w:instrText>
        </w:r>
        <w:r w:rsidR="002E14A6" w:rsidRPr="003A79B7">
          <w:rPr>
            <w:rStyle w:val="af7"/>
            <w:webHidden/>
          </w:rPr>
        </w:r>
        <w:r w:rsidR="002E14A6" w:rsidRPr="003A79B7">
          <w:rPr>
            <w:rStyle w:val="af7"/>
            <w:webHidden/>
          </w:rPr>
          <w:fldChar w:fldCharType="separate"/>
        </w:r>
        <w:r w:rsidR="002E14A6" w:rsidRPr="003A79B7">
          <w:rPr>
            <w:rStyle w:val="af7"/>
            <w:webHidden/>
          </w:rPr>
          <w:t>15</w:t>
        </w:r>
        <w:r w:rsidR="002E14A6" w:rsidRPr="003A79B7">
          <w:rPr>
            <w:rStyle w:val="af7"/>
            <w:webHidden/>
          </w:rPr>
          <w:fldChar w:fldCharType="end"/>
        </w:r>
      </w:hyperlink>
    </w:p>
    <w:p w14:paraId="5E363325" w14:textId="7B08620C" w:rsidR="002E14A6" w:rsidRPr="003A79B7" w:rsidRDefault="00000000">
      <w:pPr>
        <w:pStyle w:val="TOC1"/>
        <w:rPr>
          <w:rStyle w:val="af7"/>
        </w:rPr>
      </w:pPr>
      <w:hyperlink w:anchor="_Toc151977023" w:history="1">
        <w:r w:rsidR="002E14A6" w:rsidRPr="003A79B7">
          <w:rPr>
            <w:rStyle w:val="af7"/>
            <w:noProof/>
          </w:rPr>
          <w:t>附件</w:t>
        </w:r>
        <w:r w:rsidR="002E14A6" w:rsidRPr="003A79B7">
          <w:rPr>
            <w:rStyle w:val="af7"/>
            <w:noProof/>
          </w:rPr>
          <w:t>3</w:t>
        </w:r>
        <w:r w:rsidR="002E14A6" w:rsidRPr="003A79B7">
          <w:rPr>
            <w:rStyle w:val="af7"/>
            <w:noProof/>
          </w:rPr>
          <w:t>：新开</w:t>
        </w:r>
        <w:r w:rsidR="002E14A6" w:rsidRPr="003A79B7">
          <w:rPr>
            <w:rStyle w:val="af7"/>
            <w:noProof/>
          </w:rPr>
          <w:t>/</w:t>
        </w:r>
        <w:r w:rsidR="002E14A6" w:rsidRPr="003A79B7">
          <w:rPr>
            <w:rStyle w:val="af7"/>
            <w:noProof/>
          </w:rPr>
          <w:t>复航国际航线风险评估表</w:t>
        </w:r>
        <w:r w:rsidR="002E14A6" w:rsidRPr="003A79B7">
          <w:rPr>
            <w:rStyle w:val="af7"/>
            <w:webHidden/>
          </w:rPr>
          <w:tab/>
        </w:r>
        <w:r w:rsidR="002E14A6" w:rsidRPr="003A79B7">
          <w:rPr>
            <w:rStyle w:val="af7"/>
            <w:webHidden/>
          </w:rPr>
          <w:fldChar w:fldCharType="begin"/>
        </w:r>
        <w:r w:rsidR="002E14A6" w:rsidRPr="003A79B7">
          <w:rPr>
            <w:rStyle w:val="af7"/>
            <w:webHidden/>
          </w:rPr>
          <w:instrText xml:space="preserve"> PAGEREF _Toc151977023 \h </w:instrText>
        </w:r>
        <w:r w:rsidR="002E14A6" w:rsidRPr="003A79B7">
          <w:rPr>
            <w:rStyle w:val="af7"/>
            <w:webHidden/>
          </w:rPr>
        </w:r>
        <w:r w:rsidR="002E14A6" w:rsidRPr="003A79B7">
          <w:rPr>
            <w:rStyle w:val="af7"/>
            <w:webHidden/>
          </w:rPr>
          <w:fldChar w:fldCharType="separate"/>
        </w:r>
        <w:r w:rsidR="002E14A6" w:rsidRPr="003A79B7">
          <w:rPr>
            <w:rStyle w:val="af7"/>
            <w:webHidden/>
          </w:rPr>
          <w:t>21</w:t>
        </w:r>
        <w:r w:rsidR="002E14A6" w:rsidRPr="003A79B7">
          <w:rPr>
            <w:rStyle w:val="af7"/>
            <w:webHidden/>
          </w:rPr>
          <w:fldChar w:fldCharType="end"/>
        </w:r>
      </w:hyperlink>
    </w:p>
    <w:p w14:paraId="6054EA55" w14:textId="16CA6F4B" w:rsidR="002E14A6" w:rsidRPr="003A79B7" w:rsidRDefault="00000000">
      <w:pPr>
        <w:pStyle w:val="TOC1"/>
        <w:rPr>
          <w:rStyle w:val="af7"/>
        </w:rPr>
      </w:pPr>
      <w:hyperlink w:anchor="_Toc151977024" w:history="1">
        <w:r w:rsidR="002E14A6" w:rsidRPr="003A79B7">
          <w:rPr>
            <w:rStyle w:val="af7"/>
            <w:noProof/>
          </w:rPr>
          <w:t>附件</w:t>
        </w:r>
        <w:r w:rsidR="002E14A6" w:rsidRPr="003A79B7">
          <w:rPr>
            <w:rStyle w:val="af7"/>
            <w:noProof/>
          </w:rPr>
          <w:t>4</w:t>
        </w:r>
        <w:r w:rsidR="002E14A6" w:rsidRPr="003A79B7">
          <w:rPr>
            <w:rStyle w:val="af7"/>
            <w:noProof/>
          </w:rPr>
          <w:t>：境外停机坪检查标准和要求</w:t>
        </w:r>
        <w:r w:rsidR="002E14A6" w:rsidRPr="003A79B7">
          <w:rPr>
            <w:rStyle w:val="af7"/>
            <w:webHidden/>
          </w:rPr>
          <w:tab/>
        </w:r>
        <w:r w:rsidR="002E14A6" w:rsidRPr="003A79B7">
          <w:rPr>
            <w:rStyle w:val="af7"/>
            <w:webHidden/>
          </w:rPr>
          <w:fldChar w:fldCharType="begin"/>
        </w:r>
        <w:r w:rsidR="002E14A6" w:rsidRPr="003A79B7">
          <w:rPr>
            <w:rStyle w:val="af7"/>
            <w:webHidden/>
          </w:rPr>
          <w:instrText xml:space="preserve"> PAGEREF _Toc151977024 \h </w:instrText>
        </w:r>
        <w:r w:rsidR="002E14A6" w:rsidRPr="003A79B7">
          <w:rPr>
            <w:rStyle w:val="af7"/>
            <w:webHidden/>
          </w:rPr>
        </w:r>
        <w:r w:rsidR="002E14A6" w:rsidRPr="003A79B7">
          <w:rPr>
            <w:rStyle w:val="af7"/>
            <w:webHidden/>
          </w:rPr>
          <w:fldChar w:fldCharType="separate"/>
        </w:r>
        <w:r w:rsidR="002E14A6" w:rsidRPr="003A79B7">
          <w:rPr>
            <w:rStyle w:val="af7"/>
            <w:webHidden/>
          </w:rPr>
          <w:t>25</w:t>
        </w:r>
        <w:r w:rsidR="002E14A6" w:rsidRPr="003A79B7">
          <w:rPr>
            <w:rStyle w:val="af7"/>
            <w:webHidden/>
          </w:rPr>
          <w:fldChar w:fldCharType="end"/>
        </w:r>
      </w:hyperlink>
    </w:p>
    <w:p w14:paraId="34AE9B31" w14:textId="0ACF2B2C" w:rsidR="002E14A6" w:rsidRPr="003A79B7" w:rsidRDefault="00000000">
      <w:pPr>
        <w:pStyle w:val="TOC1"/>
        <w:rPr>
          <w:rStyle w:val="af7"/>
        </w:rPr>
      </w:pPr>
      <w:hyperlink w:anchor="_Toc151977025" w:history="1">
        <w:r w:rsidR="002E14A6" w:rsidRPr="003A79B7">
          <w:rPr>
            <w:rStyle w:val="af7"/>
            <w:noProof/>
          </w:rPr>
          <w:t>附件</w:t>
        </w:r>
        <w:r w:rsidR="002E14A6" w:rsidRPr="003A79B7">
          <w:rPr>
            <w:rStyle w:val="af7"/>
            <w:noProof/>
          </w:rPr>
          <w:t>5</w:t>
        </w:r>
        <w:r w:rsidR="002E14A6" w:rsidRPr="003A79B7">
          <w:rPr>
            <w:rStyle w:val="af7"/>
            <w:noProof/>
          </w:rPr>
          <w:t>：境外停机坪检查常规项目符合性说明</w:t>
        </w:r>
        <w:r w:rsidR="002E14A6" w:rsidRPr="003A79B7">
          <w:rPr>
            <w:rStyle w:val="af7"/>
            <w:webHidden/>
          </w:rPr>
          <w:tab/>
        </w:r>
        <w:r w:rsidR="002E14A6" w:rsidRPr="003A79B7">
          <w:rPr>
            <w:rStyle w:val="af7"/>
            <w:webHidden/>
          </w:rPr>
          <w:fldChar w:fldCharType="begin"/>
        </w:r>
        <w:r w:rsidR="002E14A6" w:rsidRPr="003A79B7">
          <w:rPr>
            <w:rStyle w:val="af7"/>
            <w:webHidden/>
          </w:rPr>
          <w:instrText xml:space="preserve"> PAGEREF _Toc151977025 \h </w:instrText>
        </w:r>
        <w:r w:rsidR="002E14A6" w:rsidRPr="003A79B7">
          <w:rPr>
            <w:rStyle w:val="af7"/>
            <w:webHidden/>
          </w:rPr>
        </w:r>
        <w:r w:rsidR="002E14A6" w:rsidRPr="003A79B7">
          <w:rPr>
            <w:rStyle w:val="af7"/>
            <w:webHidden/>
          </w:rPr>
          <w:fldChar w:fldCharType="separate"/>
        </w:r>
        <w:r w:rsidR="002E14A6" w:rsidRPr="003A79B7">
          <w:rPr>
            <w:rStyle w:val="af7"/>
            <w:webHidden/>
          </w:rPr>
          <w:t>44</w:t>
        </w:r>
        <w:r w:rsidR="002E14A6" w:rsidRPr="003A79B7">
          <w:rPr>
            <w:rStyle w:val="af7"/>
            <w:webHidden/>
          </w:rPr>
          <w:fldChar w:fldCharType="end"/>
        </w:r>
      </w:hyperlink>
    </w:p>
    <w:p w14:paraId="00D45237" w14:textId="0E6BA6D6" w:rsidR="0094653C" w:rsidRDefault="00106591">
      <w:r>
        <w:fldChar w:fldCharType="end"/>
      </w:r>
    </w:p>
    <w:p w14:paraId="6C62C32C" w14:textId="77777777" w:rsidR="0094653C" w:rsidRDefault="0094653C">
      <w:pPr>
        <w:widowControl/>
        <w:jc w:val="left"/>
        <w:rPr>
          <w:rFonts w:ascii="方正小标宋简体" w:eastAsia="方正小标宋简体"/>
          <w:szCs w:val="32"/>
        </w:rPr>
        <w:sectPr w:rsidR="0094653C">
          <w:headerReference w:type="even" r:id="rId9"/>
          <w:headerReference w:type="default" r:id="rId10"/>
          <w:footerReference w:type="default" r:id="rId11"/>
          <w:headerReference w:type="first" r:id="rId12"/>
          <w:pgSz w:w="11906" w:h="16838"/>
          <w:pgMar w:top="1440" w:right="1800" w:bottom="1440" w:left="1800" w:header="851" w:footer="992" w:gutter="0"/>
          <w:cols w:space="720"/>
          <w:docGrid w:type="lines" w:linePitch="435"/>
        </w:sectPr>
      </w:pPr>
    </w:p>
    <w:p w14:paraId="23E65BDC" w14:textId="77777777" w:rsidR="0094653C" w:rsidRDefault="00106591">
      <w:pPr>
        <w:pStyle w:val="1"/>
        <w:spacing w:line="360" w:lineRule="auto"/>
        <w:ind w:firstLineChars="200" w:firstLine="640"/>
      </w:pPr>
      <w:bookmarkStart w:id="3" w:name="_Toc151976995"/>
      <w:r>
        <w:rPr>
          <w:rFonts w:hint="eastAsia"/>
        </w:rPr>
        <w:lastRenderedPageBreak/>
        <w:t>1</w:t>
      </w:r>
      <w:r>
        <w:t xml:space="preserve">. </w:t>
      </w:r>
      <w:r>
        <w:rPr>
          <w:rFonts w:hint="eastAsia"/>
        </w:rPr>
        <w:t>背景和目的</w:t>
      </w:r>
      <w:bookmarkEnd w:id="0"/>
      <w:bookmarkEnd w:id="1"/>
      <w:bookmarkEnd w:id="2"/>
      <w:bookmarkEnd w:id="3"/>
    </w:p>
    <w:p w14:paraId="575EC317" w14:textId="29C7D67E" w:rsidR="0094653C" w:rsidRDefault="00106591">
      <w:pPr>
        <w:ind w:firstLineChars="200" w:firstLine="640"/>
        <w:rPr>
          <w:rFonts w:ascii="仿宋_GB2312"/>
          <w:szCs w:val="32"/>
        </w:rPr>
      </w:pPr>
      <w:r>
        <w:rPr>
          <w:rFonts w:hint="eastAsia"/>
        </w:rPr>
        <w:t>随着我国社会经济的快速发展，从事国际</w:t>
      </w:r>
      <w:r>
        <w:rPr>
          <w:rFonts w:hint="eastAsia"/>
        </w:rPr>
        <w:t>/</w:t>
      </w:r>
      <w:r>
        <w:rPr>
          <w:rFonts w:hint="eastAsia"/>
        </w:rPr>
        <w:t>地区运行（以下简称国际运行）的承运人越来越多。本咨询通告的目的是细化承运人国际运行资质的审定要求，规范涉及国际运行的验证和监察活动，向承运人和运行人员提供指导，帮助其明确在国际运行中不同航线和不同区域的典型风险，并理解国际通行标准和机坪检查要求，使承运人在境外的运行更加顺畅。</w:t>
      </w:r>
      <w:r>
        <w:rPr>
          <w:rFonts w:ascii="仿宋_GB2312"/>
          <w:szCs w:val="32"/>
        </w:rPr>
        <w:t xml:space="preserve"> </w:t>
      </w:r>
    </w:p>
    <w:p w14:paraId="696F1DB9" w14:textId="77777777" w:rsidR="0094653C" w:rsidRDefault="00106591">
      <w:pPr>
        <w:pStyle w:val="1"/>
        <w:spacing w:line="360" w:lineRule="auto"/>
        <w:ind w:firstLineChars="200" w:firstLine="640"/>
      </w:pPr>
      <w:bookmarkStart w:id="4" w:name="_Toc967461"/>
      <w:bookmarkStart w:id="5" w:name="_Toc967087"/>
      <w:bookmarkStart w:id="6" w:name="_Toc536606838"/>
      <w:bookmarkStart w:id="7" w:name="_Toc151976996"/>
      <w:r>
        <w:rPr>
          <w:rFonts w:hint="eastAsia"/>
        </w:rPr>
        <w:t>2</w:t>
      </w:r>
      <w:r>
        <w:t xml:space="preserve">. </w:t>
      </w:r>
      <w:r>
        <w:rPr>
          <w:rFonts w:hint="eastAsia"/>
        </w:rPr>
        <w:t>适用范围</w:t>
      </w:r>
      <w:bookmarkEnd w:id="4"/>
      <w:bookmarkEnd w:id="5"/>
      <w:bookmarkEnd w:id="6"/>
      <w:bookmarkEnd w:id="7"/>
    </w:p>
    <w:p w14:paraId="66D43046" w14:textId="77777777" w:rsidR="0094653C" w:rsidRDefault="00106591">
      <w:pPr>
        <w:ind w:firstLineChars="200" w:firstLine="640"/>
      </w:pPr>
      <w:r>
        <w:rPr>
          <w:rFonts w:hint="eastAsia"/>
        </w:rPr>
        <w:t>本咨询通告适用于涉及国际运行的</w:t>
      </w:r>
      <w:r>
        <w:t>CCAR-121</w:t>
      </w:r>
      <w:r>
        <w:rPr>
          <w:rFonts w:hint="eastAsia"/>
        </w:rPr>
        <w:t>部承运人。涉及港澳地区运行的</w:t>
      </w:r>
      <w:r>
        <w:t>CCAR-121</w:t>
      </w:r>
      <w:r>
        <w:rPr>
          <w:rFonts w:hint="eastAsia"/>
        </w:rPr>
        <w:t>部承运人可参照本咨询通告执行。</w:t>
      </w:r>
    </w:p>
    <w:p w14:paraId="754CE71C" w14:textId="77777777" w:rsidR="0094653C" w:rsidRDefault="00106591">
      <w:pPr>
        <w:pStyle w:val="1"/>
        <w:spacing w:line="360" w:lineRule="auto"/>
        <w:ind w:firstLineChars="200" w:firstLine="640"/>
      </w:pPr>
      <w:bookmarkStart w:id="8" w:name="_Toc967462"/>
      <w:bookmarkStart w:id="9" w:name="_Toc967088"/>
      <w:bookmarkStart w:id="10" w:name="_Toc536606839"/>
      <w:bookmarkStart w:id="11" w:name="_Toc151976997"/>
      <w:r>
        <w:rPr>
          <w:rFonts w:hint="eastAsia"/>
        </w:rPr>
        <w:t>3</w:t>
      </w:r>
      <w:r>
        <w:t xml:space="preserve">. </w:t>
      </w:r>
      <w:r>
        <w:rPr>
          <w:rFonts w:hint="eastAsia"/>
        </w:rPr>
        <w:t>参考资料</w:t>
      </w:r>
      <w:bookmarkEnd w:id="8"/>
      <w:bookmarkEnd w:id="9"/>
      <w:bookmarkEnd w:id="10"/>
      <w:bookmarkEnd w:id="11"/>
    </w:p>
    <w:p w14:paraId="224B1CC7" w14:textId="52380007" w:rsidR="0094653C" w:rsidRDefault="00106591">
      <w:pPr>
        <w:ind w:firstLineChars="200" w:firstLine="640"/>
      </w:pPr>
      <w:r>
        <w:rPr>
          <w:rFonts w:hint="eastAsia"/>
        </w:rPr>
        <w:t>《人员执照的颁发》（</w:t>
      </w:r>
      <w:r w:rsidR="007D08FB">
        <w:rPr>
          <w:rFonts w:hint="eastAsia"/>
        </w:rPr>
        <w:t>芝加哥</w:t>
      </w:r>
      <w:r>
        <w:rPr>
          <w:rFonts w:hint="eastAsia"/>
        </w:rPr>
        <w:t>公约附件</w:t>
      </w:r>
      <w:r>
        <w:t>1</w:t>
      </w:r>
      <w:r>
        <w:rPr>
          <w:rFonts w:hint="eastAsia"/>
        </w:rPr>
        <w:t>）</w:t>
      </w:r>
    </w:p>
    <w:p w14:paraId="369BBEA8" w14:textId="27ADF0EE" w:rsidR="0094653C" w:rsidRDefault="00106591">
      <w:pPr>
        <w:ind w:firstLineChars="200" w:firstLine="640"/>
      </w:pPr>
      <w:r>
        <w:rPr>
          <w:rFonts w:hint="eastAsia"/>
        </w:rPr>
        <w:t>《航空器运行》（</w:t>
      </w:r>
      <w:r w:rsidR="007D08FB">
        <w:rPr>
          <w:rFonts w:hint="eastAsia"/>
        </w:rPr>
        <w:t>芝加哥</w:t>
      </w:r>
      <w:r>
        <w:rPr>
          <w:rFonts w:hint="eastAsia"/>
        </w:rPr>
        <w:t>公约附件</w:t>
      </w:r>
      <w:r>
        <w:t>6</w:t>
      </w:r>
      <w:r>
        <w:rPr>
          <w:rFonts w:hint="eastAsia"/>
        </w:rPr>
        <w:t>）</w:t>
      </w:r>
    </w:p>
    <w:p w14:paraId="0FEE0DFF" w14:textId="4410D6FE" w:rsidR="0094653C" w:rsidRDefault="00106591">
      <w:pPr>
        <w:ind w:firstLineChars="200" w:firstLine="640"/>
      </w:pPr>
      <w:r>
        <w:rPr>
          <w:rFonts w:hint="eastAsia"/>
        </w:rPr>
        <w:t>《航空器国籍和登记标志》（</w:t>
      </w:r>
      <w:r w:rsidR="007D08FB">
        <w:rPr>
          <w:rFonts w:hint="eastAsia"/>
        </w:rPr>
        <w:t>芝加哥</w:t>
      </w:r>
      <w:r>
        <w:rPr>
          <w:rFonts w:hint="eastAsia"/>
        </w:rPr>
        <w:t>公约附件</w:t>
      </w:r>
      <w:r>
        <w:t>7</w:t>
      </w:r>
      <w:r>
        <w:rPr>
          <w:rFonts w:hint="eastAsia"/>
        </w:rPr>
        <w:t>）</w:t>
      </w:r>
    </w:p>
    <w:p w14:paraId="3A9BB6BF" w14:textId="7E9DE53C" w:rsidR="0094653C" w:rsidRDefault="00106591">
      <w:pPr>
        <w:ind w:firstLineChars="200" w:firstLine="640"/>
      </w:pPr>
      <w:r>
        <w:rPr>
          <w:rFonts w:hint="eastAsia"/>
        </w:rPr>
        <w:t>《航空器适航性》（</w:t>
      </w:r>
      <w:r w:rsidR="007D08FB">
        <w:rPr>
          <w:rFonts w:hint="eastAsia"/>
        </w:rPr>
        <w:t>芝加哥</w:t>
      </w:r>
      <w:r>
        <w:rPr>
          <w:rFonts w:hint="eastAsia"/>
        </w:rPr>
        <w:t>公约附件</w:t>
      </w:r>
      <w:r>
        <w:t>8</w:t>
      </w:r>
      <w:r>
        <w:rPr>
          <w:rFonts w:hint="eastAsia"/>
        </w:rPr>
        <w:t>）</w:t>
      </w:r>
    </w:p>
    <w:p w14:paraId="02BE7F54" w14:textId="00505A6F" w:rsidR="0094653C" w:rsidRDefault="00106591">
      <w:pPr>
        <w:ind w:firstLineChars="200" w:firstLine="640"/>
      </w:pPr>
      <w:r>
        <w:rPr>
          <w:rFonts w:hint="eastAsia"/>
        </w:rPr>
        <w:t>《简化手续》（</w:t>
      </w:r>
      <w:r w:rsidR="007D08FB">
        <w:rPr>
          <w:rFonts w:hint="eastAsia"/>
        </w:rPr>
        <w:t>芝加哥</w:t>
      </w:r>
      <w:r>
        <w:rPr>
          <w:rFonts w:hint="eastAsia"/>
        </w:rPr>
        <w:t>公约附件</w:t>
      </w:r>
      <w:r>
        <w:t>9</w:t>
      </w:r>
      <w:r>
        <w:rPr>
          <w:rFonts w:hint="eastAsia"/>
        </w:rPr>
        <w:t>）</w:t>
      </w:r>
    </w:p>
    <w:p w14:paraId="612766FF" w14:textId="77777777" w:rsidR="0094653C" w:rsidRDefault="00106591">
      <w:pPr>
        <w:ind w:firstLineChars="200" w:firstLine="640"/>
      </w:pPr>
      <w:r>
        <w:rPr>
          <w:rFonts w:hint="eastAsia"/>
        </w:rPr>
        <w:t>《运行检查、合格审定和持续监督程序手册》（</w:t>
      </w:r>
      <w:r>
        <w:t>ICAO Doc 8335</w:t>
      </w:r>
      <w:r>
        <w:rPr>
          <w:rFonts w:hint="eastAsia"/>
        </w:rPr>
        <w:t>）</w:t>
      </w:r>
    </w:p>
    <w:p w14:paraId="3FA7284B" w14:textId="77777777" w:rsidR="0094653C" w:rsidRDefault="00106591">
      <w:pPr>
        <w:pStyle w:val="1"/>
        <w:spacing w:line="360" w:lineRule="auto"/>
        <w:ind w:firstLineChars="200" w:firstLine="640"/>
      </w:pPr>
      <w:bookmarkStart w:id="12" w:name="_Toc151976998"/>
      <w:r>
        <w:rPr>
          <w:rFonts w:hint="eastAsia"/>
        </w:rPr>
        <w:t>4</w:t>
      </w:r>
      <w:r>
        <w:t xml:space="preserve">. </w:t>
      </w:r>
      <w:r>
        <w:rPr>
          <w:rFonts w:hint="eastAsia"/>
        </w:rPr>
        <w:t>国际运行资质审定</w:t>
      </w:r>
      <w:bookmarkEnd w:id="12"/>
    </w:p>
    <w:p w14:paraId="0AC1A60F" w14:textId="77777777" w:rsidR="0094653C" w:rsidRDefault="00106591">
      <w:pPr>
        <w:pStyle w:val="2"/>
        <w:spacing w:line="360" w:lineRule="auto"/>
        <w:ind w:firstLineChars="200" w:firstLine="640"/>
      </w:pPr>
      <w:bookmarkStart w:id="13" w:name="_Toc151976999"/>
      <w:r>
        <w:rPr>
          <w:rFonts w:hint="eastAsia"/>
        </w:rPr>
        <w:t>4.</w:t>
      </w:r>
      <w:r>
        <w:t xml:space="preserve">1 </w:t>
      </w:r>
      <w:r>
        <w:rPr>
          <w:rFonts w:hint="eastAsia"/>
        </w:rPr>
        <w:t>首次申请</w:t>
      </w:r>
      <w:bookmarkEnd w:id="13"/>
    </w:p>
    <w:p w14:paraId="420C34A3" w14:textId="6509F48D" w:rsidR="0094653C" w:rsidRDefault="00106591">
      <w:pPr>
        <w:ind w:firstLineChars="200" w:firstLine="640"/>
      </w:pPr>
      <w:r>
        <w:t>4.1.1</w:t>
      </w:r>
      <w:r w:rsidR="00CE726E">
        <w:rPr>
          <w:rFonts w:hint="eastAsia"/>
        </w:rPr>
        <w:t>对于申请</w:t>
      </w:r>
      <w:r w:rsidR="00D03E2B" w:rsidRPr="00D03E2B">
        <w:rPr>
          <w:rFonts w:hint="eastAsia"/>
        </w:rPr>
        <w:t>国际定期载客运行</w:t>
      </w:r>
      <w:r w:rsidR="00D03E2B">
        <w:rPr>
          <w:rFonts w:hint="eastAsia"/>
        </w:rPr>
        <w:t>的</w:t>
      </w:r>
      <w:r>
        <w:rPr>
          <w:rFonts w:hint="eastAsia"/>
        </w:rPr>
        <w:t>承运人</w:t>
      </w:r>
      <w:r w:rsidR="00D03E2B">
        <w:rPr>
          <w:rFonts w:hint="eastAsia"/>
        </w:rPr>
        <w:t>，</w:t>
      </w:r>
      <w:r>
        <w:rPr>
          <w:rFonts w:hint="eastAsia"/>
        </w:rPr>
        <w:t>应当至少具备</w:t>
      </w:r>
      <w:r>
        <w:rPr>
          <w:rFonts w:hint="eastAsia"/>
        </w:rPr>
        <w:t>3</w:t>
      </w:r>
      <w:r>
        <w:rPr>
          <w:rFonts w:hint="eastAsia"/>
        </w:rPr>
        <w:t>年国内运行经验，并由合格证管理局按照《国际运行保障能力评估表》（附件</w:t>
      </w:r>
      <w:r>
        <w:rPr>
          <w:rFonts w:hint="eastAsia"/>
        </w:rPr>
        <w:t>1</w:t>
      </w:r>
      <w:r>
        <w:rPr>
          <w:rFonts w:hint="eastAsia"/>
        </w:rPr>
        <w:t>），对其进行国际运行保障能力评估。综合评分在</w:t>
      </w:r>
      <w:r>
        <w:rPr>
          <w:rFonts w:hint="eastAsia"/>
        </w:rPr>
        <w:t>40</w:t>
      </w:r>
      <w:r>
        <w:rPr>
          <w:rFonts w:hint="eastAsia"/>
        </w:rPr>
        <w:t>分以下，即表明申请人不具备按照</w:t>
      </w:r>
      <w:r>
        <w:rPr>
          <w:rFonts w:hint="eastAsia"/>
        </w:rPr>
        <w:t>CCAR-121</w:t>
      </w:r>
      <w:r>
        <w:rPr>
          <w:rFonts w:hint="eastAsia"/>
        </w:rPr>
        <w:t>部安全实施国际运行的条件。</w:t>
      </w:r>
    </w:p>
    <w:p w14:paraId="7E8F29BE" w14:textId="11FA9BCE" w:rsidR="00081050" w:rsidRPr="00081050" w:rsidRDefault="00081050" w:rsidP="00081050">
      <w:pPr>
        <w:ind w:firstLineChars="200" w:firstLine="640"/>
      </w:pPr>
      <w:r>
        <w:lastRenderedPageBreak/>
        <w:t xml:space="preserve">4.1.2 </w:t>
      </w:r>
      <w:r w:rsidRPr="00081050">
        <w:rPr>
          <w:rFonts w:hint="eastAsia"/>
        </w:rPr>
        <w:t>对于申请国际定期载客运行的</w:t>
      </w:r>
      <w:r>
        <w:rPr>
          <w:rFonts w:hint="eastAsia"/>
        </w:rPr>
        <w:t>承运人，除满足</w:t>
      </w:r>
      <w:r>
        <w:rPr>
          <w:rFonts w:hint="eastAsia"/>
        </w:rPr>
        <w:t>CCAR</w:t>
      </w:r>
      <w:r w:rsidR="007D08FB">
        <w:rPr>
          <w:rFonts w:hint="eastAsia"/>
        </w:rPr>
        <w:t>部第</w:t>
      </w:r>
      <w:r>
        <w:rPr>
          <w:rFonts w:hint="eastAsia"/>
        </w:rPr>
        <w:t>121.91</w:t>
      </w:r>
      <w:r>
        <w:rPr>
          <w:rFonts w:hint="eastAsia"/>
        </w:rPr>
        <w:t>条相应要求外，还应当遵循国际运行成熟度与运行区域复杂程度、风险等级相匹配的原则，在符合周边国家</w:t>
      </w:r>
      <w:r>
        <w:rPr>
          <w:rFonts w:hint="eastAsia"/>
        </w:rPr>
        <w:t>/</w:t>
      </w:r>
      <w:r>
        <w:rPr>
          <w:rFonts w:hint="eastAsia"/>
        </w:rPr>
        <w:t>地区的航线、特殊运行区域、远程跨时区航线和远程美洲航线四个等级的相应准入条件</w:t>
      </w:r>
      <w:r w:rsidR="00D22334">
        <w:rPr>
          <w:rFonts w:hint="eastAsia"/>
        </w:rPr>
        <w:t>（</w:t>
      </w:r>
      <w:r w:rsidR="00BF2DC3">
        <w:rPr>
          <w:rFonts w:hint="eastAsia"/>
        </w:rPr>
        <w:t>具体条件参考</w:t>
      </w:r>
      <w:r w:rsidR="00D22334">
        <w:rPr>
          <w:rFonts w:hint="eastAsia"/>
        </w:rPr>
        <w:t>附件</w:t>
      </w:r>
      <w:r w:rsidR="00BF2DC3">
        <w:t>2</w:t>
      </w:r>
      <w:r w:rsidR="00D22334">
        <w:rPr>
          <w:rFonts w:hint="eastAsia"/>
        </w:rPr>
        <w:t>）</w:t>
      </w:r>
      <w:r>
        <w:rPr>
          <w:rFonts w:hint="eastAsia"/>
        </w:rPr>
        <w:t>后，进行</w:t>
      </w:r>
      <w:r w:rsidRPr="00BF2DC3">
        <w:rPr>
          <w:rFonts w:ascii="黑体" w:eastAsia="黑体" w:hAnsi="黑体" w:hint="eastAsia"/>
        </w:rPr>
        <w:t>逐级申请</w:t>
      </w:r>
      <w:r>
        <w:rPr>
          <w:rFonts w:hint="eastAsia"/>
        </w:rPr>
        <w:t>。</w:t>
      </w:r>
    </w:p>
    <w:p w14:paraId="10D4547C" w14:textId="12DC3F99" w:rsidR="00185F50" w:rsidRDefault="00963B0B" w:rsidP="00FC5E43">
      <w:pPr>
        <w:ind w:firstLineChars="200" w:firstLine="640"/>
      </w:pPr>
      <w:r>
        <w:rPr>
          <w:rFonts w:hint="eastAsia"/>
        </w:rPr>
        <w:t>4</w:t>
      </w:r>
      <w:r>
        <w:t xml:space="preserve">.1.3 </w:t>
      </w:r>
      <w:r w:rsidR="009B1DC0">
        <w:rPr>
          <w:rFonts w:hint="eastAsia"/>
        </w:rPr>
        <w:t>对于申请</w:t>
      </w:r>
      <w:r w:rsidR="009B1DC0">
        <w:t>补充运行</w:t>
      </w:r>
      <w:r w:rsidR="00F107BF">
        <w:rPr>
          <w:rFonts w:hint="eastAsia"/>
        </w:rPr>
        <w:t>（</w:t>
      </w:r>
      <w:r w:rsidR="00611414" w:rsidRPr="00611414">
        <w:rPr>
          <w:rFonts w:hint="eastAsia"/>
        </w:rPr>
        <w:t>不定期载客运输飞行</w:t>
      </w:r>
      <w:r w:rsidR="00F107BF">
        <w:t>/</w:t>
      </w:r>
      <w:r w:rsidR="00F107BF" w:rsidRPr="00F107BF">
        <w:rPr>
          <w:rFonts w:hint="eastAsia"/>
        </w:rPr>
        <w:t>全货物运输飞行</w:t>
      </w:r>
      <w:r w:rsidR="00F107BF">
        <w:rPr>
          <w:rFonts w:hint="eastAsia"/>
        </w:rPr>
        <w:t>）的承运人，</w:t>
      </w:r>
      <w:r w:rsidR="006D0AC8">
        <w:rPr>
          <w:rFonts w:hint="eastAsia"/>
        </w:rPr>
        <w:t>如不</w:t>
      </w:r>
      <w:r w:rsidR="006A2245">
        <w:rPr>
          <w:rFonts w:hint="eastAsia"/>
        </w:rPr>
        <w:t>具备</w:t>
      </w:r>
      <w:r w:rsidR="006D0AC8" w:rsidRPr="006D0AC8">
        <w:rPr>
          <w:rFonts w:hint="eastAsia"/>
        </w:rPr>
        <w:t>至少</w:t>
      </w:r>
      <w:r w:rsidR="006D0AC8" w:rsidRPr="006D0AC8">
        <w:rPr>
          <w:rFonts w:hint="eastAsia"/>
        </w:rPr>
        <w:t>3</w:t>
      </w:r>
      <w:r w:rsidR="006D0AC8" w:rsidRPr="006D0AC8">
        <w:rPr>
          <w:rFonts w:hint="eastAsia"/>
        </w:rPr>
        <w:t>年国内运行经验，</w:t>
      </w:r>
      <w:r w:rsidR="00F92FE7" w:rsidRPr="00F92FE7">
        <w:rPr>
          <w:rFonts w:hint="eastAsia"/>
        </w:rPr>
        <w:t>由合格证管理局</w:t>
      </w:r>
      <w:r w:rsidR="00C24E6C" w:rsidRPr="00C24E6C">
        <w:rPr>
          <w:rFonts w:hint="eastAsia"/>
        </w:rPr>
        <w:t>参考运行规范</w:t>
      </w:r>
      <w:r w:rsidR="00C24E6C" w:rsidRPr="00C24E6C">
        <w:rPr>
          <w:rFonts w:hint="eastAsia"/>
        </w:rPr>
        <w:t>C0039</w:t>
      </w:r>
      <w:r w:rsidR="00C24E6C" w:rsidRPr="00C24E6C">
        <w:rPr>
          <w:rFonts w:hint="eastAsia"/>
        </w:rPr>
        <w:t>，批准承运人在列出的</w:t>
      </w:r>
      <w:r w:rsidR="00C24E6C" w:rsidRPr="00102134">
        <w:rPr>
          <w:rFonts w:ascii="黑体" w:eastAsia="黑体" w:hAnsi="黑体" w:hint="eastAsia"/>
        </w:rPr>
        <w:t>机场之间</w:t>
      </w:r>
      <w:r w:rsidR="00C24E6C" w:rsidRPr="00C24E6C">
        <w:rPr>
          <w:rFonts w:hint="eastAsia"/>
        </w:rPr>
        <w:t>，根据适用于补充运行的规章要求实施运行。</w:t>
      </w:r>
      <w:r w:rsidR="00723E5C">
        <w:rPr>
          <w:rFonts w:hint="eastAsia"/>
        </w:rPr>
        <w:t>具备</w:t>
      </w:r>
      <w:r w:rsidR="00A14F06">
        <w:rPr>
          <w:rFonts w:hint="eastAsia"/>
        </w:rPr>
        <w:t>3</w:t>
      </w:r>
      <w:r w:rsidR="00A14F06">
        <w:rPr>
          <w:rFonts w:hint="eastAsia"/>
        </w:rPr>
        <w:t>年运行经验后，</w:t>
      </w:r>
      <w:r w:rsidR="00A14F06" w:rsidRPr="00A14F06">
        <w:rPr>
          <w:rFonts w:hint="eastAsia"/>
        </w:rPr>
        <w:t>合格证管理局</w:t>
      </w:r>
      <w:r w:rsidR="00A14F06">
        <w:rPr>
          <w:rFonts w:hint="eastAsia"/>
        </w:rPr>
        <w:t>方可按照运行规范</w:t>
      </w:r>
      <w:r w:rsidR="005F0A86">
        <w:rPr>
          <w:rFonts w:hint="eastAsia"/>
        </w:rPr>
        <w:t>A</w:t>
      </w:r>
      <w:r w:rsidR="005F0A86">
        <w:t>0055</w:t>
      </w:r>
      <w:r w:rsidR="00FC5E43">
        <w:rPr>
          <w:rFonts w:hint="eastAsia"/>
        </w:rPr>
        <w:t>，</w:t>
      </w:r>
      <w:r w:rsidR="00FC5E43" w:rsidRPr="00FC5E43">
        <w:rPr>
          <w:rFonts w:hint="eastAsia"/>
        </w:rPr>
        <w:t>批准</w:t>
      </w:r>
      <w:r w:rsidR="00FC5E43">
        <w:rPr>
          <w:rFonts w:hint="eastAsia"/>
        </w:rPr>
        <w:t>承运</w:t>
      </w:r>
      <w:r w:rsidR="00FC5E43" w:rsidRPr="00FC5E43">
        <w:rPr>
          <w:rFonts w:hint="eastAsia"/>
        </w:rPr>
        <w:t>人在运行规范</w:t>
      </w:r>
      <w:r w:rsidR="00FC5E43" w:rsidRPr="00FC5E43">
        <w:rPr>
          <w:rFonts w:hint="eastAsia"/>
        </w:rPr>
        <w:t>B0039</w:t>
      </w:r>
      <w:r w:rsidR="00FC5E43" w:rsidRPr="00FC5E43">
        <w:rPr>
          <w:rFonts w:hint="eastAsia"/>
        </w:rPr>
        <w:t>规定的航路</w:t>
      </w:r>
      <w:r w:rsidR="00FC5E43" w:rsidRPr="00102134">
        <w:rPr>
          <w:rFonts w:ascii="黑体" w:eastAsia="黑体" w:hAnsi="黑体" w:hint="eastAsia"/>
        </w:rPr>
        <w:t>运行区域内</w:t>
      </w:r>
      <w:r w:rsidR="00FC5E43" w:rsidRPr="00FC5E43">
        <w:rPr>
          <w:rFonts w:hint="eastAsia"/>
        </w:rPr>
        <w:t>实施补充运行。</w:t>
      </w:r>
    </w:p>
    <w:p w14:paraId="10C8684E" w14:textId="3F3FC81A" w:rsidR="002C0EAA" w:rsidRPr="002C0EAA" w:rsidRDefault="004E5557" w:rsidP="00997E87">
      <w:pPr>
        <w:ind w:firstLineChars="200" w:firstLine="640"/>
      </w:pPr>
      <w:r w:rsidRPr="004E5557">
        <w:rPr>
          <w:rFonts w:hint="eastAsia"/>
        </w:rPr>
        <w:t>4.1.</w:t>
      </w:r>
      <w:r w:rsidR="00997E87">
        <w:t>4</w:t>
      </w:r>
      <w:r w:rsidRPr="004E5557">
        <w:rPr>
          <w:rFonts w:hint="eastAsia"/>
        </w:rPr>
        <w:t xml:space="preserve"> </w:t>
      </w:r>
      <w:r w:rsidRPr="004E5557">
        <w:rPr>
          <w:rFonts w:hint="eastAsia"/>
        </w:rPr>
        <w:t>对于申请补充运行（不定期载客运输飞行</w:t>
      </w:r>
      <w:r w:rsidRPr="004E5557">
        <w:rPr>
          <w:rFonts w:hint="eastAsia"/>
        </w:rPr>
        <w:t>/</w:t>
      </w:r>
      <w:r w:rsidRPr="004E5557">
        <w:rPr>
          <w:rFonts w:hint="eastAsia"/>
        </w:rPr>
        <w:t>全货物运输飞行）的承运人</w:t>
      </w:r>
      <w:r>
        <w:rPr>
          <w:rFonts w:hint="eastAsia"/>
        </w:rPr>
        <w:t>，</w:t>
      </w:r>
      <w:r w:rsidR="00505163" w:rsidRPr="00505163">
        <w:rPr>
          <w:rFonts w:hint="eastAsia"/>
        </w:rPr>
        <w:t>如不具备至少</w:t>
      </w:r>
      <w:r w:rsidR="00505163" w:rsidRPr="00505163">
        <w:rPr>
          <w:rFonts w:hint="eastAsia"/>
        </w:rPr>
        <w:t>3</w:t>
      </w:r>
      <w:r w:rsidR="00505163" w:rsidRPr="00505163">
        <w:rPr>
          <w:rFonts w:hint="eastAsia"/>
        </w:rPr>
        <w:t>年国内运行经验，</w:t>
      </w:r>
      <w:r w:rsidRPr="004E5557">
        <w:rPr>
          <w:rFonts w:hint="eastAsia"/>
        </w:rPr>
        <w:t>除满足</w:t>
      </w:r>
      <w:r w:rsidRPr="004E5557">
        <w:rPr>
          <w:rFonts w:hint="eastAsia"/>
        </w:rPr>
        <w:t>CCAR</w:t>
      </w:r>
      <w:r w:rsidR="007D08FB">
        <w:rPr>
          <w:rFonts w:hint="eastAsia"/>
        </w:rPr>
        <w:t>部第</w:t>
      </w:r>
      <w:r w:rsidRPr="004E5557">
        <w:rPr>
          <w:rFonts w:hint="eastAsia"/>
        </w:rPr>
        <w:t>121.113</w:t>
      </w:r>
      <w:r w:rsidRPr="004E5557">
        <w:rPr>
          <w:rFonts w:hint="eastAsia"/>
        </w:rPr>
        <w:t>条相应要求外，</w:t>
      </w:r>
      <w:r w:rsidR="00DF7E21">
        <w:rPr>
          <w:rFonts w:hint="eastAsia"/>
        </w:rPr>
        <w:t>对于</w:t>
      </w:r>
      <w:r w:rsidR="008A6BC4" w:rsidRPr="008A6BC4">
        <w:rPr>
          <w:rFonts w:hint="eastAsia"/>
        </w:rPr>
        <w:t>远程跨时区航线</w:t>
      </w:r>
      <w:r w:rsidR="00C64CF7">
        <w:rPr>
          <w:rFonts w:hint="eastAsia"/>
        </w:rPr>
        <w:t>，合格证管理局</w:t>
      </w:r>
      <w:r w:rsidR="00997E87">
        <w:rPr>
          <w:rFonts w:hint="eastAsia"/>
        </w:rPr>
        <w:t>应当将其</w:t>
      </w:r>
      <w:r w:rsidR="002C0EAA" w:rsidRPr="00F9557C">
        <w:rPr>
          <w:rFonts w:hint="eastAsia"/>
        </w:rPr>
        <w:t>作为特殊风险进行控制</w:t>
      </w:r>
      <w:r w:rsidR="00997E87">
        <w:rPr>
          <w:rFonts w:hint="eastAsia"/>
        </w:rPr>
        <w:t>。</w:t>
      </w:r>
    </w:p>
    <w:p w14:paraId="2A19A9E4" w14:textId="12DCD0DB" w:rsidR="0094653C" w:rsidRDefault="00106591">
      <w:pPr>
        <w:ind w:firstLineChars="200" w:firstLine="640"/>
      </w:pPr>
      <w:r>
        <w:rPr>
          <w:rFonts w:hint="eastAsia"/>
        </w:rPr>
        <w:t>4</w:t>
      </w:r>
      <w:r>
        <w:t>.1.</w:t>
      </w:r>
      <w:r w:rsidR="00997E87">
        <w:t>5</w:t>
      </w:r>
      <w:r>
        <w:t xml:space="preserve"> </w:t>
      </w:r>
      <w:r>
        <w:rPr>
          <w:rFonts w:hint="eastAsia"/>
        </w:rPr>
        <w:t>承运人应当按照《新开</w:t>
      </w:r>
      <w:r>
        <w:rPr>
          <w:rFonts w:hint="eastAsia"/>
        </w:rPr>
        <w:t>/</w:t>
      </w:r>
      <w:r>
        <w:rPr>
          <w:rFonts w:hint="eastAsia"/>
        </w:rPr>
        <w:t>复航国际航线风险评估表》（附件</w:t>
      </w:r>
      <w:r w:rsidR="00BF2DC3">
        <w:t>3</w:t>
      </w:r>
      <w:r>
        <w:rPr>
          <w:rFonts w:hint="eastAsia"/>
        </w:rPr>
        <w:t>）要求，完成航线风险评估，并将风险评估情况报管理局审核。</w:t>
      </w:r>
    </w:p>
    <w:p w14:paraId="359746FA" w14:textId="77777777" w:rsidR="0094653C" w:rsidRDefault="00106591">
      <w:pPr>
        <w:pStyle w:val="2"/>
        <w:spacing w:line="360" w:lineRule="auto"/>
        <w:ind w:firstLineChars="200" w:firstLine="640"/>
      </w:pPr>
      <w:bookmarkStart w:id="14" w:name="_Toc151977000"/>
      <w:r>
        <w:rPr>
          <w:rFonts w:hint="eastAsia"/>
        </w:rPr>
        <w:t>4</w:t>
      </w:r>
      <w:r>
        <w:t xml:space="preserve">.2 </w:t>
      </w:r>
      <w:r>
        <w:rPr>
          <w:rFonts w:hint="eastAsia"/>
        </w:rPr>
        <w:t>新开/复航</w:t>
      </w:r>
      <w:bookmarkEnd w:id="14"/>
    </w:p>
    <w:p w14:paraId="078AB2AD" w14:textId="77777777" w:rsidR="0094653C" w:rsidRDefault="00106591">
      <w:pPr>
        <w:ind w:firstLineChars="200" w:firstLine="640"/>
      </w:pPr>
      <w:r>
        <w:rPr>
          <w:rFonts w:hint="eastAsia"/>
        </w:rPr>
        <w:t>对于已具备国际运行资质的承运人，申请新开</w:t>
      </w:r>
      <w:r>
        <w:rPr>
          <w:rFonts w:hint="eastAsia"/>
        </w:rPr>
        <w:t>/</w:t>
      </w:r>
      <w:r>
        <w:rPr>
          <w:rFonts w:hint="eastAsia"/>
        </w:rPr>
        <w:t>复航国际航线，应当符合以下要求：</w:t>
      </w:r>
    </w:p>
    <w:p w14:paraId="6EF53FC2" w14:textId="77777777" w:rsidR="0094653C" w:rsidRDefault="00106591">
      <w:pPr>
        <w:ind w:firstLineChars="200" w:firstLine="640"/>
      </w:pPr>
      <w:r>
        <w:rPr>
          <w:rFonts w:hint="eastAsia"/>
        </w:rPr>
        <w:t>4</w:t>
      </w:r>
      <w:r>
        <w:t xml:space="preserve">.2.1 </w:t>
      </w:r>
      <w:r>
        <w:rPr>
          <w:rFonts w:hint="eastAsia"/>
        </w:rPr>
        <w:t>在新开</w:t>
      </w:r>
      <w:r>
        <w:rPr>
          <w:rFonts w:hint="eastAsia"/>
        </w:rPr>
        <w:t>/</w:t>
      </w:r>
      <w:r>
        <w:rPr>
          <w:rFonts w:hint="eastAsia"/>
        </w:rPr>
        <w:t>复航定期国际航线，或者计划执行临时包机任务前，承运人应当参考《国际运行保障能力评估表》（附件</w:t>
      </w:r>
      <w:r>
        <w:rPr>
          <w:rFonts w:hint="eastAsia"/>
        </w:rPr>
        <w:t>1</w:t>
      </w:r>
      <w:r>
        <w:rPr>
          <w:rFonts w:hint="eastAsia"/>
        </w:rPr>
        <w:t>），全面评估运行保障能力。</w:t>
      </w:r>
    </w:p>
    <w:p w14:paraId="519BD60F" w14:textId="42951CCF" w:rsidR="0094653C" w:rsidRDefault="00106591">
      <w:pPr>
        <w:ind w:firstLineChars="200" w:firstLine="640"/>
      </w:pPr>
      <w:r>
        <w:rPr>
          <w:rFonts w:hint="eastAsia"/>
        </w:rPr>
        <w:t>4</w:t>
      </w:r>
      <w:r>
        <w:t xml:space="preserve">.2.2 </w:t>
      </w:r>
      <w:r>
        <w:rPr>
          <w:rFonts w:hint="eastAsia"/>
        </w:rPr>
        <w:t>对于评分低于</w:t>
      </w:r>
      <w:r>
        <w:rPr>
          <w:rFonts w:hint="eastAsia"/>
        </w:rPr>
        <w:t>40</w:t>
      </w:r>
      <w:r>
        <w:rPr>
          <w:rFonts w:hint="eastAsia"/>
        </w:rPr>
        <w:t>分的承运人，应当按照《新开</w:t>
      </w:r>
      <w:r>
        <w:rPr>
          <w:rFonts w:hint="eastAsia"/>
        </w:rPr>
        <w:t>/</w:t>
      </w:r>
      <w:r>
        <w:rPr>
          <w:rFonts w:hint="eastAsia"/>
        </w:rPr>
        <w:t>复航国际航线风险评估表》（附件</w:t>
      </w:r>
      <w:r w:rsidR="00BF2DC3">
        <w:t>3</w:t>
      </w:r>
      <w:r>
        <w:rPr>
          <w:rFonts w:hint="eastAsia"/>
        </w:rPr>
        <w:t>）中所列风险项目，对相关航线开展充分的航线运行风险分析，从运行经验、维护能力、运行控制、机组实力、航站保障等方面综合评估自身的运行保障能力，从人、机、环、管等方面制定制度化、程序化、</w:t>
      </w:r>
      <w:r>
        <w:rPr>
          <w:rFonts w:hint="eastAsia"/>
        </w:rPr>
        <w:lastRenderedPageBreak/>
        <w:t>手册化的风险防控措施，并将风险评估情况报管理局审核。在公司满足规章规定，并落实相关风险缓解措施后，方可同意其实施相关运行。</w:t>
      </w:r>
    </w:p>
    <w:p w14:paraId="626FDC88" w14:textId="77777777" w:rsidR="0094653C" w:rsidRDefault="00106591">
      <w:pPr>
        <w:ind w:firstLineChars="200" w:firstLine="640"/>
      </w:pPr>
      <w:r>
        <w:t xml:space="preserve">4.2.3 </w:t>
      </w:r>
      <w:r>
        <w:rPr>
          <w:rFonts w:hint="eastAsia"/>
        </w:rPr>
        <w:t>对于评分高于</w:t>
      </w:r>
      <w:r>
        <w:rPr>
          <w:rFonts w:hint="eastAsia"/>
        </w:rPr>
        <w:t>40</w:t>
      </w:r>
      <w:r>
        <w:rPr>
          <w:rFonts w:hint="eastAsia"/>
        </w:rPr>
        <w:t>分（含）的承运人，合格证管理局应当通过抽查方式，检查其运行中对规章要求及相应风险控制措施的落实情况。</w:t>
      </w:r>
    </w:p>
    <w:p w14:paraId="786C3A80" w14:textId="77777777" w:rsidR="0094653C" w:rsidRDefault="00106591">
      <w:pPr>
        <w:ind w:firstLineChars="200" w:firstLine="640"/>
      </w:pPr>
      <w:r>
        <w:rPr>
          <w:rFonts w:hint="eastAsia"/>
        </w:rPr>
        <w:t>注：国际航线中断和复航的时间要求请参考运行规范</w:t>
      </w:r>
      <w:r>
        <w:rPr>
          <w:rFonts w:hint="eastAsia"/>
        </w:rPr>
        <w:t>C0039</w:t>
      </w:r>
      <w:r>
        <w:rPr>
          <w:rFonts w:hint="eastAsia"/>
        </w:rPr>
        <w:t>。</w:t>
      </w:r>
    </w:p>
    <w:p w14:paraId="6B0D2C52" w14:textId="77777777" w:rsidR="0094653C" w:rsidRDefault="00106591">
      <w:pPr>
        <w:pStyle w:val="2"/>
        <w:spacing w:line="360" w:lineRule="auto"/>
        <w:ind w:firstLineChars="200" w:firstLine="640"/>
      </w:pPr>
      <w:bookmarkStart w:id="15" w:name="_Toc151977001"/>
      <w:r>
        <w:rPr>
          <w:rFonts w:hint="eastAsia"/>
        </w:rPr>
        <w:t>4</w:t>
      </w:r>
      <w:r>
        <w:t xml:space="preserve">.3 </w:t>
      </w:r>
      <w:r>
        <w:rPr>
          <w:rFonts w:hint="eastAsia"/>
        </w:rPr>
        <w:t>审定要点</w:t>
      </w:r>
      <w:bookmarkEnd w:id="15"/>
    </w:p>
    <w:p w14:paraId="736A2E50" w14:textId="77777777" w:rsidR="0094653C" w:rsidRDefault="00106591">
      <w:pPr>
        <w:ind w:firstLineChars="200" w:firstLine="640"/>
      </w:pPr>
      <w:r>
        <w:rPr>
          <w:rFonts w:hint="eastAsia"/>
        </w:rPr>
        <w:t>4</w:t>
      </w:r>
      <w:r>
        <w:t xml:space="preserve">.3.1 </w:t>
      </w:r>
      <w:r>
        <w:rPr>
          <w:rFonts w:hint="eastAsia"/>
        </w:rPr>
        <w:t>在合格审定过程中，合格证管理局应当重点审查航空公司各项风险防控措施是否制度化、程序化、手册化，对于运行经验不足，保障能力可能存在短板的承运人，应当通过穿行测试、模拟演练、人员考核等形式，验证其措施的有效性以及落实情况。</w:t>
      </w:r>
    </w:p>
    <w:p w14:paraId="580EE0AC" w14:textId="5732DE67" w:rsidR="002A1957" w:rsidRDefault="00106591" w:rsidP="00997E87">
      <w:pPr>
        <w:ind w:firstLineChars="200" w:firstLine="640"/>
      </w:pPr>
      <w:r>
        <w:rPr>
          <w:rFonts w:hint="eastAsia"/>
        </w:rPr>
        <w:t>4</w:t>
      </w:r>
      <w:r>
        <w:t xml:space="preserve">.3.2 </w:t>
      </w:r>
      <w:r>
        <w:rPr>
          <w:rFonts w:hint="eastAsia"/>
        </w:rPr>
        <w:t>对于承运人计划开展的训练，</w:t>
      </w:r>
      <w:bookmarkStart w:id="16" w:name="_Hlk151913205"/>
      <w:r>
        <w:rPr>
          <w:rFonts w:hint="eastAsia"/>
        </w:rPr>
        <w:t>合格证管理局应当</w:t>
      </w:r>
      <w:bookmarkEnd w:id="16"/>
      <w:r>
        <w:rPr>
          <w:rFonts w:hint="eastAsia"/>
        </w:rPr>
        <w:t>审查公司的训练课件，必要时还应当考虑通过旁听教员授课，观摩模拟机训练等形式，审查课程的有效性。</w:t>
      </w:r>
    </w:p>
    <w:p w14:paraId="798C31CC" w14:textId="77777777" w:rsidR="0094653C" w:rsidRDefault="00106591">
      <w:pPr>
        <w:ind w:firstLineChars="200" w:firstLine="640"/>
      </w:pPr>
      <w:r>
        <w:t xml:space="preserve">4.4 </w:t>
      </w:r>
      <w:r>
        <w:rPr>
          <w:rFonts w:hint="eastAsia"/>
        </w:rPr>
        <w:t>运行规范的管理</w:t>
      </w:r>
    </w:p>
    <w:p w14:paraId="125F5340" w14:textId="77777777" w:rsidR="0094653C" w:rsidRDefault="00106591">
      <w:pPr>
        <w:ind w:firstLineChars="200" w:firstLine="640"/>
      </w:pPr>
      <w:r>
        <w:t xml:space="preserve">4.4.1 </w:t>
      </w:r>
      <w:r>
        <w:rPr>
          <w:rFonts w:hint="eastAsia"/>
        </w:rPr>
        <w:t>合格证管理局应当按照基于运行风险的审定原则，结合涉及运行控制、机场资料、天气标准、人员资质、飞行程序和特殊限制等六个方面的运行规范条款，在统筹评估新增运行航点的规章符合性的基础上，批准运行规范</w:t>
      </w:r>
      <w:r>
        <w:rPr>
          <w:rFonts w:hint="eastAsia"/>
        </w:rPr>
        <w:t>C0039</w:t>
      </w:r>
      <w:r>
        <w:rPr>
          <w:rFonts w:hint="eastAsia"/>
        </w:rPr>
        <w:t>条款，并及时清理所辖公司</w:t>
      </w:r>
      <w:r>
        <w:rPr>
          <w:rFonts w:hint="eastAsia"/>
        </w:rPr>
        <w:t>C0039</w:t>
      </w:r>
      <w:r>
        <w:rPr>
          <w:rFonts w:hint="eastAsia"/>
        </w:rPr>
        <w:t>中长期不运行的机场，关注公司运行能力的变化，强化合格审定的有效性。</w:t>
      </w:r>
    </w:p>
    <w:p w14:paraId="6E0986B4" w14:textId="3E395381" w:rsidR="0094653C" w:rsidRDefault="00106591">
      <w:pPr>
        <w:ind w:firstLineChars="200" w:firstLine="640"/>
      </w:pPr>
      <w:r>
        <w:rPr>
          <w:rFonts w:hint="eastAsia"/>
        </w:rPr>
        <w:t>4</w:t>
      </w:r>
      <w:r>
        <w:t xml:space="preserve">.4.2 </w:t>
      </w:r>
      <w:r>
        <w:rPr>
          <w:rFonts w:hint="eastAsia"/>
        </w:rPr>
        <w:t>对于中断国际定期载客运行超过</w:t>
      </w:r>
      <w:r>
        <w:rPr>
          <w:rFonts w:hint="eastAsia"/>
        </w:rPr>
        <w:t>30</w:t>
      </w:r>
      <w:r>
        <w:rPr>
          <w:rFonts w:hint="eastAsia"/>
        </w:rPr>
        <w:t>个日历日的承运人，应当按照</w:t>
      </w:r>
      <w:r>
        <w:rPr>
          <w:rFonts w:hint="eastAsia"/>
        </w:rPr>
        <w:t>CCAR</w:t>
      </w:r>
      <w:r w:rsidR="009F756D">
        <w:rPr>
          <w:rFonts w:hint="eastAsia"/>
        </w:rPr>
        <w:t>部第</w:t>
      </w:r>
      <w:r>
        <w:rPr>
          <w:rFonts w:hint="eastAsia"/>
        </w:rPr>
        <w:t>121.47</w:t>
      </w:r>
      <w:r>
        <w:rPr>
          <w:rFonts w:hint="eastAsia"/>
        </w:rPr>
        <w:t>条</w:t>
      </w:r>
      <w:r>
        <w:rPr>
          <w:rFonts w:hint="eastAsia"/>
        </w:rPr>
        <w:t>(b</w:t>
      </w:r>
      <w:r>
        <w:t>)</w:t>
      </w:r>
      <w:r>
        <w:rPr>
          <w:rFonts w:hint="eastAsia"/>
        </w:rPr>
        <w:t>款的要求进行恢复；对于未中断国际定期载客运行，但运行规范</w:t>
      </w:r>
      <w:r>
        <w:rPr>
          <w:rFonts w:hint="eastAsia"/>
        </w:rPr>
        <w:t>C0039</w:t>
      </w:r>
      <w:r>
        <w:rPr>
          <w:rFonts w:hint="eastAsia"/>
        </w:rPr>
        <w:t>中存在中断运行超过</w:t>
      </w:r>
      <w:r>
        <w:rPr>
          <w:rFonts w:hint="eastAsia"/>
        </w:rPr>
        <w:t>180</w:t>
      </w:r>
      <w:r>
        <w:rPr>
          <w:rFonts w:hint="eastAsia"/>
        </w:rPr>
        <w:t>天机场的承运人，合格证管理局应当督促其将该机场从运行规范中剔除。公司如需恢复相关机场的运行，应当按程序重新完成补充合格审定，并将针对该航线的风险评估情况报管理局审核。</w:t>
      </w:r>
    </w:p>
    <w:p w14:paraId="7E819A07" w14:textId="77777777" w:rsidR="0094653C" w:rsidRDefault="00106591">
      <w:pPr>
        <w:pStyle w:val="2"/>
        <w:spacing w:line="360" w:lineRule="auto"/>
        <w:ind w:firstLineChars="200" w:firstLine="640"/>
      </w:pPr>
      <w:bookmarkStart w:id="17" w:name="_Toc151977002"/>
      <w:r>
        <w:lastRenderedPageBreak/>
        <w:t>4</w:t>
      </w:r>
      <w:r>
        <w:rPr>
          <w:rFonts w:hint="eastAsia"/>
        </w:rPr>
        <w:t>.</w:t>
      </w:r>
      <w:r>
        <w:t xml:space="preserve">5 </w:t>
      </w:r>
      <w:r>
        <w:rPr>
          <w:rFonts w:hint="eastAsia"/>
        </w:rPr>
        <w:t>验证要求</w:t>
      </w:r>
      <w:bookmarkEnd w:id="17"/>
    </w:p>
    <w:p w14:paraId="4CFEFB73" w14:textId="0772111E" w:rsidR="0094653C" w:rsidRDefault="00106591">
      <w:pPr>
        <w:ind w:firstLineChars="200" w:firstLine="640"/>
      </w:pPr>
      <w:r>
        <w:t xml:space="preserve">4.5.1 </w:t>
      </w:r>
      <w:r>
        <w:rPr>
          <w:rFonts w:hint="eastAsia"/>
        </w:rPr>
        <w:t>验证是审查申请人实际能力的重要方法，</w:t>
      </w:r>
      <w:r>
        <w:rPr>
          <w:rFonts w:hint="eastAsia"/>
        </w:rPr>
        <w:t>CCAR</w:t>
      </w:r>
      <w:r w:rsidR="007D08FB">
        <w:rPr>
          <w:rFonts w:hint="eastAsia"/>
        </w:rPr>
        <w:t>部第</w:t>
      </w:r>
      <w:r>
        <w:rPr>
          <w:rFonts w:hint="eastAsia"/>
        </w:rPr>
        <w:t>121.21</w:t>
      </w:r>
      <w:r>
        <w:rPr>
          <w:rFonts w:hint="eastAsia"/>
        </w:rPr>
        <w:t>条规定了运行合格审定的五个步骤，在向申请人颁发运行合格证之前，局方应当对申请人根据适用规章安全的实施运行的能力进行评估。另外，一些为修改运行规范而进行的补充合格审定工作也需要通过验证的方法完成对申请人能力的评估。例如，在批准承运人新运行一个区域或者新增一种运行能力之前，监察员需要确定承运人符合适用的规章标准并具备安全实施运行的能力。</w:t>
      </w:r>
    </w:p>
    <w:p w14:paraId="6D013CD2" w14:textId="77777777" w:rsidR="0094653C" w:rsidRDefault="00106591">
      <w:pPr>
        <w:ind w:firstLineChars="200" w:firstLine="640"/>
      </w:pPr>
      <w:r>
        <w:t xml:space="preserve">4.5.2 </w:t>
      </w:r>
      <w:r>
        <w:rPr>
          <w:rFonts w:hint="eastAsia"/>
        </w:rPr>
        <w:t>根据申请能力的不同，验证其能力的审查活动也可能有较大差异，可能很简单，也可能很复杂。对于一些简单的运行，承运人可以通过出示实施扩展运行的支持文件来证明，并不一定需要实施验证试飞，但申请人提供的支持文件应当符合局方的要求。而对于一些更复杂的运行，诸如Ⅱ类、Ⅲ类、延程和极地运行等，则需要通过验证试飞来确认申请人具备相关的运行能力。</w:t>
      </w:r>
    </w:p>
    <w:p w14:paraId="63874085" w14:textId="77777777" w:rsidR="0094653C" w:rsidRDefault="00106591">
      <w:pPr>
        <w:ind w:firstLineChars="200" w:firstLine="640"/>
      </w:pPr>
      <w:r>
        <w:t xml:space="preserve">4.5.3 </w:t>
      </w:r>
      <w:r>
        <w:rPr>
          <w:rFonts w:hint="eastAsia"/>
        </w:rPr>
        <w:t>由于验证试飞会增加申请人一定的负担，应当考虑通过验证试飞活动来确定申请人某项能力的必要性。如需要开展航线验证，应当预先制定验证计划，重点验证其对外站保障、运行监控、非正常情况处置、关键岗位人员培训质量管理等方面的能力和各项风险防控措施的落实情况。</w:t>
      </w:r>
    </w:p>
    <w:p w14:paraId="56C30E73" w14:textId="77777777" w:rsidR="0094653C" w:rsidRDefault="00106591">
      <w:pPr>
        <w:ind w:firstLineChars="200" w:firstLine="640"/>
      </w:pPr>
      <w:r>
        <w:t>4.5.4</w:t>
      </w:r>
      <w:r>
        <w:rPr>
          <w:rFonts w:hint="eastAsia"/>
        </w:rPr>
        <w:t>原则上，验证试飞应当在国内运行中完成，避免在国际航线上实施非必需的验证试飞。对于必需验证的情况，应当尽量合并多个项目在一次验证活动中完成，同一类型的验证活动应当仅在首次申请时完成。同区域机场（如北美地区、东南亚地区等）不得重复验证，有特殊原因的除外。</w:t>
      </w:r>
    </w:p>
    <w:p w14:paraId="140E2D58" w14:textId="77777777" w:rsidR="0094653C" w:rsidRDefault="00106591">
      <w:pPr>
        <w:ind w:firstLineChars="200" w:firstLine="640"/>
      </w:pPr>
      <w:r>
        <w:rPr>
          <w:rFonts w:hint="eastAsia"/>
        </w:rPr>
        <w:t>需要在国际航线上实施的验证试飞活动如下表，未在表中列出的其他验证活动需要向民航局飞行标准司提出申请。</w:t>
      </w:r>
    </w:p>
    <w:p w14:paraId="7EEE3B18" w14:textId="77777777" w:rsidR="0094653C" w:rsidRDefault="00106591">
      <w:pPr>
        <w:spacing w:line="360" w:lineRule="auto"/>
        <w:jc w:val="center"/>
        <w:rPr>
          <w:rFonts w:ascii="黑体" w:eastAsia="黑体" w:hAnsi="黑体"/>
          <w:sz w:val="28"/>
          <w:szCs w:val="28"/>
        </w:rPr>
      </w:pPr>
      <w:r>
        <w:rPr>
          <w:rFonts w:ascii="黑体" w:eastAsia="黑体" w:hAnsi="黑体" w:hint="eastAsia"/>
          <w:sz w:val="28"/>
          <w:szCs w:val="28"/>
        </w:rPr>
        <w:t>需要在国际航线上实施的验证试飞活动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3949"/>
        <w:gridCol w:w="456"/>
        <w:gridCol w:w="456"/>
        <w:gridCol w:w="2450"/>
      </w:tblGrid>
      <w:tr w:rsidR="0094653C" w14:paraId="1684E062" w14:textId="77777777">
        <w:tc>
          <w:tcPr>
            <w:tcW w:w="985" w:type="dxa"/>
          </w:tcPr>
          <w:p w14:paraId="145DF56B" w14:textId="77777777" w:rsidR="0094653C" w:rsidRDefault="00106591">
            <w:pPr>
              <w:jc w:val="center"/>
              <w:rPr>
                <w:rFonts w:ascii="仿宋_GB2312"/>
                <w:sz w:val="24"/>
                <w:szCs w:val="24"/>
              </w:rPr>
            </w:pPr>
            <w:r>
              <w:rPr>
                <w:rFonts w:hint="eastAsia"/>
                <w:sz w:val="24"/>
                <w:szCs w:val="24"/>
              </w:rPr>
              <w:t>运行规范条款</w:t>
            </w:r>
          </w:p>
        </w:tc>
        <w:tc>
          <w:tcPr>
            <w:tcW w:w="3949" w:type="dxa"/>
          </w:tcPr>
          <w:p w14:paraId="739CBA59" w14:textId="77777777" w:rsidR="0094653C" w:rsidRDefault="00106591">
            <w:pPr>
              <w:jc w:val="center"/>
              <w:rPr>
                <w:rFonts w:ascii="仿宋_GB2312"/>
                <w:sz w:val="24"/>
                <w:szCs w:val="24"/>
              </w:rPr>
            </w:pPr>
            <w:r>
              <w:rPr>
                <w:rFonts w:hint="eastAsia"/>
                <w:sz w:val="24"/>
                <w:szCs w:val="24"/>
              </w:rPr>
              <w:t>验证试飞活动内容</w:t>
            </w:r>
          </w:p>
        </w:tc>
        <w:tc>
          <w:tcPr>
            <w:tcW w:w="456" w:type="dxa"/>
          </w:tcPr>
          <w:p w14:paraId="5EA5D62D" w14:textId="77777777" w:rsidR="0094653C" w:rsidRDefault="00106591">
            <w:pPr>
              <w:jc w:val="center"/>
              <w:rPr>
                <w:rFonts w:ascii="仿宋_GB2312"/>
                <w:sz w:val="24"/>
                <w:szCs w:val="24"/>
              </w:rPr>
            </w:pPr>
            <w:r>
              <w:rPr>
                <w:rFonts w:ascii="仿宋_GB2312" w:hint="eastAsia"/>
                <w:sz w:val="24"/>
                <w:szCs w:val="24"/>
              </w:rPr>
              <w:t>运行</w:t>
            </w:r>
          </w:p>
        </w:tc>
        <w:tc>
          <w:tcPr>
            <w:tcW w:w="456" w:type="dxa"/>
          </w:tcPr>
          <w:p w14:paraId="1B166147" w14:textId="77777777" w:rsidR="0094653C" w:rsidRDefault="00106591">
            <w:pPr>
              <w:jc w:val="center"/>
              <w:rPr>
                <w:rFonts w:ascii="仿宋_GB2312"/>
                <w:sz w:val="24"/>
                <w:szCs w:val="24"/>
              </w:rPr>
            </w:pPr>
            <w:r>
              <w:rPr>
                <w:rFonts w:ascii="仿宋_GB2312" w:hint="eastAsia"/>
                <w:sz w:val="24"/>
                <w:szCs w:val="24"/>
              </w:rPr>
              <w:t>维修</w:t>
            </w:r>
          </w:p>
        </w:tc>
        <w:tc>
          <w:tcPr>
            <w:tcW w:w="2450" w:type="dxa"/>
          </w:tcPr>
          <w:p w14:paraId="449EADF8" w14:textId="77777777" w:rsidR="0094653C" w:rsidRDefault="00106591">
            <w:pPr>
              <w:jc w:val="center"/>
              <w:rPr>
                <w:rFonts w:ascii="仿宋_GB2312"/>
                <w:sz w:val="24"/>
                <w:szCs w:val="24"/>
              </w:rPr>
            </w:pPr>
            <w:r>
              <w:rPr>
                <w:rFonts w:ascii="仿宋_GB2312" w:hint="eastAsia"/>
                <w:sz w:val="24"/>
                <w:szCs w:val="24"/>
              </w:rPr>
              <w:t>备注</w:t>
            </w:r>
          </w:p>
        </w:tc>
      </w:tr>
      <w:tr w:rsidR="0094653C" w14:paraId="6D3A7E7F" w14:textId="77777777">
        <w:tc>
          <w:tcPr>
            <w:tcW w:w="8296" w:type="dxa"/>
            <w:gridSpan w:val="5"/>
          </w:tcPr>
          <w:p w14:paraId="02A0C88D" w14:textId="77777777" w:rsidR="0094653C" w:rsidRDefault="00106591">
            <w:pPr>
              <w:jc w:val="left"/>
              <w:rPr>
                <w:rFonts w:ascii="仿宋_GB2312"/>
                <w:sz w:val="24"/>
                <w:szCs w:val="24"/>
              </w:rPr>
            </w:pPr>
            <w:r>
              <w:rPr>
                <w:rFonts w:ascii="仿宋_GB2312" w:hint="eastAsia"/>
                <w:sz w:val="24"/>
                <w:szCs w:val="24"/>
              </w:rPr>
              <w:lastRenderedPageBreak/>
              <w:t>常用部分</w:t>
            </w:r>
          </w:p>
        </w:tc>
      </w:tr>
      <w:tr w:rsidR="0094653C" w14:paraId="4F9B1749" w14:textId="77777777">
        <w:tc>
          <w:tcPr>
            <w:tcW w:w="985" w:type="dxa"/>
          </w:tcPr>
          <w:p w14:paraId="7813AD98" w14:textId="77777777" w:rsidR="0094653C" w:rsidRDefault="00106591">
            <w:pPr>
              <w:rPr>
                <w:rFonts w:ascii="仿宋_GB2312"/>
                <w:sz w:val="24"/>
                <w:szCs w:val="24"/>
              </w:rPr>
            </w:pPr>
            <w:r>
              <w:rPr>
                <w:sz w:val="24"/>
                <w:szCs w:val="24"/>
              </w:rPr>
              <w:t>A0001</w:t>
            </w:r>
          </w:p>
        </w:tc>
        <w:tc>
          <w:tcPr>
            <w:tcW w:w="3949" w:type="dxa"/>
          </w:tcPr>
          <w:p w14:paraId="25F7A0DF" w14:textId="77777777" w:rsidR="0094653C" w:rsidRDefault="00106591">
            <w:pPr>
              <w:rPr>
                <w:rFonts w:ascii="仿宋_GB2312"/>
                <w:sz w:val="24"/>
                <w:szCs w:val="24"/>
              </w:rPr>
            </w:pPr>
            <w:r>
              <w:rPr>
                <w:rFonts w:hint="eastAsia"/>
                <w:sz w:val="24"/>
                <w:szCs w:val="24"/>
              </w:rPr>
              <w:t>颁发和适用范围</w:t>
            </w:r>
          </w:p>
        </w:tc>
        <w:tc>
          <w:tcPr>
            <w:tcW w:w="456" w:type="dxa"/>
          </w:tcPr>
          <w:p w14:paraId="27E36035" w14:textId="77777777" w:rsidR="0094653C" w:rsidRDefault="00106591">
            <w:pPr>
              <w:jc w:val="center"/>
              <w:rPr>
                <w:rFonts w:ascii="仿宋_GB2312"/>
                <w:sz w:val="24"/>
                <w:szCs w:val="24"/>
              </w:rPr>
            </w:pPr>
            <w:r>
              <w:rPr>
                <w:rFonts w:ascii="仿宋_GB2312" w:hint="eastAsia"/>
                <w:sz w:val="24"/>
                <w:szCs w:val="24"/>
              </w:rPr>
              <w:t>√</w:t>
            </w:r>
          </w:p>
        </w:tc>
        <w:tc>
          <w:tcPr>
            <w:tcW w:w="456" w:type="dxa"/>
          </w:tcPr>
          <w:p w14:paraId="58EE98E2" w14:textId="77777777" w:rsidR="0094653C" w:rsidRDefault="00106591">
            <w:pPr>
              <w:jc w:val="center"/>
              <w:rPr>
                <w:rFonts w:ascii="仿宋_GB2312"/>
                <w:sz w:val="24"/>
                <w:szCs w:val="24"/>
              </w:rPr>
            </w:pPr>
            <w:r>
              <w:rPr>
                <w:rFonts w:ascii="仿宋_GB2312" w:hint="eastAsia"/>
                <w:sz w:val="24"/>
                <w:szCs w:val="24"/>
              </w:rPr>
              <w:t>√</w:t>
            </w:r>
          </w:p>
        </w:tc>
        <w:tc>
          <w:tcPr>
            <w:tcW w:w="2450" w:type="dxa"/>
          </w:tcPr>
          <w:p w14:paraId="546C08D1" w14:textId="77777777" w:rsidR="0094653C" w:rsidRDefault="00106591">
            <w:pPr>
              <w:jc w:val="left"/>
              <w:rPr>
                <w:rFonts w:ascii="仿宋_GB2312"/>
                <w:sz w:val="24"/>
                <w:szCs w:val="24"/>
              </w:rPr>
            </w:pPr>
            <w:r>
              <w:rPr>
                <w:rFonts w:ascii="仿宋_GB2312" w:hint="eastAsia"/>
                <w:sz w:val="24"/>
                <w:szCs w:val="24"/>
              </w:rPr>
              <w:t>增加国际定期载客运行种类</w:t>
            </w:r>
          </w:p>
        </w:tc>
      </w:tr>
      <w:tr w:rsidR="0094653C" w14:paraId="7FAA7DB8" w14:textId="77777777">
        <w:tc>
          <w:tcPr>
            <w:tcW w:w="985" w:type="dxa"/>
          </w:tcPr>
          <w:p w14:paraId="0BD931CD" w14:textId="77777777" w:rsidR="0094653C" w:rsidRDefault="00106591">
            <w:pPr>
              <w:rPr>
                <w:rFonts w:ascii="仿宋_GB2312"/>
                <w:sz w:val="24"/>
                <w:szCs w:val="24"/>
              </w:rPr>
            </w:pPr>
            <w:r>
              <w:rPr>
                <w:sz w:val="24"/>
                <w:szCs w:val="24"/>
              </w:rPr>
              <w:t>B0015</w:t>
            </w:r>
          </w:p>
        </w:tc>
        <w:tc>
          <w:tcPr>
            <w:tcW w:w="3949" w:type="dxa"/>
          </w:tcPr>
          <w:p w14:paraId="265836A1" w14:textId="77777777" w:rsidR="0094653C" w:rsidRDefault="00106591">
            <w:pPr>
              <w:rPr>
                <w:rFonts w:ascii="仿宋_GB2312"/>
                <w:sz w:val="24"/>
                <w:szCs w:val="24"/>
              </w:rPr>
            </w:pPr>
            <w:r>
              <w:rPr>
                <w:rFonts w:hint="eastAsia"/>
                <w:sz w:val="24"/>
                <w:szCs w:val="24"/>
              </w:rPr>
              <w:t>使用多套远程导航系统的</w:t>
            </w:r>
            <w:r>
              <w:rPr>
                <w:sz w:val="24"/>
                <w:szCs w:val="24"/>
              </w:rPr>
              <w:t>II</w:t>
            </w:r>
            <w:r>
              <w:rPr>
                <w:rFonts w:hint="eastAsia"/>
                <w:sz w:val="24"/>
                <w:szCs w:val="24"/>
              </w:rPr>
              <w:t>级导航</w:t>
            </w:r>
          </w:p>
        </w:tc>
        <w:tc>
          <w:tcPr>
            <w:tcW w:w="456" w:type="dxa"/>
          </w:tcPr>
          <w:p w14:paraId="213477F6" w14:textId="77777777" w:rsidR="0094653C" w:rsidRDefault="00106591">
            <w:pPr>
              <w:jc w:val="center"/>
              <w:rPr>
                <w:rFonts w:ascii="仿宋_GB2312"/>
                <w:sz w:val="24"/>
                <w:szCs w:val="24"/>
              </w:rPr>
            </w:pPr>
            <w:r>
              <w:rPr>
                <w:rFonts w:ascii="仿宋_GB2312" w:hint="eastAsia"/>
                <w:sz w:val="24"/>
                <w:szCs w:val="24"/>
              </w:rPr>
              <w:t>√</w:t>
            </w:r>
          </w:p>
        </w:tc>
        <w:tc>
          <w:tcPr>
            <w:tcW w:w="456" w:type="dxa"/>
          </w:tcPr>
          <w:p w14:paraId="74EAD80E" w14:textId="77777777" w:rsidR="0094653C" w:rsidRDefault="0094653C">
            <w:pPr>
              <w:jc w:val="center"/>
              <w:rPr>
                <w:rFonts w:ascii="仿宋_GB2312"/>
                <w:sz w:val="24"/>
                <w:szCs w:val="24"/>
              </w:rPr>
            </w:pPr>
          </w:p>
        </w:tc>
        <w:tc>
          <w:tcPr>
            <w:tcW w:w="2450" w:type="dxa"/>
          </w:tcPr>
          <w:p w14:paraId="706F7A0F" w14:textId="77777777" w:rsidR="0094653C" w:rsidRDefault="0094653C">
            <w:pPr>
              <w:jc w:val="left"/>
              <w:rPr>
                <w:rFonts w:ascii="仿宋_GB2312"/>
                <w:sz w:val="24"/>
                <w:szCs w:val="24"/>
              </w:rPr>
            </w:pPr>
          </w:p>
        </w:tc>
      </w:tr>
      <w:tr w:rsidR="0094653C" w14:paraId="6510429D" w14:textId="77777777">
        <w:tc>
          <w:tcPr>
            <w:tcW w:w="985" w:type="dxa"/>
          </w:tcPr>
          <w:p w14:paraId="4AA5E7D1" w14:textId="77777777" w:rsidR="0094653C" w:rsidRDefault="00106591">
            <w:pPr>
              <w:rPr>
                <w:rFonts w:ascii="仿宋_GB2312"/>
                <w:sz w:val="24"/>
                <w:szCs w:val="24"/>
              </w:rPr>
            </w:pPr>
            <w:r>
              <w:rPr>
                <w:sz w:val="24"/>
                <w:szCs w:val="24"/>
              </w:rPr>
              <w:t>B0019</w:t>
            </w:r>
          </w:p>
        </w:tc>
        <w:tc>
          <w:tcPr>
            <w:tcW w:w="3949" w:type="dxa"/>
          </w:tcPr>
          <w:p w14:paraId="59BB0D06" w14:textId="77777777" w:rsidR="0094653C" w:rsidRDefault="00106591">
            <w:pPr>
              <w:rPr>
                <w:rFonts w:ascii="仿宋_GB2312"/>
                <w:sz w:val="24"/>
                <w:szCs w:val="24"/>
              </w:rPr>
            </w:pPr>
            <w:r>
              <w:rPr>
                <w:rFonts w:hint="eastAsia"/>
                <w:sz w:val="24"/>
                <w:szCs w:val="24"/>
              </w:rPr>
              <w:t>在北太平洋空域的运行</w:t>
            </w:r>
          </w:p>
        </w:tc>
        <w:tc>
          <w:tcPr>
            <w:tcW w:w="456" w:type="dxa"/>
          </w:tcPr>
          <w:p w14:paraId="77EF7FAF" w14:textId="77777777" w:rsidR="0094653C" w:rsidRDefault="00106591">
            <w:pPr>
              <w:jc w:val="center"/>
              <w:rPr>
                <w:rFonts w:ascii="仿宋_GB2312"/>
                <w:sz w:val="24"/>
                <w:szCs w:val="24"/>
              </w:rPr>
            </w:pPr>
            <w:r>
              <w:rPr>
                <w:rFonts w:ascii="仿宋_GB2312" w:hint="eastAsia"/>
                <w:sz w:val="24"/>
                <w:szCs w:val="24"/>
              </w:rPr>
              <w:t>√</w:t>
            </w:r>
          </w:p>
        </w:tc>
        <w:tc>
          <w:tcPr>
            <w:tcW w:w="456" w:type="dxa"/>
          </w:tcPr>
          <w:p w14:paraId="3A025AFB" w14:textId="77777777" w:rsidR="0094653C" w:rsidRDefault="0094653C">
            <w:pPr>
              <w:jc w:val="center"/>
              <w:rPr>
                <w:rFonts w:ascii="仿宋_GB2312"/>
                <w:sz w:val="24"/>
                <w:szCs w:val="24"/>
              </w:rPr>
            </w:pPr>
          </w:p>
        </w:tc>
        <w:tc>
          <w:tcPr>
            <w:tcW w:w="2450" w:type="dxa"/>
          </w:tcPr>
          <w:p w14:paraId="07691326" w14:textId="77777777" w:rsidR="0094653C" w:rsidRDefault="0094653C">
            <w:pPr>
              <w:jc w:val="left"/>
              <w:rPr>
                <w:rFonts w:ascii="仿宋_GB2312"/>
                <w:sz w:val="24"/>
                <w:szCs w:val="24"/>
              </w:rPr>
            </w:pPr>
          </w:p>
        </w:tc>
      </w:tr>
      <w:tr w:rsidR="0094653C" w14:paraId="329E913E" w14:textId="77777777">
        <w:tc>
          <w:tcPr>
            <w:tcW w:w="985" w:type="dxa"/>
          </w:tcPr>
          <w:p w14:paraId="3BD86883" w14:textId="77777777" w:rsidR="0094653C" w:rsidRDefault="00106591">
            <w:pPr>
              <w:rPr>
                <w:rFonts w:ascii="仿宋_GB2312"/>
                <w:sz w:val="24"/>
                <w:szCs w:val="24"/>
              </w:rPr>
            </w:pPr>
            <w:r>
              <w:rPr>
                <w:sz w:val="24"/>
                <w:szCs w:val="24"/>
              </w:rPr>
              <w:t>B0023</w:t>
            </w:r>
          </w:p>
        </w:tc>
        <w:tc>
          <w:tcPr>
            <w:tcW w:w="3949" w:type="dxa"/>
          </w:tcPr>
          <w:p w14:paraId="782E3D82" w14:textId="77777777" w:rsidR="0094653C" w:rsidRDefault="00106591">
            <w:pPr>
              <w:rPr>
                <w:rFonts w:ascii="仿宋_GB2312"/>
                <w:sz w:val="24"/>
                <w:szCs w:val="24"/>
              </w:rPr>
            </w:pPr>
            <w:r>
              <w:rPr>
                <w:rFonts w:hint="eastAsia"/>
                <w:sz w:val="24"/>
                <w:szCs w:val="24"/>
              </w:rPr>
              <w:t>在磁不可靠区的运行</w:t>
            </w:r>
          </w:p>
        </w:tc>
        <w:tc>
          <w:tcPr>
            <w:tcW w:w="456" w:type="dxa"/>
          </w:tcPr>
          <w:p w14:paraId="20FA8EDA" w14:textId="77777777" w:rsidR="0094653C" w:rsidRDefault="00106591">
            <w:pPr>
              <w:jc w:val="center"/>
              <w:rPr>
                <w:rFonts w:ascii="仿宋_GB2312"/>
                <w:sz w:val="24"/>
                <w:szCs w:val="24"/>
              </w:rPr>
            </w:pPr>
            <w:r>
              <w:rPr>
                <w:rFonts w:ascii="仿宋_GB2312" w:hint="eastAsia"/>
                <w:sz w:val="24"/>
                <w:szCs w:val="24"/>
              </w:rPr>
              <w:t>√</w:t>
            </w:r>
          </w:p>
        </w:tc>
        <w:tc>
          <w:tcPr>
            <w:tcW w:w="456" w:type="dxa"/>
          </w:tcPr>
          <w:p w14:paraId="474706F4" w14:textId="77777777" w:rsidR="0094653C" w:rsidRDefault="00106591">
            <w:pPr>
              <w:jc w:val="center"/>
              <w:rPr>
                <w:rFonts w:ascii="仿宋_GB2312"/>
                <w:sz w:val="24"/>
                <w:szCs w:val="24"/>
              </w:rPr>
            </w:pPr>
            <w:r>
              <w:rPr>
                <w:rFonts w:ascii="仿宋_GB2312" w:hint="eastAsia"/>
                <w:sz w:val="24"/>
                <w:szCs w:val="24"/>
              </w:rPr>
              <w:t>√</w:t>
            </w:r>
          </w:p>
        </w:tc>
        <w:tc>
          <w:tcPr>
            <w:tcW w:w="2450" w:type="dxa"/>
          </w:tcPr>
          <w:p w14:paraId="0AE29C9B" w14:textId="77777777" w:rsidR="0094653C" w:rsidRDefault="0094653C">
            <w:pPr>
              <w:jc w:val="left"/>
              <w:rPr>
                <w:rFonts w:ascii="仿宋_GB2312"/>
                <w:sz w:val="24"/>
                <w:szCs w:val="24"/>
              </w:rPr>
            </w:pPr>
          </w:p>
        </w:tc>
      </w:tr>
      <w:tr w:rsidR="0094653C" w14:paraId="3C75AB23" w14:textId="77777777">
        <w:tc>
          <w:tcPr>
            <w:tcW w:w="985" w:type="dxa"/>
          </w:tcPr>
          <w:p w14:paraId="0836D470" w14:textId="77777777" w:rsidR="0094653C" w:rsidRDefault="00106591">
            <w:pPr>
              <w:rPr>
                <w:rFonts w:ascii="仿宋_GB2312"/>
                <w:sz w:val="24"/>
                <w:szCs w:val="24"/>
              </w:rPr>
            </w:pPr>
            <w:r>
              <w:rPr>
                <w:sz w:val="24"/>
                <w:szCs w:val="24"/>
              </w:rPr>
              <w:t>B0027</w:t>
            </w:r>
          </w:p>
        </w:tc>
        <w:tc>
          <w:tcPr>
            <w:tcW w:w="3949" w:type="dxa"/>
          </w:tcPr>
          <w:p w14:paraId="3A808928" w14:textId="77777777" w:rsidR="0094653C" w:rsidRDefault="00106591">
            <w:pPr>
              <w:rPr>
                <w:rFonts w:ascii="仿宋_GB2312"/>
                <w:sz w:val="24"/>
                <w:szCs w:val="24"/>
              </w:rPr>
            </w:pPr>
            <w:r>
              <w:rPr>
                <w:sz w:val="24"/>
                <w:szCs w:val="24"/>
              </w:rPr>
              <w:t>121</w:t>
            </w:r>
            <w:r>
              <w:rPr>
                <w:rFonts w:hint="eastAsia"/>
                <w:sz w:val="24"/>
                <w:szCs w:val="24"/>
              </w:rPr>
              <w:t>部飞机延伸航程运行</w:t>
            </w:r>
          </w:p>
        </w:tc>
        <w:tc>
          <w:tcPr>
            <w:tcW w:w="456" w:type="dxa"/>
          </w:tcPr>
          <w:p w14:paraId="701A8D68" w14:textId="77777777" w:rsidR="0094653C" w:rsidRDefault="00106591">
            <w:pPr>
              <w:jc w:val="center"/>
              <w:rPr>
                <w:rFonts w:ascii="仿宋_GB2312"/>
                <w:sz w:val="24"/>
                <w:szCs w:val="24"/>
              </w:rPr>
            </w:pPr>
            <w:r>
              <w:rPr>
                <w:rFonts w:ascii="仿宋_GB2312" w:hint="eastAsia"/>
                <w:sz w:val="24"/>
                <w:szCs w:val="24"/>
              </w:rPr>
              <w:t>√</w:t>
            </w:r>
          </w:p>
        </w:tc>
        <w:tc>
          <w:tcPr>
            <w:tcW w:w="456" w:type="dxa"/>
          </w:tcPr>
          <w:p w14:paraId="45AFD2BB" w14:textId="77777777" w:rsidR="0094653C" w:rsidRDefault="00106591">
            <w:pPr>
              <w:jc w:val="center"/>
              <w:rPr>
                <w:rFonts w:ascii="仿宋_GB2312"/>
                <w:sz w:val="24"/>
                <w:szCs w:val="24"/>
              </w:rPr>
            </w:pPr>
            <w:r>
              <w:rPr>
                <w:rFonts w:ascii="仿宋_GB2312" w:hint="eastAsia"/>
                <w:sz w:val="24"/>
                <w:szCs w:val="24"/>
              </w:rPr>
              <w:t>√</w:t>
            </w:r>
          </w:p>
        </w:tc>
        <w:tc>
          <w:tcPr>
            <w:tcW w:w="2450" w:type="dxa"/>
          </w:tcPr>
          <w:p w14:paraId="053424D5" w14:textId="77777777" w:rsidR="0094653C" w:rsidRDefault="0094653C">
            <w:pPr>
              <w:jc w:val="left"/>
              <w:rPr>
                <w:rFonts w:ascii="仿宋_GB2312"/>
                <w:sz w:val="24"/>
                <w:szCs w:val="24"/>
              </w:rPr>
            </w:pPr>
          </w:p>
        </w:tc>
      </w:tr>
      <w:tr w:rsidR="0094653C" w14:paraId="1F111FCD" w14:textId="77777777">
        <w:tc>
          <w:tcPr>
            <w:tcW w:w="985" w:type="dxa"/>
          </w:tcPr>
          <w:p w14:paraId="09333A8E" w14:textId="77777777" w:rsidR="0094653C" w:rsidRDefault="00106591">
            <w:pPr>
              <w:rPr>
                <w:rFonts w:ascii="仿宋_GB2312"/>
                <w:sz w:val="24"/>
                <w:szCs w:val="24"/>
              </w:rPr>
            </w:pPr>
            <w:r>
              <w:rPr>
                <w:sz w:val="24"/>
                <w:szCs w:val="24"/>
              </w:rPr>
              <w:t>B0031</w:t>
            </w:r>
          </w:p>
        </w:tc>
        <w:tc>
          <w:tcPr>
            <w:tcW w:w="3949" w:type="dxa"/>
          </w:tcPr>
          <w:p w14:paraId="0D5A0F17" w14:textId="77777777" w:rsidR="0094653C" w:rsidRDefault="00106591">
            <w:pPr>
              <w:rPr>
                <w:rFonts w:ascii="仿宋_GB2312"/>
                <w:sz w:val="24"/>
                <w:szCs w:val="24"/>
              </w:rPr>
            </w:pPr>
            <w:r>
              <w:rPr>
                <w:rFonts w:hint="eastAsia"/>
                <w:sz w:val="24"/>
                <w:szCs w:val="24"/>
              </w:rPr>
              <w:t>航路上有计划的重新签派或重新放行</w:t>
            </w:r>
          </w:p>
        </w:tc>
        <w:tc>
          <w:tcPr>
            <w:tcW w:w="456" w:type="dxa"/>
          </w:tcPr>
          <w:p w14:paraId="53018CFE" w14:textId="77777777" w:rsidR="0094653C" w:rsidRDefault="00106591">
            <w:pPr>
              <w:jc w:val="center"/>
              <w:rPr>
                <w:rFonts w:ascii="仿宋_GB2312"/>
                <w:sz w:val="24"/>
                <w:szCs w:val="24"/>
              </w:rPr>
            </w:pPr>
            <w:r>
              <w:rPr>
                <w:rFonts w:ascii="仿宋_GB2312" w:hint="eastAsia"/>
                <w:sz w:val="24"/>
                <w:szCs w:val="24"/>
              </w:rPr>
              <w:t>√</w:t>
            </w:r>
          </w:p>
        </w:tc>
        <w:tc>
          <w:tcPr>
            <w:tcW w:w="456" w:type="dxa"/>
          </w:tcPr>
          <w:p w14:paraId="7D8AC97B" w14:textId="77777777" w:rsidR="0094653C" w:rsidRDefault="0094653C">
            <w:pPr>
              <w:jc w:val="center"/>
              <w:rPr>
                <w:rFonts w:ascii="仿宋_GB2312"/>
                <w:sz w:val="24"/>
                <w:szCs w:val="24"/>
              </w:rPr>
            </w:pPr>
          </w:p>
        </w:tc>
        <w:tc>
          <w:tcPr>
            <w:tcW w:w="2450" w:type="dxa"/>
          </w:tcPr>
          <w:p w14:paraId="50607263" w14:textId="77777777" w:rsidR="0094653C" w:rsidRDefault="00106591">
            <w:pPr>
              <w:jc w:val="left"/>
              <w:rPr>
                <w:rFonts w:ascii="仿宋_GB2312"/>
                <w:sz w:val="24"/>
                <w:szCs w:val="24"/>
              </w:rPr>
            </w:pPr>
            <w:r>
              <w:rPr>
                <w:rFonts w:ascii="仿宋_GB2312" w:hint="eastAsia"/>
                <w:sz w:val="24"/>
                <w:szCs w:val="24"/>
              </w:rPr>
              <w:t>首次申请国际航线的重新签派或放行</w:t>
            </w:r>
          </w:p>
        </w:tc>
      </w:tr>
      <w:tr w:rsidR="0094653C" w14:paraId="234449ED" w14:textId="77777777">
        <w:tc>
          <w:tcPr>
            <w:tcW w:w="985" w:type="dxa"/>
          </w:tcPr>
          <w:p w14:paraId="6EFDBB29" w14:textId="77777777" w:rsidR="0094653C" w:rsidRDefault="00106591">
            <w:pPr>
              <w:rPr>
                <w:rFonts w:ascii="仿宋_GB2312"/>
                <w:sz w:val="24"/>
                <w:szCs w:val="24"/>
              </w:rPr>
            </w:pPr>
            <w:r>
              <w:rPr>
                <w:sz w:val="24"/>
                <w:szCs w:val="24"/>
              </w:rPr>
              <w:t>B0047</w:t>
            </w:r>
          </w:p>
        </w:tc>
        <w:tc>
          <w:tcPr>
            <w:tcW w:w="3949" w:type="dxa"/>
          </w:tcPr>
          <w:p w14:paraId="1701FCDF" w14:textId="77777777" w:rsidR="0094653C" w:rsidRDefault="00106591">
            <w:pPr>
              <w:rPr>
                <w:rFonts w:ascii="仿宋_GB2312"/>
                <w:sz w:val="24"/>
                <w:szCs w:val="24"/>
              </w:rPr>
            </w:pPr>
            <w:r>
              <w:rPr>
                <w:rFonts w:hint="eastAsia"/>
                <w:sz w:val="24"/>
                <w:szCs w:val="24"/>
              </w:rPr>
              <w:t>北极运行</w:t>
            </w:r>
          </w:p>
        </w:tc>
        <w:tc>
          <w:tcPr>
            <w:tcW w:w="456" w:type="dxa"/>
          </w:tcPr>
          <w:p w14:paraId="424EBCEC" w14:textId="77777777" w:rsidR="0094653C" w:rsidRDefault="00106591">
            <w:pPr>
              <w:jc w:val="center"/>
              <w:rPr>
                <w:rFonts w:ascii="仿宋_GB2312"/>
                <w:sz w:val="24"/>
                <w:szCs w:val="24"/>
              </w:rPr>
            </w:pPr>
            <w:r>
              <w:rPr>
                <w:rFonts w:ascii="仿宋_GB2312" w:hint="eastAsia"/>
                <w:sz w:val="24"/>
                <w:szCs w:val="24"/>
              </w:rPr>
              <w:t>√</w:t>
            </w:r>
          </w:p>
        </w:tc>
        <w:tc>
          <w:tcPr>
            <w:tcW w:w="456" w:type="dxa"/>
          </w:tcPr>
          <w:p w14:paraId="61B26F44" w14:textId="77777777" w:rsidR="0094653C" w:rsidRDefault="00106591">
            <w:pPr>
              <w:jc w:val="center"/>
              <w:rPr>
                <w:rFonts w:ascii="仿宋_GB2312"/>
                <w:sz w:val="24"/>
                <w:szCs w:val="24"/>
              </w:rPr>
            </w:pPr>
            <w:r>
              <w:rPr>
                <w:rFonts w:ascii="仿宋_GB2312" w:hint="eastAsia"/>
                <w:sz w:val="24"/>
                <w:szCs w:val="24"/>
              </w:rPr>
              <w:t>√</w:t>
            </w:r>
          </w:p>
        </w:tc>
        <w:tc>
          <w:tcPr>
            <w:tcW w:w="2450" w:type="dxa"/>
          </w:tcPr>
          <w:p w14:paraId="15637320" w14:textId="77777777" w:rsidR="0094653C" w:rsidRDefault="0094653C">
            <w:pPr>
              <w:jc w:val="left"/>
              <w:rPr>
                <w:rFonts w:ascii="仿宋_GB2312"/>
                <w:sz w:val="24"/>
                <w:szCs w:val="24"/>
              </w:rPr>
            </w:pPr>
          </w:p>
        </w:tc>
      </w:tr>
      <w:tr w:rsidR="0094653C" w14:paraId="3F1748BD" w14:textId="77777777">
        <w:tc>
          <w:tcPr>
            <w:tcW w:w="985" w:type="dxa"/>
          </w:tcPr>
          <w:p w14:paraId="0DD4BE86" w14:textId="77777777" w:rsidR="0094653C" w:rsidRDefault="00106591">
            <w:pPr>
              <w:rPr>
                <w:sz w:val="24"/>
                <w:szCs w:val="24"/>
              </w:rPr>
            </w:pPr>
            <w:r>
              <w:rPr>
                <w:sz w:val="24"/>
                <w:szCs w:val="24"/>
              </w:rPr>
              <w:t>C0039</w:t>
            </w:r>
          </w:p>
        </w:tc>
        <w:tc>
          <w:tcPr>
            <w:tcW w:w="3949" w:type="dxa"/>
          </w:tcPr>
          <w:p w14:paraId="359DE1B6" w14:textId="77777777" w:rsidR="0094653C" w:rsidRDefault="00106591">
            <w:pPr>
              <w:rPr>
                <w:sz w:val="24"/>
                <w:szCs w:val="24"/>
              </w:rPr>
            </w:pPr>
            <w:r>
              <w:rPr>
                <w:rFonts w:hint="eastAsia"/>
                <w:sz w:val="24"/>
                <w:szCs w:val="24"/>
              </w:rPr>
              <w:t>批准定期运行的机场</w:t>
            </w:r>
          </w:p>
        </w:tc>
        <w:tc>
          <w:tcPr>
            <w:tcW w:w="456" w:type="dxa"/>
          </w:tcPr>
          <w:p w14:paraId="04E8E474" w14:textId="77777777" w:rsidR="0094653C" w:rsidRDefault="00106591">
            <w:pPr>
              <w:jc w:val="center"/>
              <w:rPr>
                <w:rFonts w:ascii="仿宋_GB2312"/>
                <w:sz w:val="24"/>
                <w:szCs w:val="24"/>
              </w:rPr>
            </w:pPr>
            <w:r>
              <w:rPr>
                <w:rFonts w:ascii="仿宋_GB2312" w:hint="eastAsia"/>
                <w:sz w:val="24"/>
                <w:szCs w:val="24"/>
              </w:rPr>
              <w:t>√</w:t>
            </w:r>
          </w:p>
        </w:tc>
        <w:tc>
          <w:tcPr>
            <w:tcW w:w="456" w:type="dxa"/>
          </w:tcPr>
          <w:p w14:paraId="7590E7BD" w14:textId="77777777" w:rsidR="0094653C" w:rsidRDefault="0094653C">
            <w:pPr>
              <w:jc w:val="center"/>
              <w:rPr>
                <w:rFonts w:ascii="仿宋_GB2312"/>
                <w:sz w:val="24"/>
                <w:szCs w:val="24"/>
              </w:rPr>
            </w:pPr>
          </w:p>
        </w:tc>
        <w:tc>
          <w:tcPr>
            <w:tcW w:w="2450" w:type="dxa"/>
          </w:tcPr>
          <w:p w14:paraId="5317474D" w14:textId="77777777" w:rsidR="0094653C" w:rsidRDefault="00106591">
            <w:pPr>
              <w:jc w:val="left"/>
              <w:rPr>
                <w:rFonts w:ascii="仿宋_GB2312"/>
                <w:sz w:val="24"/>
                <w:szCs w:val="24"/>
              </w:rPr>
            </w:pPr>
            <w:r>
              <w:rPr>
                <w:rFonts w:ascii="仿宋_GB2312" w:hint="eastAsia"/>
                <w:sz w:val="24"/>
                <w:szCs w:val="24"/>
              </w:rPr>
              <w:t>首次申请国外机场</w:t>
            </w:r>
          </w:p>
        </w:tc>
      </w:tr>
      <w:tr w:rsidR="0094653C" w14:paraId="04F2FC5C" w14:textId="77777777">
        <w:tc>
          <w:tcPr>
            <w:tcW w:w="8296" w:type="dxa"/>
            <w:gridSpan w:val="5"/>
          </w:tcPr>
          <w:p w14:paraId="7B4E467C" w14:textId="77777777" w:rsidR="0094653C" w:rsidRDefault="00106591">
            <w:pPr>
              <w:jc w:val="left"/>
              <w:rPr>
                <w:rFonts w:ascii="仿宋_GB2312"/>
                <w:sz w:val="24"/>
                <w:szCs w:val="24"/>
              </w:rPr>
            </w:pPr>
            <w:r>
              <w:rPr>
                <w:rFonts w:ascii="仿宋_GB2312" w:hint="eastAsia"/>
                <w:sz w:val="24"/>
                <w:szCs w:val="24"/>
              </w:rPr>
              <w:t>不常用部分</w:t>
            </w:r>
          </w:p>
        </w:tc>
      </w:tr>
      <w:tr w:rsidR="0094653C" w14:paraId="5DFC2E99" w14:textId="77777777">
        <w:tc>
          <w:tcPr>
            <w:tcW w:w="985" w:type="dxa"/>
          </w:tcPr>
          <w:p w14:paraId="78C80BE4" w14:textId="77777777" w:rsidR="0094653C" w:rsidRDefault="00106591">
            <w:pPr>
              <w:rPr>
                <w:rFonts w:ascii="仿宋_GB2312"/>
                <w:sz w:val="24"/>
                <w:szCs w:val="24"/>
              </w:rPr>
            </w:pPr>
            <w:r>
              <w:rPr>
                <w:sz w:val="24"/>
                <w:szCs w:val="24"/>
              </w:rPr>
              <w:t>A0049</w:t>
            </w:r>
          </w:p>
        </w:tc>
        <w:tc>
          <w:tcPr>
            <w:tcW w:w="3949" w:type="dxa"/>
          </w:tcPr>
          <w:p w14:paraId="2D7D2C0E" w14:textId="77777777" w:rsidR="0094653C" w:rsidRDefault="00106591">
            <w:pPr>
              <w:rPr>
                <w:rFonts w:ascii="仿宋_GB2312"/>
                <w:sz w:val="24"/>
                <w:szCs w:val="24"/>
              </w:rPr>
            </w:pPr>
            <w:r>
              <w:rPr>
                <w:rFonts w:hint="eastAsia"/>
                <w:sz w:val="24"/>
                <w:szCs w:val="24"/>
              </w:rPr>
              <w:t>着陆和等待运行</w:t>
            </w:r>
          </w:p>
        </w:tc>
        <w:tc>
          <w:tcPr>
            <w:tcW w:w="456" w:type="dxa"/>
          </w:tcPr>
          <w:p w14:paraId="360FE33D" w14:textId="77777777" w:rsidR="0094653C" w:rsidRDefault="00106591">
            <w:pPr>
              <w:jc w:val="center"/>
              <w:rPr>
                <w:rFonts w:ascii="仿宋_GB2312"/>
                <w:sz w:val="24"/>
                <w:szCs w:val="24"/>
              </w:rPr>
            </w:pPr>
            <w:r>
              <w:rPr>
                <w:rFonts w:ascii="仿宋_GB2312" w:hint="eastAsia"/>
                <w:sz w:val="24"/>
                <w:szCs w:val="24"/>
              </w:rPr>
              <w:t>√</w:t>
            </w:r>
          </w:p>
        </w:tc>
        <w:tc>
          <w:tcPr>
            <w:tcW w:w="456" w:type="dxa"/>
          </w:tcPr>
          <w:p w14:paraId="1A8D5FF2" w14:textId="77777777" w:rsidR="0094653C" w:rsidRDefault="0094653C">
            <w:pPr>
              <w:jc w:val="center"/>
              <w:rPr>
                <w:rFonts w:ascii="仿宋_GB2312"/>
                <w:sz w:val="24"/>
                <w:szCs w:val="24"/>
              </w:rPr>
            </w:pPr>
          </w:p>
        </w:tc>
        <w:tc>
          <w:tcPr>
            <w:tcW w:w="2450" w:type="dxa"/>
          </w:tcPr>
          <w:p w14:paraId="3CA69703" w14:textId="77777777" w:rsidR="0094653C" w:rsidRDefault="0094653C">
            <w:pPr>
              <w:jc w:val="left"/>
              <w:rPr>
                <w:rFonts w:ascii="仿宋_GB2312"/>
                <w:sz w:val="24"/>
                <w:szCs w:val="24"/>
              </w:rPr>
            </w:pPr>
          </w:p>
        </w:tc>
      </w:tr>
      <w:tr w:rsidR="0094653C" w14:paraId="6AC11C3B" w14:textId="77777777">
        <w:tc>
          <w:tcPr>
            <w:tcW w:w="985" w:type="dxa"/>
          </w:tcPr>
          <w:p w14:paraId="2E947BA0" w14:textId="77777777" w:rsidR="0094653C" w:rsidRDefault="00106591">
            <w:pPr>
              <w:rPr>
                <w:rFonts w:ascii="仿宋_GB2312"/>
                <w:sz w:val="24"/>
                <w:szCs w:val="24"/>
              </w:rPr>
            </w:pPr>
            <w:r>
              <w:rPr>
                <w:sz w:val="24"/>
                <w:szCs w:val="24"/>
              </w:rPr>
              <w:t>B0017</w:t>
            </w:r>
          </w:p>
        </w:tc>
        <w:tc>
          <w:tcPr>
            <w:tcW w:w="3949" w:type="dxa"/>
          </w:tcPr>
          <w:p w14:paraId="11576D03" w14:textId="77777777" w:rsidR="0094653C" w:rsidRDefault="00106591">
            <w:pPr>
              <w:rPr>
                <w:rFonts w:ascii="仿宋_GB2312"/>
                <w:sz w:val="24"/>
                <w:szCs w:val="24"/>
              </w:rPr>
            </w:pPr>
            <w:r>
              <w:rPr>
                <w:rFonts w:hint="eastAsia"/>
                <w:sz w:val="24"/>
                <w:szCs w:val="24"/>
              </w:rPr>
              <w:t>在太平洋中、东部复合空域的运行</w:t>
            </w:r>
          </w:p>
        </w:tc>
        <w:tc>
          <w:tcPr>
            <w:tcW w:w="456" w:type="dxa"/>
          </w:tcPr>
          <w:p w14:paraId="61FDD54B" w14:textId="77777777" w:rsidR="0094653C" w:rsidRDefault="00106591">
            <w:pPr>
              <w:jc w:val="center"/>
              <w:rPr>
                <w:rFonts w:ascii="仿宋_GB2312"/>
                <w:sz w:val="24"/>
                <w:szCs w:val="24"/>
              </w:rPr>
            </w:pPr>
            <w:r>
              <w:rPr>
                <w:rFonts w:ascii="仿宋_GB2312" w:hint="eastAsia"/>
                <w:sz w:val="24"/>
                <w:szCs w:val="24"/>
              </w:rPr>
              <w:t>√</w:t>
            </w:r>
          </w:p>
        </w:tc>
        <w:tc>
          <w:tcPr>
            <w:tcW w:w="456" w:type="dxa"/>
          </w:tcPr>
          <w:p w14:paraId="61EC89D7" w14:textId="77777777" w:rsidR="0094653C" w:rsidRDefault="0094653C">
            <w:pPr>
              <w:jc w:val="center"/>
              <w:rPr>
                <w:rFonts w:ascii="仿宋_GB2312"/>
                <w:sz w:val="24"/>
                <w:szCs w:val="24"/>
              </w:rPr>
            </w:pPr>
          </w:p>
        </w:tc>
        <w:tc>
          <w:tcPr>
            <w:tcW w:w="2450" w:type="dxa"/>
          </w:tcPr>
          <w:p w14:paraId="4A70F703" w14:textId="77777777" w:rsidR="0094653C" w:rsidRDefault="0094653C">
            <w:pPr>
              <w:jc w:val="left"/>
              <w:rPr>
                <w:rFonts w:ascii="仿宋_GB2312"/>
                <w:sz w:val="24"/>
                <w:szCs w:val="24"/>
              </w:rPr>
            </w:pPr>
          </w:p>
        </w:tc>
      </w:tr>
      <w:tr w:rsidR="0094653C" w14:paraId="6F02023C" w14:textId="77777777">
        <w:tc>
          <w:tcPr>
            <w:tcW w:w="985" w:type="dxa"/>
          </w:tcPr>
          <w:p w14:paraId="0D650417" w14:textId="77777777" w:rsidR="0094653C" w:rsidRDefault="00106591">
            <w:pPr>
              <w:rPr>
                <w:rFonts w:ascii="仿宋_GB2312"/>
                <w:sz w:val="24"/>
                <w:szCs w:val="24"/>
              </w:rPr>
            </w:pPr>
            <w:r>
              <w:rPr>
                <w:sz w:val="24"/>
                <w:szCs w:val="24"/>
              </w:rPr>
              <w:t>B0021</w:t>
            </w:r>
          </w:p>
        </w:tc>
        <w:tc>
          <w:tcPr>
            <w:tcW w:w="3949" w:type="dxa"/>
          </w:tcPr>
          <w:p w14:paraId="775A951C" w14:textId="77777777" w:rsidR="0094653C" w:rsidRDefault="00106591">
            <w:pPr>
              <w:rPr>
                <w:rFonts w:ascii="仿宋_GB2312"/>
                <w:sz w:val="24"/>
                <w:szCs w:val="24"/>
              </w:rPr>
            </w:pPr>
            <w:r>
              <w:rPr>
                <w:rFonts w:hint="eastAsia"/>
                <w:sz w:val="24"/>
                <w:szCs w:val="24"/>
              </w:rPr>
              <w:t>在北大西洋高层空域的运行</w:t>
            </w:r>
          </w:p>
        </w:tc>
        <w:tc>
          <w:tcPr>
            <w:tcW w:w="456" w:type="dxa"/>
          </w:tcPr>
          <w:p w14:paraId="69173A32" w14:textId="77777777" w:rsidR="0094653C" w:rsidRDefault="00106591">
            <w:pPr>
              <w:jc w:val="center"/>
              <w:rPr>
                <w:rFonts w:ascii="仿宋_GB2312"/>
                <w:sz w:val="24"/>
                <w:szCs w:val="24"/>
              </w:rPr>
            </w:pPr>
            <w:r>
              <w:rPr>
                <w:rFonts w:ascii="仿宋_GB2312" w:hint="eastAsia"/>
                <w:sz w:val="24"/>
                <w:szCs w:val="24"/>
              </w:rPr>
              <w:t>√</w:t>
            </w:r>
          </w:p>
        </w:tc>
        <w:tc>
          <w:tcPr>
            <w:tcW w:w="456" w:type="dxa"/>
          </w:tcPr>
          <w:p w14:paraId="3B208713" w14:textId="77777777" w:rsidR="0094653C" w:rsidRDefault="0094653C">
            <w:pPr>
              <w:jc w:val="center"/>
              <w:rPr>
                <w:rFonts w:ascii="仿宋_GB2312"/>
                <w:sz w:val="24"/>
                <w:szCs w:val="24"/>
              </w:rPr>
            </w:pPr>
          </w:p>
        </w:tc>
        <w:tc>
          <w:tcPr>
            <w:tcW w:w="2450" w:type="dxa"/>
          </w:tcPr>
          <w:p w14:paraId="69EAC7DB" w14:textId="77777777" w:rsidR="0094653C" w:rsidRDefault="0094653C">
            <w:pPr>
              <w:jc w:val="left"/>
              <w:rPr>
                <w:rFonts w:ascii="仿宋_GB2312"/>
                <w:sz w:val="24"/>
                <w:szCs w:val="24"/>
              </w:rPr>
            </w:pPr>
          </w:p>
        </w:tc>
      </w:tr>
      <w:tr w:rsidR="0094653C" w14:paraId="5D06707B" w14:textId="77777777">
        <w:tc>
          <w:tcPr>
            <w:tcW w:w="985" w:type="dxa"/>
          </w:tcPr>
          <w:p w14:paraId="3B1CA44B" w14:textId="77777777" w:rsidR="0094653C" w:rsidRDefault="00106591">
            <w:pPr>
              <w:rPr>
                <w:rFonts w:ascii="仿宋_GB2312"/>
                <w:sz w:val="24"/>
                <w:szCs w:val="24"/>
              </w:rPr>
            </w:pPr>
            <w:r>
              <w:rPr>
                <w:sz w:val="24"/>
                <w:szCs w:val="24"/>
              </w:rPr>
              <w:t>B0033</w:t>
            </w:r>
          </w:p>
        </w:tc>
        <w:tc>
          <w:tcPr>
            <w:tcW w:w="3949" w:type="dxa"/>
          </w:tcPr>
          <w:p w14:paraId="54D7ABAF" w14:textId="77777777" w:rsidR="0094653C" w:rsidRDefault="00106591">
            <w:pPr>
              <w:rPr>
                <w:rFonts w:ascii="仿宋_GB2312"/>
                <w:sz w:val="24"/>
                <w:szCs w:val="24"/>
              </w:rPr>
            </w:pPr>
            <w:r>
              <w:rPr>
                <w:rFonts w:hint="eastAsia"/>
                <w:sz w:val="24"/>
                <w:szCs w:val="24"/>
              </w:rPr>
              <w:t>使用单套远程通信系统进行延伸跨水运行</w:t>
            </w:r>
          </w:p>
        </w:tc>
        <w:tc>
          <w:tcPr>
            <w:tcW w:w="456" w:type="dxa"/>
          </w:tcPr>
          <w:p w14:paraId="70E23BA0" w14:textId="77777777" w:rsidR="0094653C" w:rsidRDefault="00106591">
            <w:pPr>
              <w:jc w:val="center"/>
              <w:rPr>
                <w:rFonts w:ascii="仿宋_GB2312"/>
                <w:sz w:val="24"/>
                <w:szCs w:val="24"/>
              </w:rPr>
            </w:pPr>
            <w:r>
              <w:rPr>
                <w:rFonts w:ascii="仿宋_GB2312" w:hint="eastAsia"/>
                <w:sz w:val="24"/>
                <w:szCs w:val="24"/>
              </w:rPr>
              <w:t>√</w:t>
            </w:r>
          </w:p>
        </w:tc>
        <w:tc>
          <w:tcPr>
            <w:tcW w:w="456" w:type="dxa"/>
          </w:tcPr>
          <w:p w14:paraId="32166E46" w14:textId="77777777" w:rsidR="0094653C" w:rsidRDefault="0094653C">
            <w:pPr>
              <w:jc w:val="center"/>
              <w:rPr>
                <w:rFonts w:ascii="仿宋_GB2312"/>
                <w:sz w:val="24"/>
                <w:szCs w:val="24"/>
              </w:rPr>
            </w:pPr>
          </w:p>
        </w:tc>
        <w:tc>
          <w:tcPr>
            <w:tcW w:w="2450" w:type="dxa"/>
          </w:tcPr>
          <w:p w14:paraId="219144BB" w14:textId="77777777" w:rsidR="0094653C" w:rsidRDefault="0094653C">
            <w:pPr>
              <w:jc w:val="left"/>
              <w:rPr>
                <w:rFonts w:ascii="仿宋_GB2312"/>
                <w:sz w:val="24"/>
                <w:szCs w:val="24"/>
              </w:rPr>
            </w:pPr>
          </w:p>
        </w:tc>
      </w:tr>
      <w:tr w:rsidR="0094653C" w14:paraId="227F37BA" w14:textId="77777777">
        <w:tc>
          <w:tcPr>
            <w:tcW w:w="985" w:type="dxa"/>
          </w:tcPr>
          <w:p w14:paraId="5B160183" w14:textId="77777777" w:rsidR="0094653C" w:rsidRDefault="00106591">
            <w:pPr>
              <w:rPr>
                <w:rFonts w:ascii="仿宋_GB2312"/>
                <w:sz w:val="24"/>
                <w:szCs w:val="24"/>
              </w:rPr>
            </w:pPr>
            <w:r>
              <w:rPr>
                <w:sz w:val="24"/>
                <w:szCs w:val="24"/>
              </w:rPr>
              <w:t>B0045</w:t>
            </w:r>
          </w:p>
        </w:tc>
        <w:tc>
          <w:tcPr>
            <w:tcW w:w="3949" w:type="dxa"/>
          </w:tcPr>
          <w:p w14:paraId="7644EED4" w14:textId="77777777" w:rsidR="0094653C" w:rsidRDefault="00106591">
            <w:pPr>
              <w:rPr>
                <w:rFonts w:ascii="仿宋_GB2312"/>
                <w:sz w:val="24"/>
                <w:szCs w:val="24"/>
              </w:rPr>
            </w:pPr>
            <w:r>
              <w:rPr>
                <w:rFonts w:hint="eastAsia"/>
                <w:sz w:val="24"/>
                <w:szCs w:val="24"/>
              </w:rPr>
              <w:t>使用单套远程导航系统的</w:t>
            </w:r>
            <w:r>
              <w:rPr>
                <w:sz w:val="24"/>
                <w:szCs w:val="24"/>
              </w:rPr>
              <w:t>II</w:t>
            </w:r>
            <w:r>
              <w:rPr>
                <w:rFonts w:hint="eastAsia"/>
                <w:sz w:val="24"/>
                <w:szCs w:val="24"/>
              </w:rPr>
              <w:t>级导航</w:t>
            </w:r>
          </w:p>
        </w:tc>
        <w:tc>
          <w:tcPr>
            <w:tcW w:w="456" w:type="dxa"/>
          </w:tcPr>
          <w:p w14:paraId="4D8B3EF7" w14:textId="77777777" w:rsidR="0094653C" w:rsidRDefault="00106591">
            <w:pPr>
              <w:jc w:val="center"/>
              <w:rPr>
                <w:rFonts w:ascii="仿宋_GB2312"/>
                <w:sz w:val="24"/>
                <w:szCs w:val="24"/>
              </w:rPr>
            </w:pPr>
            <w:r>
              <w:rPr>
                <w:rFonts w:ascii="仿宋_GB2312" w:hint="eastAsia"/>
                <w:sz w:val="24"/>
                <w:szCs w:val="24"/>
              </w:rPr>
              <w:t>√</w:t>
            </w:r>
          </w:p>
        </w:tc>
        <w:tc>
          <w:tcPr>
            <w:tcW w:w="456" w:type="dxa"/>
          </w:tcPr>
          <w:p w14:paraId="71FB5E9F" w14:textId="77777777" w:rsidR="0094653C" w:rsidRDefault="0094653C">
            <w:pPr>
              <w:jc w:val="center"/>
              <w:rPr>
                <w:rFonts w:ascii="仿宋_GB2312"/>
                <w:sz w:val="24"/>
                <w:szCs w:val="24"/>
              </w:rPr>
            </w:pPr>
          </w:p>
        </w:tc>
        <w:tc>
          <w:tcPr>
            <w:tcW w:w="2450" w:type="dxa"/>
          </w:tcPr>
          <w:p w14:paraId="5369F23F" w14:textId="77777777" w:rsidR="0094653C" w:rsidRDefault="0094653C">
            <w:pPr>
              <w:jc w:val="left"/>
              <w:rPr>
                <w:rFonts w:ascii="仿宋_GB2312"/>
                <w:sz w:val="24"/>
                <w:szCs w:val="24"/>
              </w:rPr>
            </w:pPr>
          </w:p>
        </w:tc>
      </w:tr>
      <w:tr w:rsidR="0094653C" w14:paraId="3CF65497" w14:textId="77777777">
        <w:tc>
          <w:tcPr>
            <w:tcW w:w="985" w:type="dxa"/>
          </w:tcPr>
          <w:p w14:paraId="05899013" w14:textId="77777777" w:rsidR="0094653C" w:rsidRDefault="00106591">
            <w:pPr>
              <w:rPr>
                <w:rFonts w:ascii="仿宋_GB2312"/>
                <w:sz w:val="24"/>
                <w:szCs w:val="24"/>
              </w:rPr>
            </w:pPr>
            <w:r>
              <w:rPr>
                <w:sz w:val="24"/>
                <w:szCs w:val="24"/>
              </w:rPr>
              <w:t>B0049</w:t>
            </w:r>
          </w:p>
        </w:tc>
        <w:tc>
          <w:tcPr>
            <w:tcW w:w="3949" w:type="dxa"/>
          </w:tcPr>
          <w:p w14:paraId="0968D08B" w14:textId="77777777" w:rsidR="0094653C" w:rsidRDefault="00106591">
            <w:pPr>
              <w:rPr>
                <w:rFonts w:ascii="仿宋_GB2312"/>
                <w:sz w:val="24"/>
                <w:szCs w:val="24"/>
              </w:rPr>
            </w:pPr>
            <w:r>
              <w:rPr>
                <w:rFonts w:hint="eastAsia"/>
                <w:sz w:val="24"/>
                <w:szCs w:val="24"/>
              </w:rPr>
              <w:t>加拿大最低导航性能空域运行</w:t>
            </w:r>
          </w:p>
        </w:tc>
        <w:tc>
          <w:tcPr>
            <w:tcW w:w="456" w:type="dxa"/>
          </w:tcPr>
          <w:p w14:paraId="15151B59" w14:textId="77777777" w:rsidR="0094653C" w:rsidRDefault="00106591">
            <w:pPr>
              <w:jc w:val="center"/>
              <w:rPr>
                <w:rFonts w:ascii="仿宋_GB2312"/>
                <w:sz w:val="24"/>
                <w:szCs w:val="24"/>
              </w:rPr>
            </w:pPr>
            <w:r>
              <w:rPr>
                <w:rFonts w:ascii="仿宋_GB2312" w:hint="eastAsia"/>
                <w:sz w:val="24"/>
                <w:szCs w:val="24"/>
              </w:rPr>
              <w:t>√</w:t>
            </w:r>
          </w:p>
        </w:tc>
        <w:tc>
          <w:tcPr>
            <w:tcW w:w="456" w:type="dxa"/>
          </w:tcPr>
          <w:p w14:paraId="65C6D74F" w14:textId="77777777" w:rsidR="0094653C" w:rsidRDefault="0094653C">
            <w:pPr>
              <w:jc w:val="center"/>
              <w:rPr>
                <w:rFonts w:ascii="仿宋_GB2312"/>
                <w:sz w:val="24"/>
                <w:szCs w:val="24"/>
              </w:rPr>
            </w:pPr>
          </w:p>
        </w:tc>
        <w:tc>
          <w:tcPr>
            <w:tcW w:w="2450" w:type="dxa"/>
          </w:tcPr>
          <w:p w14:paraId="183ED176" w14:textId="77777777" w:rsidR="0094653C" w:rsidRDefault="0094653C">
            <w:pPr>
              <w:jc w:val="left"/>
              <w:rPr>
                <w:rFonts w:ascii="仿宋_GB2312"/>
                <w:sz w:val="24"/>
                <w:szCs w:val="24"/>
              </w:rPr>
            </w:pPr>
          </w:p>
        </w:tc>
      </w:tr>
    </w:tbl>
    <w:p w14:paraId="5117EB96" w14:textId="77777777" w:rsidR="0094653C" w:rsidRDefault="0094653C">
      <w:pPr>
        <w:ind w:firstLineChars="200" w:firstLine="640"/>
        <w:rPr>
          <w:rFonts w:ascii="仿宋_GB2312" w:hAnsi="黑体"/>
          <w:szCs w:val="32"/>
        </w:rPr>
      </w:pPr>
    </w:p>
    <w:p w14:paraId="1DB5C551" w14:textId="77777777" w:rsidR="0094653C" w:rsidRDefault="00106591">
      <w:pPr>
        <w:ind w:firstLineChars="200" w:firstLine="640"/>
      </w:pPr>
      <w:r>
        <w:t xml:space="preserve">4.5.5 </w:t>
      </w:r>
      <w:r>
        <w:rPr>
          <w:rFonts w:hint="eastAsia"/>
        </w:rPr>
        <w:t>在运行规范各条款中，</w:t>
      </w:r>
      <w:r>
        <w:rPr>
          <w:rFonts w:hint="eastAsia"/>
        </w:rPr>
        <w:t>C0039</w:t>
      </w:r>
      <w:r>
        <w:rPr>
          <w:rFonts w:hint="eastAsia"/>
        </w:rPr>
        <w:t>涉及到的验证工作比较常见。对于此项验证活动，原则上，运行特点相近的同区域内仅对其中一个机场实施验证。区域按地理位置和运行特点，具体划分如下：</w:t>
      </w:r>
    </w:p>
    <w:p w14:paraId="615F7683" w14:textId="77777777" w:rsidR="0094653C" w:rsidRDefault="00106591">
      <w:pPr>
        <w:ind w:firstLineChars="200" w:firstLine="640"/>
      </w:pPr>
      <w:r>
        <w:rPr>
          <w:rFonts w:hint="eastAsia"/>
        </w:rPr>
        <w:t>1</w:t>
      </w:r>
      <w:r>
        <w:rPr>
          <w:rFonts w:hint="eastAsia"/>
        </w:rPr>
        <w:t>）北美地区（美国、加拿大、墨西哥）；</w:t>
      </w:r>
    </w:p>
    <w:p w14:paraId="26526160" w14:textId="77777777" w:rsidR="0094653C" w:rsidRDefault="00106591">
      <w:pPr>
        <w:ind w:firstLineChars="200" w:firstLine="640"/>
      </w:pPr>
      <w:r>
        <w:rPr>
          <w:rFonts w:hint="eastAsia"/>
        </w:rPr>
        <w:t>2</w:t>
      </w:r>
      <w:r>
        <w:rPr>
          <w:rFonts w:hint="eastAsia"/>
        </w:rPr>
        <w:t>）除俄罗斯外的欧洲地区；</w:t>
      </w:r>
    </w:p>
    <w:p w14:paraId="416E54ED" w14:textId="77777777" w:rsidR="0094653C" w:rsidRDefault="00106591">
      <w:pPr>
        <w:ind w:firstLineChars="200" w:firstLine="640"/>
      </w:pPr>
      <w:r>
        <w:rPr>
          <w:rFonts w:hint="eastAsia"/>
        </w:rPr>
        <w:t>3</w:t>
      </w:r>
      <w:r>
        <w:rPr>
          <w:rFonts w:hint="eastAsia"/>
        </w:rPr>
        <w:t>）俄罗斯、中亚、蒙古；</w:t>
      </w:r>
    </w:p>
    <w:p w14:paraId="40BCD2A7" w14:textId="77777777" w:rsidR="0094653C" w:rsidRDefault="00106591">
      <w:pPr>
        <w:ind w:firstLineChars="200" w:firstLine="640"/>
      </w:pPr>
      <w:r>
        <w:rPr>
          <w:rFonts w:hint="eastAsia"/>
        </w:rPr>
        <w:t>4</w:t>
      </w:r>
      <w:r>
        <w:rPr>
          <w:rFonts w:hint="eastAsia"/>
        </w:rPr>
        <w:t>）日本和韩国；</w:t>
      </w:r>
    </w:p>
    <w:p w14:paraId="26EA203E" w14:textId="77777777" w:rsidR="0094653C" w:rsidRDefault="00106591">
      <w:pPr>
        <w:ind w:firstLineChars="200" w:firstLine="640"/>
      </w:pPr>
      <w:r>
        <w:rPr>
          <w:rFonts w:hint="eastAsia"/>
        </w:rPr>
        <w:t>5</w:t>
      </w:r>
      <w:r>
        <w:rPr>
          <w:rFonts w:hint="eastAsia"/>
        </w:rPr>
        <w:t>）东南亚；</w:t>
      </w:r>
    </w:p>
    <w:p w14:paraId="7EE3C09D" w14:textId="77777777" w:rsidR="0094653C" w:rsidRDefault="00106591">
      <w:pPr>
        <w:ind w:firstLineChars="200" w:firstLine="640"/>
      </w:pPr>
      <w:r>
        <w:rPr>
          <w:rFonts w:hint="eastAsia"/>
        </w:rPr>
        <w:t>6</w:t>
      </w:r>
      <w:r>
        <w:rPr>
          <w:rFonts w:hint="eastAsia"/>
        </w:rPr>
        <w:t>）澳大利亚和新西兰；</w:t>
      </w:r>
    </w:p>
    <w:p w14:paraId="02613BED" w14:textId="77777777" w:rsidR="0094653C" w:rsidRDefault="00106591">
      <w:pPr>
        <w:ind w:firstLineChars="200" w:firstLine="640"/>
      </w:pPr>
      <w:r>
        <w:rPr>
          <w:rFonts w:hint="eastAsia"/>
        </w:rPr>
        <w:t>7</w:t>
      </w:r>
      <w:r>
        <w:rPr>
          <w:rFonts w:hint="eastAsia"/>
        </w:rPr>
        <w:t>）南亚；</w:t>
      </w:r>
    </w:p>
    <w:p w14:paraId="6744B45C" w14:textId="77777777" w:rsidR="0094653C" w:rsidRDefault="00106591">
      <w:pPr>
        <w:ind w:firstLineChars="200" w:firstLine="640"/>
      </w:pPr>
      <w:r>
        <w:rPr>
          <w:rFonts w:hint="eastAsia"/>
        </w:rPr>
        <w:lastRenderedPageBreak/>
        <w:t>8</w:t>
      </w:r>
      <w:r>
        <w:rPr>
          <w:rFonts w:hint="eastAsia"/>
        </w:rPr>
        <w:t>）西亚和撒哈拉以北的非洲地区。</w:t>
      </w:r>
    </w:p>
    <w:p w14:paraId="51C80F48" w14:textId="77777777" w:rsidR="0094653C" w:rsidRDefault="00106591">
      <w:pPr>
        <w:ind w:firstLineChars="200" w:firstLine="640"/>
      </w:pPr>
      <w:r>
        <w:rPr>
          <w:rFonts w:hint="eastAsia"/>
        </w:rPr>
        <w:t>其他未包含的国家可以视情况在首次申请时验证，原则上，同一国家仅验证其中一个机场。海外领地机场按地理区域划分，不按国家本土所在地划分。</w:t>
      </w:r>
    </w:p>
    <w:p w14:paraId="02FF102E" w14:textId="77777777" w:rsidR="0094653C" w:rsidRDefault="00106591">
      <w:pPr>
        <w:pStyle w:val="1"/>
        <w:spacing w:line="360" w:lineRule="auto"/>
        <w:ind w:firstLineChars="200" w:firstLine="640"/>
      </w:pPr>
      <w:bookmarkStart w:id="18" w:name="_Toc151977003"/>
      <w:r>
        <w:t xml:space="preserve">5. </w:t>
      </w:r>
      <w:r>
        <w:rPr>
          <w:rFonts w:hint="eastAsia"/>
        </w:rPr>
        <w:t>国际运行风险管控要求</w:t>
      </w:r>
      <w:bookmarkEnd w:id="18"/>
    </w:p>
    <w:p w14:paraId="0E1C7215" w14:textId="77777777" w:rsidR="0094653C" w:rsidRDefault="00106591">
      <w:pPr>
        <w:pStyle w:val="2"/>
        <w:spacing w:line="360" w:lineRule="auto"/>
        <w:ind w:firstLineChars="200" w:firstLine="640"/>
      </w:pPr>
      <w:bookmarkStart w:id="19" w:name="_Toc151977004"/>
      <w:r>
        <w:t xml:space="preserve">5.1 </w:t>
      </w:r>
      <w:r>
        <w:rPr>
          <w:rFonts w:hint="eastAsia"/>
        </w:rPr>
        <w:t>人员管理</w:t>
      </w:r>
      <w:bookmarkEnd w:id="19"/>
    </w:p>
    <w:p w14:paraId="74513A0A" w14:textId="412EBE81" w:rsidR="0094653C" w:rsidRDefault="00106591">
      <w:pPr>
        <w:ind w:firstLineChars="200" w:firstLine="640"/>
      </w:pPr>
      <w:r>
        <w:rPr>
          <w:rFonts w:hint="eastAsia"/>
        </w:rPr>
        <w:t>5</w:t>
      </w:r>
      <w:r>
        <w:t xml:space="preserve">.1.1 </w:t>
      </w:r>
      <w:r>
        <w:rPr>
          <w:rFonts w:hint="eastAsia"/>
        </w:rPr>
        <w:t>完善对飞行机组运行国际航线的资质要求，在落实</w:t>
      </w:r>
      <w:r>
        <w:rPr>
          <w:rFonts w:hint="eastAsia"/>
        </w:rPr>
        <w:t>CCAR121</w:t>
      </w:r>
      <w:r>
        <w:rPr>
          <w:rFonts w:hint="eastAsia"/>
        </w:rPr>
        <w:t>部第</w:t>
      </w:r>
      <w:r>
        <w:rPr>
          <w:rFonts w:hint="eastAsia"/>
        </w:rPr>
        <w:t>121.467</w:t>
      </w:r>
      <w:r>
        <w:rPr>
          <w:rFonts w:hint="eastAsia"/>
        </w:rPr>
        <w:t>条、</w:t>
      </w:r>
      <w:r>
        <w:rPr>
          <w:rFonts w:hint="eastAsia"/>
        </w:rPr>
        <w:t>469</w:t>
      </w:r>
      <w:r>
        <w:rPr>
          <w:rFonts w:hint="eastAsia"/>
        </w:rPr>
        <w:t>条、</w:t>
      </w:r>
      <w:r>
        <w:rPr>
          <w:rFonts w:hint="eastAsia"/>
        </w:rPr>
        <w:t>479</w:t>
      </w:r>
      <w:r>
        <w:rPr>
          <w:rFonts w:hint="eastAsia"/>
        </w:rPr>
        <w:t>条等规章的基础上，针对不同国家的管制指挥特点和运行风险，考虑从语言能力、运行经验等方面入手，建立针对不同运行区域、机场的运行资质要求。</w:t>
      </w:r>
    </w:p>
    <w:p w14:paraId="6B2C7B21" w14:textId="77777777" w:rsidR="0094653C" w:rsidRDefault="00106591">
      <w:pPr>
        <w:ind w:firstLineChars="200" w:firstLine="640"/>
      </w:pPr>
      <w:r>
        <w:t xml:space="preserve">5.1.2 </w:t>
      </w:r>
      <w:r>
        <w:rPr>
          <w:rFonts w:hint="eastAsia"/>
        </w:rPr>
        <w:t>强化对飞行机组国际航线运行知识和能力的培训，根据不同航线、机场的运行特点，结合对岗位胜任力和训练需求的分析，制定相应的课程和训练要求。如运行的国际机场涉及特殊运行程序或者特殊能力要求时，除必要的地面理论培训外，考虑结合不同阶段模拟机飞行训练和定期复训开展实操训练，完善训练大纲。</w:t>
      </w:r>
    </w:p>
    <w:p w14:paraId="247C979A" w14:textId="77777777" w:rsidR="0094653C" w:rsidRDefault="00106591">
      <w:pPr>
        <w:ind w:firstLineChars="200" w:firstLine="640"/>
      </w:pPr>
      <w:r>
        <w:t xml:space="preserve">5.1.3 </w:t>
      </w:r>
      <w:r>
        <w:rPr>
          <w:rFonts w:hint="eastAsia"/>
        </w:rPr>
        <w:t>建议针对每一条国际航线，制作供飞行、签派等运行人员学习和使用的航线运行指南，提高飞行前准备的质量，并根据机场、航路、区域等运行情况的变化，保持对指南的更新和持续培训。</w:t>
      </w:r>
    </w:p>
    <w:p w14:paraId="5AD0B71A" w14:textId="77777777" w:rsidR="0094653C" w:rsidRDefault="00106591">
      <w:pPr>
        <w:ind w:firstLineChars="200" w:firstLine="640"/>
      </w:pPr>
      <w:r>
        <w:t xml:space="preserve">5.1.4 </w:t>
      </w:r>
      <w:r>
        <w:rPr>
          <w:rFonts w:hint="eastAsia"/>
        </w:rPr>
        <w:t>根据公司所运行国际机场的程序设计标准（例如</w:t>
      </w:r>
      <w:r>
        <w:rPr>
          <w:rFonts w:hint="eastAsia"/>
        </w:rPr>
        <w:t>PANS-OPS\TERPS</w:t>
      </w:r>
      <w:r>
        <w:rPr>
          <w:rFonts w:hint="eastAsia"/>
        </w:rPr>
        <w:t>）和特殊的运行、管制程序（例如目视进近、</w:t>
      </w:r>
      <w:r>
        <w:rPr>
          <w:rFonts w:hint="eastAsia"/>
        </w:rPr>
        <w:t>CVFP</w:t>
      </w:r>
      <w:r>
        <w:rPr>
          <w:rFonts w:hint="eastAsia"/>
        </w:rPr>
        <w:t>等）的《运行规范》批准情况，完善对飞行机组和签派员的相关理论培训，对于飞行机组，还应考虑结合模拟机实操训练建立运行前的初训和定期的复训要求。</w:t>
      </w:r>
    </w:p>
    <w:p w14:paraId="140D3737" w14:textId="394F268B" w:rsidR="0094653C" w:rsidRDefault="00106591">
      <w:pPr>
        <w:ind w:firstLineChars="200" w:firstLine="640"/>
      </w:pPr>
      <w:r>
        <w:t xml:space="preserve">5.1.5 </w:t>
      </w:r>
      <w:r>
        <w:rPr>
          <w:rFonts w:hint="eastAsia"/>
        </w:rPr>
        <w:t>在使用和搭配飞行机组时，严格落实</w:t>
      </w:r>
      <w:r>
        <w:rPr>
          <w:rFonts w:hint="eastAsia"/>
        </w:rPr>
        <w:t>CCAR121</w:t>
      </w:r>
      <w:r>
        <w:rPr>
          <w:rFonts w:hint="eastAsia"/>
        </w:rPr>
        <w:t>部第</w:t>
      </w:r>
      <w:r>
        <w:rPr>
          <w:rFonts w:hint="eastAsia"/>
        </w:rPr>
        <w:t>121.459</w:t>
      </w:r>
      <w:r>
        <w:rPr>
          <w:rFonts w:hint="eastAsia"/>
        </w:rPr>
        <w:t>条的规定，并依照该条第</w:t>
      </w:r>
      <w:r>
        <w:t>(c)</w:t>
      </w:r>
      <w:r>
        <w:rPr>
          <w:rFonts w:hint="eastAsia"/>
        </w:rPr>
        <w:t>款</w:t>
      </w:r>
      <w:r>
        <w:rPr>
          <w:rFonts w:hint="eastAsia"/>
        </w:rPr>
        <w:t>(</w:t>
      </w:r>
      <w:r>
        <w:t>4)</w:t>
      </w:r>
      <w:r>
        <w:rPr>
          <w:rFonts w:hint="eastAsia"/>
        </w:rPr>
        <w:t>项的要求，考虑根据不同航线的特点和风险，细化对机组使用和搭配的要求，确保机组实力科学合理。</w:t>
      </w:r>
    </w:p>
    <w:p w14:paraId="5A0BF97E" w14:textId="32453855" w:rsidR="0094653C" w:rsidRDefault="00106591">
      <w:pPr>
        <w:ind w:firstLineChars="200" w:firstLine="640"/>
      </w:pPr>
      <w:r>
        <w:lastRenderedPageBreak/>
        <w:t xml:space="preserve">5.1.6 </w:t>
      </w:r>
      <w:r>
        <w:rPr>
          <w:rFonts w:hint="eastAsia"/>
        </w:rPr>
        <w:t>严格落实</w:t>
      </w:r>
      <w:r>
        <w:rPr>
          <w:rFonts w:hint="eastAsia"/>
        </w:rPr>
        <w:t>CCAR121</w:t>
      </w:r>
      <w:r>
        <w:rPr>
          <w:rFonts w:hint="eastAsia"/>
        </w:rPr>
        <w:t>部</w:t>
      </w:r>
      <w:r>
        <w:rPr>
          <w:rFonts w:hint="eastAsia"/>
        </w:rPr>
        <w:t>P</w:t>
      </w:r>
      <w:r>
        <w:rPr>
          <w:rFonts w:hint="eastAsia"/>
        </w:rPr>
        <w:t>章对机组成员疲劳管理的规定，针对不同航线的起飞时间、跨时区数量、机组驻外驻地地理位置等特点，完善对值勤期、休息期、机组成员配备等方面的管理规定，避免疲劳运行带来的衍生风险。</w:t>
      </w:r>
    </w:p>
    <w:p w14:paraId="186F3FAD" w14:textId="77777777" w:rsidR="0094653C" w:rsidRDefault="00106591">
      <w:pPr>
        <w:ind w:firstLineChars="200" w:firstLine="640"/>
      </w:pPr>
      <w:r>
        <w:t xml:space="preserve">5.1.7 </w:t>
      </w:r>
      <w:r>
        <w:rPr>
          <w:rFonts w:hint="eastAsia"/>
        </w:rPr>
        <w:t>加强对机组成员所运行国家海关、边检、检疫等法律法规以及风俗习惯、行为规范的培训和教育，强化驻外管理，严格国际运行纪律，避免机组成员在驻外和运行期间发生违法违规的情况。</w:t>
      </w:r>
    </w:p>
    <w:p w14:paraId="7EEA8EB5" w14:textId="77777777" w:rsidR="0094653C" w:rsidRDefault="00106591">
      <w:pPr>
        <w:pStyle w:val="2"/>
        <w:spacing w:line="360" w:lineRule="auto"/>
        <w:ind w:firstLineChars="200" w:firstLine="640"/>
      </w:pPr>
      <w:bookmarkStart w:id="20" w:name="_Toc151977005"/>
      <w:r>
        <w:t xml:space="preserve">5.2 </w:t>
      </w:r>
      <w:r>
        <w:rPr>
          <w:rFonts w:hint="eastAsia"/>
        </w:rPr>
        <w:t>境外航站维修</w:t>
      </w:r>
      <w:bookmarkEnd w:id="20"/>
    </w:p>
    <w:p w14:paraId="0771C52C" w14:textId="4822FDCA" w:rsidR="0094653C" w:rsidRDefault="00106591">
      <w:pPr>
        <w:ind w:firstLineChars="200" w:firstLine="640"/>
      </w:pPr>
      <w:r>
        <w:t xml:space="preserve">5.2.1 </w:t>
      </w:r>
      <w:r>
        <w:rPr>
          <w:rFonts w:hint="eastAsia"/>
        </w:rPr>
        <w:t>加强对国外维修雇员及协议维修（勤务）单位的管理，对于航班较多的站点应考虑派驻机务代表</w:t>
      </w:r>
      <w:r w:rsidR="002D0946">
        <w:rPr>
          <w:rFonts w:hint="eastAsia"/>
        </w:rPr>
        <w:t>并明确负责人</w:t>
      </w:r>
      <w:r>
        <w:rPr>
          <w:rFonts w:hint="eastAsia"/>
        </w:rPr>
        <w:t>。严格外站派驻人员的疲劳管理和资质管控，优化复训和恢复培训方式，确保机型等资质有效性。</w:t>
      </w:r>
    </w:p>
    <w:p w14:paraId="32A5CF93" w14:textId="77777777" w:rsidR="0094653C" w:rsidRDefault="00106591">
      <w:pPr>
        <w:ind w:firstLineChars="200" w:firstLine="640"/>
      </w:pPr>
      <w:r>
        <w:t xml:space="preserve">5.2.2 </w:t>
      </w:r>
      <w:r>
        <w:rPr>
          <w:rFonts w:hint="eastAsia"/>
        </w:rPr>
        <w:t>加强国外站点常用航材和简单工装配备，鼓励国内航司之间增强资源共享，以维修枢纽辐射周边维修能力较弱的站点；</w:t>
      </w:r>
    </w:p>
    <w:p w14:paraId="1E1902C9" w14:textId="5E6A8832" w:rsidR="0094653C" w:rsidRDefault="00106591">
      <w:pPr>
        <w:ind w:firstLineChars="200" w:firstLine="640"/>
      </w:pPr>
      <w:r>
        <w:t xml:space="preserve">5.2.3 </w:t>
      </w:r>
      <w:r>
        <w:rPr>
          <w:rFonts w:hint="eastAsia"/>
        </w:rPr>
        <w:t>最大化建立工装及技术支援体系，</w:t>
      </w:r>
      <w:r w:rsidR="007A1313">
        <w:rPr>
          <w:rFonts w:hint="eastAsia"/>
        </w:rPr>
        <w:t>国外站点</w:t>
      </w:r>
      <w:r w:rsidR="00B93905">
        <w:rPr>
          <w:rFonts w:hint="eastAsia"/>
        </w:rPr>
        <w:t>应当</w:t>
      </w:r>
      <w:r>
        <w:rPr>
          <w:rFonts w:hint="eastAsia"/>
        </w:rPr>
        <w:t>签订</w:t>
      </w:r>
      <w:r>
        <w:rPr>
          <w:rFonts w:hint="eastAsia"/>
        </w:rPr>
        <w:t>AOG</w:t>
      </w:r>
      <w:r>
        <w:rPr>
          <w:rFonts w:hint="eastAsia"/>
        </w:rPr>
        <w:t>技术支援协议，优先争取所在站点基地航空公司或在当地设有办事处且运行的经验丰富国内航空公司的支持和特殊维修能力资源支持。</w:t>
      </w:r>
    </w:p>
    <w:p w14:paraId="408C9E54" w14:textId="77777777" w:rsidR="0094653C" w:rsidRDefault="00106591">
      <w:pPr>
        <w:ind w:firstLineChars="200" w:firstLine="640"/>
      </w:pPr>
      <w:r>
        <w:t xml:space="preserve">5.2.4 </w:t>
      </w:r>
      <w:r>
        <w:rPr>
          <w:rFonts w:hint="eastAsia"/>
        </w:rPr>
        <w:t>提升国际站点</w:t>
      </w:r>
      <w:r>
        <w:rPr>
          <w:rFonts w:hint="eastAsia"/>
        </w:rPr>
        <w:t>AOG</w:t>
      </w:r>
      <w:r>
        <w:rPr>
          <w:rFonts w:hint="eastAsia"/>
        </w:rPr>
        <w:t>支持及抢修能力，建立工作预案，储备</w:t>
      </w:r>
      <w:r>
        <w:rPr>
          <w:rFonts w:hint="eastAsia"/>
        </w:rPr>
        <w:t>AOG</w:t>
      </w:r>
      <w:r>
        <w:rPr>
          <w:rFonts w:hint="eastAsia"/>
        </w:rPr>
        <w:t>抢修力量，对于外站重大故障能快速响应，尽快排除故障。</w:t>
      </w:r>
    </w:p>
    <w:p w14:paraId="26160FEF" w14:textId="77777777" w:rsidR="00D34882" w:rsidRDefault="00D34882" w:rsidP="00D34882">
      <w:pPr>
        <w:ind w:firstLineChars="200" w:firstLine="640"/>
      </w:pPr>
      <w:r>
        <w:t xml:space="preserve">5.2.5 </w:t>
      </w:r>
      <w:r>
        <w:rPr>
          <w:rFonts w:hint="eastAsia"/>
        </w:rPr>
        <w:t>关注所飞国家民航安全管理机构在停机坪检查中关注的问题，如驾驶舱、客舱应急设备、飞机内外部标志、货舱、外部缺陷等，对于执飞国际航线飞机，开展有针对性的维护工作。</w:t>
      </w:r>
    </w:p>
    <w:p w14:paraId="376E10C7" w14:textId="77777777" w:rsidR="00D34882" w:rsidRDefault="00D34882" w:rsidP="00D34882">
      <w:pPr>
        <w:ind w:firstLineChars="200" w:firstLine="640"/>
      </w:pPr>
      <w:r>
        <w:t xml:space="preserve">5.2.6 </w:t>
      </w:r>
      <w:r>
        <w:rPr>
          <w:rFonts w:hint="eastAsia"/>
        </w:rPr>
        <w:t>优化飞机维修控制和生产计划安排，建立排班和管控机制，慎重安排刚解封、重大工作、重大排故完成后首班、有重要系统故障保留、重复故障的飞机执行国际客运航班。</w:t>
      </w:r>
    </w:p>
    <w:p w14:paraId="384EC26A" w14:textId="77777777" w:rsidR="0094653C" w:rsidRDefault="00106591">
      <w:pPr>
        <w:ind w:firstLineChars="200" w:firstLine="640"/>
      </w:pPr>
      <w:r>
        <w:lastRenderedPageBreak/>
        <w:t xml:space="preserve">5.2.7 </w:t>
      </w:r>
      <w:r>
        <w:rPr>
          <w:rFonts w:hint="eastAsia"/>
        </w:rPr>
        <w:t>加强飞行期间航班技术状态监控，必要时及时向机组和站点提供技术提醒。对于国际外站的排故工作，主运行基地应进行全程监控并提供全方位技术支持。</w:t>
      </w:r>
    </w:p>
    <w:p w14:paraId="40853513" w14:textId="77777777" w:rsidR="0094653C" w:rsidRDefault="00106591">
      <w:pPr>
        <w:ind w:firstLineChars="200" w:firstLine="640"/>
      </w:pPr>
      <w:r>
        <w:t xml:space="preserve">5.2.8 </w:t>
      </w:r>
      <w:r>
        <w:rPr>
          <w:rFonts w:hint="eastAsia"/>
        </w:rPr>
        <w:t>建立对外站的定期检查制度，确保各项措施有效落实。</w:t>
      </w:r>
    </w:p>
    <w:p w14:paraId="5151E834" w14:textId="77777777" w:rsidR="0094653C" w:rsidRDefault="00106591">
      <w:pPr>
        <w:pStyle w:val="2"/>
        <w:spacing w:line="360" w:lineRule="auto"/>
        <w:ind w:firstLineChars="200" w:firstLine="640"/>
      </w:pPr>
      <w:bookmarkStart w:id="21" w:name="_Toc151977006"/>
      <w:r>
        <w:t xml:space="preserve">5.3 </w:t>
      </w:r>
      <w:r>
        <w:rPr>
          <w:rFonts w:hint="eastAsia"/>
        </w:rPr>
        <w:t>运行标准和控制</w:t>
      </w:r>
      <w:bookmarkEnd w:id="21"/>
    </w:p>
    <w:p w14:paraId="4E45E59C" w14:textId="55B6A5D5" w:rsidR="0094653C" w:rsidRDefault="00106591">
      <w:pPr>
        <w:ind w:firstLineChars="200" w:firstLine="640"/>
      </w:pPr>
      <w:r>
        <w:t xml:space="preserve">5.3.1 </w:t>
      </w:r>
      <w:r>
        <w:rPr>
          <w:rFonts w:hint="eastAsia"/>
        </w:rPr>
        <w:t>按照</w:t>
      </w:r>
      <w:r>
        <w:rPr>
          <w:rFonts w:hint="eastAsia"/>
        </w:rPr>
        <w:t>CCAR121</w:t>
      </w:r>
      <w:r>
        <w:rPr>
          <w:rFonts w:hint="eastAsia"/>
        </w:rPr>
        <w:t>部第</w:t>
      </w:r>
      <w:r>
        <w:rPr>
          <w:rFonts w:hint="eastAsia"/>
        </w:rPr>
        <w:t>121.550</w:t>
      </w:r>
      <w:r>
        <w:rPr>
          <w:rFonts w:hint="eastAsia"/>
        </w:rPr>
        <w:t>条的规定，明确具体</w:t>
      </w:r>
      <w:r>
        <w:rPr>
          <w:rFonts w:hint="eastAsia"/>
        </w:rPr>
        <w:t>DA/H</w:t>
      </w:r>
      <w:r>
        <w:rPr>
          <w:rFonts w:hint="eastAsia"/>
        </w:rPr>
        <w:t>、</w:t>
      </w:r>
      <w:r>
        <w:rPr>
          <w:rFonts w:hint="eastAsia"/>
        </w:rPr>
        <w:t>MDA</w:t>
      </w:r>
      <w:r>
        <w:rPr>
          <w:rFonts w:hint="eastAsia"/>
        </w:rPr>
        <w:t>、能见度数值的方式，确定每一国际机场的运行最低标准，并及时掌握机场助航设施的变化，及时调整相关标准并通报机组</w:t>
      </w:r>
      <w:r>
        <w:rPr>
          <w:rFonts w:hint="eastAsia"/>
        </w:rPr>
        <w:t>.</w:t>
      </w:r>
    </w:p>
    <w:p w14:paraId="6A867FE4" w14:textId="77777777" w:rsidR="0094653C" w:rsidRDefault="00106591">
      <w:pPr>
        <w:ind w:firstLineChars="200" w:firstLine="640"/>
      </w:pPr>
      <w:r>
        <w:t xml:space="preserve">5.3.2 </w:t>
      </w:r>
      <w:r>
        <w:rPr>
          <w:rFonts w:hint="eastAsia"/>
        </w:rPr>
        <w:t>保持对机载导航数据库数据的质量控制，及时更新和修订。</w:t>
      </w:r>
    </w:p>
    <w:p w14:paraId="44E52F16" w14:textId="77777777" w:rsidR="0094653C" w:rsidRDefault="00106591">
      <w:pPr>
        <w:ind w:firstLineChars="200" w:firstLine="640"/>
      </w:pPr>
      <w:r>
        <w:rPr>
          <w:rFonts w:hint="eastAsia"/>
        </w:rPr>
        <w:t>5</w:t>
      </w:r>
      <w:r>
        <w:t xml:space="preserve">.3.3 </w:t>
      </w:r>
      <w:r>
        <w:rPr>
          <w:rFonts w:hint="eastAsia"/>
        </w:rPr>
        <w:t>针对</w:t>
      </w:r>
      <w:r>
        <w:rPr>
          <w:rFonts w:hint="eastAsia"/>
        </w:rPr>
        <w:t>ETOPS</w:t>
      </w:r>
      <w:r>
        <w:rPr>
          <w:rFonts w:hint="eastAsia"/>
        </w:rPr>
        <w:t>、极地、特殊机场、</w:t>
      </w:r>
      <w:r>
        <w:rPr>
          <w:rFonts w:hint="eastAsia"/>
        </w:rPr>
        <w:t>MNPS</w:t>
      </w:r>
      <w:r>
        <w:rPr>
          <w:rFonts w:hint="eastAsia"/>
        </w:rPr>
        <w:t>、</w:t>
      </w:r>
      <w:r>
        <w:rPr>
          <w:rFonts w:hint="eastAsia"/>
        </w:rPr>
        <w:t>CPDLC</w:t>
      </w:r>
      <w:r>
        <w:rPr>
          <w:rFonts w:hint="eastAsia"/>
        </w:rPr>
        <w:t>、</w:t>
      </w:r>
      <w:r>
        <w:rPr>
          <w:rFonts w:hint="eastAsia"/>
        </w:rPr>
        <w:t>ADS-B</w:t>
      </w:r>
      <w:r>
        <w:rPr>
          <w:rFonts w:hint="eastAsia"/>
        </w:rPr>
        <w:t>、战时或者冲突区域等有特殊运行要求的航线，制定专门的特殊运行政策，并在每次运行前，根据运行环境的变化制定合理方案。</w:t>
      </w:r>
    </w:p>
    <w:p w14:paraId="274C2FFE" w14:textId="77777777" w:rsidR="0094653C" w:rsidRDefault="00106591">
      <w:pPr>
        <w:ind w:firstLineChars="200" w:firstLine="640"/>
      </w:pPr>
      <w:r>
        <w:t>5.3.4</w:t>
      </w:r>
      <w:r>
        <w:rPr>
          <w:rFonts w:hint="eastAsia"/>
        </w:rPr>
        <w:t>加强对运行计划和航班批复、运行过程、飞机故障、天气条件、油量等方面的监控，及时研判运行风险，做好与国外机场、管制以及地面服务保障部门的协调工作，为飞行机组提供有效的技术支持，尽量减少不必要返航、备降。</w:t>
      </w:r>
    </w:p>
    <w:p w14:paraId="30D9E450" w14:textId="77777777" w:rsidR="0094653C" w:rsidRDefault="00106591">
      <w:pPr>
        <w:ind w:firstLineChars="200" w:firstLine="640"/>
      </w:pPr>
      <w:r>
        <w:t>5.3.5</w:t>
      </w:r>
      <w:r>
        <w:rPr>
          <w:rFonts w:hint="eastAsia"/>
        </w:rPr>
        <w:t>根据每一条国际航线备降场（如目的地和航路）、区域、机型以及语言、沟通渠道、公司可用资源等运行特点，建立有针对性的应急预案和航班恢复计划，强化人员培训，并通过演练和实际运行中发现的问题持续完善预案内容。</w:t>
      </w:r>
    </w:p>
    <w:p w14:paraId="32189E04" w14:textId="77777777" w:rsidR="0094653C" w:rsidRDefault="00106591">
      <w:pPr>
        <w:pStyle w:val="2"/>
        <w:spacing w:line="360" w:lineRule="auto"/>
        <w:ind w:firstLineChars="200" w:firstLine="640"/>
      </w:pPr>
      <w:bookmarkStart w:id="22" w:name="_Toc151977007"/>
      <w:r>
        <w:t xml:space="preserve">5.4 </w:t>
      </w:r>
      <w:r>
        <w:rPr>
          <w:rFonts w:hint="eastAsia"/>
        </w:rPr>
        <w:t>外站地面服务</w:t>
      </w:r>
      <w:bookmarkEnd w:id="22"/>
    </w:p>
    <w:p w14:paraId="7572C7D5" w14:textId="5B04BCBC" w:rsidR="0094653C" w:rsidRDefault="00106591">
      <w:pPr>
        <w:ind w:firstLineChars="200" w:firstLine="640"/>
      </w:pPr>
      <w:r>
        <w:t xml:space="preserve">5.4.1 </w:t>
      </w:r>
      <w:r>
        <w:rPr>
          <w:rFonts w:hint="eastAsia"/>
        </w:rPr>
        <w:t>根据</w:t>
      </w:r>
      <w:r>
        <w:rPr>
          <w:rFonts w:hint="eastAsia"/>
        </w:rPr>
        <w:t>C</w:t>
      </w:r>
      <w:r>
        <w:t>CAR121</w:t>
      </w:r>
      <w:r>
        <w:rPr>
          <w:rFonts w:hint="eastAsia"/>
        </w:rPr>
        <w:t>部第</w:t>
      </w:r>
      <w:r>
        <w:rPr>
          <w:rFonts w:hint="eastAsia"/>
        </w:rPr>
        <w:t>1</w:t>
      </w:r>
      <w:r>
        <w:t>21.105</w:t>
      </w:r>
      <w:r>
        <w:rPr>
          <w:rFonts w:hint="eastAsia"/>
        </w:rPr>
        <w:t>条的要求，落实对外站管理的责任，完善地面服务管理机构和管理制度，明确对外站所有地面服务的培训要求、外部委托政策、管理程序、工作标准和规范等内容，并配备足够的合格人员和适当的设施和设备。对于委托方的地面服务人员，应当提供必要的培训，并对其操作的安全性负责。</w:t>
      </w:r>
    </w:p>
    <w:p w14:paraId="4F69220D" w14:textId="77777777" w:rsidR="0094653C" w:rsidRDefault="00106591">
      <w:pPr>
        <w:ind w:firstLineChars="200" w:firstLine="640"/>
      </w:pPr>
      <w:r>
        <w:lastRenderedPageBreak/>
        <w:t xml:space="preserve">5.4.2 </w:t>
      </w:r>
      <w:r>
        <w:rPr>
          <w:rFonts w:hint="eastAsia"/>
        </w:rPr>
        <w:t>对境外供油服务商评审建议按照</w:t>
      </w:r>
      <w:r>
        <w:rPr>
          <w:rFonts w:hint="eastAsia"/>
        </w:rPr>
        <w:t>IATA IFQP</w:t>
      </w:r>
      <w:r>
        <w:rPr>
          <w:rFonts w:hint="eastAsia"/>
        </w:rPr>
        <w:t>的油料检查单，以及</w:t>
      </w:r>
      <w:r>
        <w:rPr>
          <w:rFonts w:hint="eastAsia"/>
        </w:rPr>
        <w:t>JIG</w:t>
      </w:r>
      <w:r>
        <w:rPr>
          <w:rFonts w:hint="eastAsia"/>
        </w:rPr>
        <w:t>（联合检查集团）</w:t>
      </w:r>
      <w:r>
        <w:rPr>
          <w:rFonts w:hint="eastAsia"/>
        </w:rPr>
        <w:t xml:space="preserve">JIG1-JIG4 </w:t>
      </w:r>
      <w:r>
        <w:rPr>
          <w:rFonts w:hint="eastAsia"/>
        </w:rPr>
        <w:t>的要求进行油品质量检查，航煤应满足</w:t>
      </w:r>
      <w:r>
        <w:rPr>
          <w:rFonts w:hint="eastAsia"/>
        </w:rPr>
        <w:t>ASTM D1655</w:t>
      </w:r>
      <w:r>
        <w:rPr>
          <w:rFonts w:hint="eastAsia"/>
        </w:rPr>
        <w:t>、</w:t>
      </w:r>
      <w:r>
        <w:rPr>
          <w:rFonts w:hint="eastAsia"/>
        </w:rPr>
        <w:t>DEF STAN 91-091 Jet A-1</w:t>
      </w:r>
      <w:r>
        <w:rPr>
          <w:rFonts w:hint="eastAsia"/>
        </w:rPr>
        <w:t>以及</w:t>
      </w:r>
      <w:r>
        <w:rPr>
          <w:rFonts w:hint="eastAsia"/>
        </w:rPr>
        <w:t xml:space="preserve"> JIG AFQRJOS </w:t>
      </w:r>
      <w:r>
        <w:rPr>
          <w:rFonts w:hint="eastAsia"/>
        </w:rPr>
        <w:t>联合检查集团联营系统航空燃料质量要求。</w:t>
      </w:r>
    </w:p>
    <w:p w14:paraId="0F4C2750" w14:textId="77777777" w:rsidR="0094653C" w:rsidRDefault="00106591">
      <w:pPr>
        <w:pStyle w:val="1"/>
        <w:spacing w:line="360" w:lineRule="auto"/>
        <w:ind w:firstLineChars="200" w:firstLine="640"/>
      </w:pPr>
      <w:bookmarkStart w:id="23" w:name="_Toc151977008"/>
      <w:r>
        <w:t xml:space="preserve">6. </w:t>
      </w:r>
      <w:r>
        <w:rPr>
          <w:rFonts w:hint="eastAsia"/>
        </w:rPr>
        <w:t>国际运行资质监察</w:t>
      </w:r>
      <w:bookmarkEnd w:id="23"/>
    </w:p>
    <w:p w14:paraId="778CF2B0" w14:textId="77777777" w:rsidR="0094653C" w:rsidRDefault="00106591">
      <w:pPr>
        <w:pStyle w:val="2"/>
        <w:spacing w:line="360" w:lineRule="auto"/>
        <w:ind w:firstLineChars="200" w:firstLine="640"/>
      </w:pPr>
      <w:bookmarkStart w:id="24" w:name="_Toc151977009"/>
      <w:r>
        <w:t xml:space="preserve">6.1 </w:t>
      </w:r>
      <w:r>
        <w:rPr>
          <w:rFonts w:hint="eastAsia"/>
        </w:rPr>
        <w:t>监察原则</w:t>
      </w:r>
      <w:bookmarkEnd w:id="24"/>
    </w:p>
    <w:p w14:paraId="754746D7" w14:textId="77777777" w:rsidR="0094653C" w:rsidRDefault="00106591">
      <w:pPr>
        <w:ind w:firstLineChars="200" w:firstLine="640"/>
      </w:pPr>
      <w:r>
        <w:rPr>
          <w:rFonts w:hint="eastAsia"/>
        </w:rPr>
        <w:t>监察活动应当在国内运行中完成，避免在国际航线上实施非必需的监察活动。在验证试飞后的运行中，如果经评估认为存在明显的重大安全风险时，局方可视情实施必要的监察活动。</w:t>
      </w:r>
    </w:p>
    <w:p w14:paraId="4A759E84" w14:textId="74829175" w:rsidR="0094653C" w:rsidRDefault="00106591">
      <w:pPr>
        <w:pStyle w:val="2"/>
        <w:spacing w:line="360" w:lineRule="auto"/>
        <w:ind w:firstLineChars="200" w:firstLine="640"/>
      </w:pPr>
      <w:bookmarkStart w:id="25" w:name="_Toc151977010"/>
      <w:r>
        <w:rPr>
          <w:rFonts w:hint="eastAsia"/>
        </w:rPr>
        <w:t>6</w:t>
      </w:r>
      <w:r>
        <w:t xml:space="preserve">.2 </w:t>
      </w:r>
      <w:r>
        <w:rPr>
          <w:rFonts w:hint="eastAsia"/>
        </w:rPr>
        <w:t>监察要求</w:t>
      </w:r>
      <w:bookmarkEnd w:id="25"/>
    </w:p>
    <w:p w14:paraId="1D4F03E6" w14:textId="77777777" w:rsidR="0094653C" w:rsidRDefault="00106591">
      <w:pPr>
        <w:ind w:firstLineChars="200" w:firstLine="640"/>
      </w:pPr>
      <w:r>
        <w:rPr>
          <w:rFonts w:hint="eastAsia"/>
        </w:rPr>
        <w:t>6</w:t>
      </w:r>
      <w:r>
        <w:t xml:space="preserve">.2.1 </w:t>
      </w:r>
      <w:r>
        <w:rPr>
          <w:rFonts w:hint="eastAsia"/>
        </w:rPr>
        <w:t>合格证管理局应当加强对国际运行保障能力评价较低承运人的日常监管，定期审查承运人在运行管理、飞机维护、人员资质等方面对各项规章以及风险防控措施的落实情况。</w:t>
      </w:r>
    </w:p>
    <w:p w14:paraId="7B554F24" w14:textId="77777777" w:rsidR="0094653C" w:rsidRDefault="00106591">
      <w:pPr>
        <w:ind w:firstLineChars="200" w:firstLine="640"/>
      </w:pPr>
      <w:r>
        <w:t xml:space="preserve">6.2.2 </w:t>
      </w:r>
      <w:r>
        <w:rPr>
          <w:rFonts w:hint="eastAsia"/>
        </w:rPr>
        <w:t>对于承运人在国际运行中发生的不安全事件，应当根据事件的性质和严重程度，视情开展行政调查，对于存在系统性问题的承运人，应当及时依法依规采取限制措施，督促其对问题的整改，降低运行风险。</w:t>
      </w:r>
    </w:p>
    <w:p w14:paraId="12CA07F3" w14:textId="3E9F2FFE" w:rsidR="0094653C" w:rsidRDefault="00106591">
      <w:pPr>
        <w:pStyle w:val="1"/>
        <w:spacing w:line="360" w:lineRule="auto"/>
        <w:ind w:firstLineChars="200" w:firstLine="640"/>
      </w:pPr>
      <w:bookmarkStart w:id="26" w:name="_Toc151977011"/>
      <w:bookmarkStart w:id="27" w:name="_Toc967494"/>
      <w:bookmarkStart w:id="28" w:name="_Toc536606849"/>
      <w:bookmarkStart w:id="29" w:name="_Toc967121"/>
      <w:bookmarkStart w:id="30" w:name="_Toc967495"/>
      <w:bookmarkStart w:id="31" w:name="_Toc967120"/>
      <w:bookmarkStart w:id="32" w:name="_Toc536606848"/>
      <w:r>
        <w:rPr>
          <w:rFonts w:hint="eastAsia"/>
        </w:rPr>
        <w:t>7</w:t>
      </w:r>
      <w:r>
        <w:t xml:space="preserve">. </w:t>
      </w:r>
      <w:r w:rsidR="00131434">
        <w:rPr>
          <w:rFonts w:hint="eastAsia"/>
        </w:rPr>
        <w:t>境外</w:t>
      </w:r>
      <w:r>
        <w:rPr>
          <w:rFonts w:hint="eastAsia"/>
        </w:rPr>
        <w:t>停机坪检查</w:t>
      </w:r>
      <w:bookmarkEnd w:id="26"/>
    </w:p>
    <w:p w14:paraId="6B9FB018" w14:textId="77777777" w:rsidR="0094653C" w:rsidRDefault="00106591">
      <w:pPr>
        <w:pStyle w:val="2"/>
        <w:spacing w:line="360" w:lineRule="auto"/>
        <w:ind w:firstLineChars="200" w:firstLine="640"/>
      </w:pPr>
      <w:bookmarkStart w:id="33" w:name="_Toc151977012"/>
      <w:r>
        <w:t xml:space="preserve">7.1 </w:t>
      </w:r>
      <w:r>
        <w:rPr>
          <w:rFonts w:hint="eastAsia"/>
        </w:rPr>
        <w:t>一般要求</w:t>
      </w:r>
      <w:bookmarkEnd w:id="33"/>
    </w:p>
    <w:p w14:paraId="6833791C" w14:textId="07DFFB02" w:rsidR="0094653C" w:rsidRDefault="00106591">
      <w:pPr>
        <w:ind w:firstLineChars="200" w:firstLine="640"/>
      </w:pPr>
      <w:r>
        <w:rPr>
          <w:rFonts w:hint="eastAsia"/>
        </w:rPr>
        <w:t>7</w:t>
      </w:r>
      <w:r>
        <w:t xml:space="preserve">.1.1 </w:t>
      </w:r>
      <w:r>
        <w:rPr>
          <w:rFonts w:hint="eastAsia"/>
        </w:rPr>
        <w:t>《国际民用航空公约》赋予各缔约国对其他缔约航空器着陆和离场时进行检查的权力，各国民航当局据此对飞入的外国航空器实施检查，其中</w:t>
      </w:r>
      <w:r w:rsidR="00131434">
        <w:rPr>
          <w:rFonts w:hint="eastAsia"/>
        </w:rPr>
        <w:t>境外</w:t>
      </w:r>
      <w:r>
        <w:rPr>
          <w:rFonts w:hint="eastAsia"/>
        </w:rPr>
        <w:t>停机坪检查</w:t>
      </w:r>
      <w:r w:rsidR="00131434">
        <w:rPr>
          <w:rFonts w:hint="eastAsia"/>
        </w:rPr>
        <w:t>（以下简称停机坪检查）</w:t>
      </w:r>
      <w:r>
        <w:rPr>
          <w:rFonts w:hint="eastAsia"/>
        </w:rPr>
        <w:t>是各民航当局普遍采用的主要检查方式，检查内容至少包含对公约及其附件规定的证件、文件和设备的符合情况，对承运人遵守国际标准的情况进行评估，通常涉及</w:t>
      </w:r>
      <w:r>
        <w:rPr>
          <w:rFonts w:hint="eastAsia"/>
        </w:rPr>
        <w:lastRenderedPageBreak/>
        <w:t>航空器及其机组成员、外站运行、维护和维修、停机坪和登机门区域的情况和活动等。</w:t>
      </w:r>
    </w:p>
    <w:p w14:paraId="19BA12B2" w14:textId="77777777" w:rsidR="0094653C" w:rsidRDefault="00106591">
      <w:pPr>
        <w:ind w:firstLineChars="200" w:firstLine="640"/>
      </w:pPr>
      <w:r>
        <w:rPr>
          <w:rFonts w:hint="eastAsia"/>
        </w:rPr>
        <w:t>7</w:t>
      </w:r>
      <w:r>
        <w:t xml:space="preserve">.1.2 </w:t>
      </w:r>
      <w:r>
        <w:rPr>
          <w:rFonts w:hint="eastAsia"/>
        </w:rPr>
        <w:t>承运人应当对实施国际运行的运行人员根据专业组织培训，使其具备国际运行的基本知识，了解国际标准和我国规章的差异，在接受外国民航当局进行的停机坪检查时能够理解检查项目并正确解答。培训内容包含但不限于本咨询通告。</w:t>
      </w:r>
    </w:p>
    <w:p w14:paraId="126C033E" w14:textId="77777777" w:rsidR="0094653C" w:rsidRDefault="00106591">
      <w:pPr>
        <w:ind w:firstLineChars="200" w:firstLine="640"/>
      </w:pPr>
      <w:r>
        <w:rPr>
          <w:rFonts w:hint="eastAsia"/>
        </w:rPr>
        <w:t>7</w:t>
      </w:r>
      <w:r>
        <w:t xml:space="preserve">.1.3 </w:t>
      </w:r>
      <w:r>
        <w:rPr>
          <w:rFonts w:hint="eastAsia"/>
        </w:rPr>
        <w:t>机组成员在接受外国民航当局的停机坪检查后，应当将接受检查的情况向承运人报告，承运人在收到报告后应当对检查发现的问题进行分析，主动与相关外国民航当局进行沟通回复，制定整改措施，实施闭环管理，改进运行品质。对于被标注为重大（</w:t>
      </w:r>
      <w:r>
        <w:rPr>
          <w:rFonts w:hint="eastAsia"/>
        </w:rPr>
        <w:t>Major</w:t>
      </w:r>
      <w:r>
        <w:rPr>
          <w:rFonts w:hint="eastAsia"/>
        </w:rPr>
        <w:t>）或严重（</w:t>
      </w:r>
      <w:r>
        <w:rPr>
          <w:rFonts w:hint="eastAsia"/>
        </w:rPr>
        <w:t>Significant</w:t>
      </w:r>
      <w:r>
        <w:rPr>
          <w:rFonts w:hint="eastAsia"/>
        </w:rPr>
        <w:t>）的问题项，承运人应当及时将被检查的情况报告合格证管理局。</w:t>
      </w:r>
    </w:p>
    <w:p w14:paraId="54C52D6D" w14:textId="77777777" w:rsidR="0094653C" w:rsidRDefault="00106591">
      <w:pPr>
        <w:pStyle w:val="2"/>
        <w:spacing w:line="360" w:lineRule="auto"/>
        <w:ind w:firstLineChars="200" w:firstLine="640"/>
      </w:pPr>
      <w:bookmarkStart w:id="34" w:name="_Toc151977013"/>
      <w:r>
        <w:t>7</w:t>
      </w:r>
      <w:r>
        <w:rPr>
          <w:rFonts w:hint="eastAsia"/>
        </w:rPr>
        <w:t>.2 境外停机坪检查标准和要求</w:t>
      </w:r>
      <w:bookmarkEnd w:id="34"/>
    </w:p>
    <w:p w14:paraId="2B6C8883" w14:textId="7DE3B02C" w:rsidR="0094653C" w:rsidRDefault="00106591">
      <w:pPr>
        <w:ind w:firstLineChars="200" w:firstLine="640"/>
      </w:pPr>
      <w:r>
        <w:rPr>
          <w:rFonts w:hint="eastAsia"/>
        </w:rPr>
        <w:t>本咨询通告附件</w:t>
      </w:r>
      <w:r w:rsidR="00BF2DC3">
        <w:t>4</w:t>
      </w:r>
      <w:r>
        <w:rPr>
          <w:rFonts w:hint="eastAsia"/>
        </w:rPr>
        <w:t>列出了机坪检查中通常涉及的内容，并解释其相关的标准和要求，附件</w:t>
      </w:r>
      <w:r w:rsidR="00BF2DC3">
        <w:t>5</w:t>
      </w:r>
      <w:r>
        <w:rPr>
          <w:rFonts w:hint="eastAsia"/>
        </w:rPr>
        <w:t>列出了常规检查项目的检查要点和符合性说明，旨在帮助承运人在境外的顺利和正常运行，对运行人员提供指导，帮助理解检查项目和国际标准，以便在接受各民航当局的停机坪检查时能更好的配合完成检查，正确回复检查提问，减少不必要的问题项和处罚。各民航当局的停机坪检查项目</w:t>
      </w:r>
      <w:r>
        <w:rPr>
          <w:rFonts w:ascii="黑体" w:eastAsia="黑体" w:hAnsi="黑体" w:hint="eastAsia"/>
        </w:rPr>
        <w:t>包含但可能不限于</w:t>
      </w:r>
      <w:r>
        <w:rPr>
          <w:rFonts w:hint="eastAsia"/>
        </w:rPr>
        <w:t>附件</w:t>
      </w:r>
      <w:r w:rsidR="00BF2DC3">
        <w:t>4</w:t>
      </w:r>
      <w:r>
        <w:rPr>
          <w:rFonts w:hint="eastAsia"/>
        </w:rPr>
        <w:t>和附件</w:t>
      </w:r>
      <w:r w:rsidR="00BF2DC3">
        <w:t>5</w:t>
      </w:r>
      <w:r>
        <w:rPr>
          <w:rFonts w:hint="eastAsia"/>
        </w:rPr>
        <w:t>所列内容。</w:t>
      </w:r>
    </w:p>
    <w:p w14:paraId="7DBDE23A" w14:textId="77777777" w:rsidR="0094653C" w:rsidRDefault="00106591">
      <w:pPr>
        <w:pStyle w:val="1"/>
        <w:spacing w:line="360" w:lineRule="auto"/>
        <w:ind w:firstLineChars="200" w:firstLine="640"/>
      </w:pPr>
      <w:bookmarkStart w:id="35" w:name="_Toc142138330"/>
      <w:bookmarkStart w:id="36" w:name="_Toc2758098"/>
      <w:bookmarkStart w:id="37" w:name="_Toc2171546"/>
      <w:bookmarkStart w:id="38" w:name="_Toc5625227"/>
      <w:bookmarkStart w:id="39" w:name="_Toc2176955"/>
      <w:bookmarkStart w:id="40" w:name="_Toc1666230"/>
      <w:bookmarkStart w:id="41" w:name="_Toc1488993"/>
      <w:bookmarkStart w:id="42" w:name="_Toc1998062"/>
      <w:bookmarkStart w:id="43" w:name="_Toc1666035"/>
      <w:bookmarkStart w:id="44" w:name="_Toc2757500"/>
      <w:bookmarkStart w:id="45" w:name="_Toc1027622"/>
      <w:bookmarkStart w:id="46" w:name="_Toc2171543"/>
      <w:bookmarkStart w:id="47" w:name="_Toc2176952"/>
      <w:bookmarkStart w:id="48" w:name="_Toc1045429"/>
      <w:bookmarkStart w:id="49" w:name="_Toc1028247"/>
      <w:bookmarkStart w:id="50" w:name="_Toc5625224"/>
      <w:bookmarkStart w:id="51" w:name="_Toc5197319"/>
      <w:bookmarkStart w:id="52" w:name="_Toc1027987"/>
      <w:bookmarkStart w:id="53" w:name="_Toc142138327"/>
      <w:bookmarkStart w:id="54" w:name="_Toc5197316"/>
      <w:bookmarkStart w:id="55" w:name="_Toc967466"/>
      <w:bookmarkStart w:id="56" w:name="_Toc1998059"/>
      <w:bookmarkStart w:id="57" w:name="_Toc1666032"/>
      <w:bookmarkStart w:id="58" w:name="_Toc967092"/>
      <w:bookmarkStart w:id="59" w:name="_Toc1479896"/>
      <w:bookmarkStart w:id="60" w:name="_Toc2757497"/>
      <w:bookmarkStart w:id="61" w:name="_Toc1044294"/>
      <w:bookmarkStart w:id="62" w:name="_Toc1666227"/>
      <w:bookmarkStart w:id="63" w:name="_Toc1488990"/>
      <w:bookmarkStart w:id="64" w:name="_Toc1479577"/>
      <w:bookmarkStart w:id="65" w:name="_Toc2758095"/>
      <w:bookmarkStart w:id="66" w:name="_Toc151977014"/>
      <w:bookmarkEnd w:id="27"/>
      <w:bookmarkEnd w:id="28"/>
      <w:bookmarkEnd w:id="29"/>
      <w:bookmarkEnd w:id="30"/>
      <w:bookmarkEnd w:id="31"/>
      <w:bookmarkEnd w:id="32"/>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Pr>
          <w:rFonts w:hint="eastAsia"/>
        </w:rPr>
        <w:t>8</w:t>
      </w:r>
      <w:r>
        <w:t xml:space="preserve">. </w:t>
      </w:r>
      <w:r>
        <w:rPr>
          <w:rFonts w:hint="eastAsia"/>
        </w:rPr>
        <w:t>补充要求</w:t>
      </w:r>
      <w:bookmarkEnd w:id="66"/>
    </w:p>
    <w:p w14:paraId="789CC6B3" w14:textId="07FE00C0" w:rsidR="0094653C" w:rsidRDefault="00106591">
      <w:pPr>
        <w:ind w:firstLineChars="200" w:firstLine="640"/>
        <w:rPr>
          <w:rFonts w:ascii="仿宋_GB2312"/>
          <w:szCs w:val="32"/>
        </w:rPr>
      </w:pPr>
      <w:r>
        <w:rPr>
          <w:rFonts w:ascii="仿宋_GB2312" w:hint="eastAsia"/>
          <w:szCs w:val="32"/>
        </w:rPr>
        <w:t>《国际民用航空公约》</w:t>
      </w:r>
      <w:r>
        <w:rPr>
          <w:rFonts w:ascii="仿宋_GB2312"/>
          <w:szCs w:val="32"/>
        </w:rPr>
        <w:t>(</w:t>
      </w:r>
      <w:r>
        <w:rPr>
          <w:rFonts w:ascii="仿宋_GB2312" w:hint="eastAsia"/>
          <w:szCs w:val="32"/>
        </w:rPr>
        <w:t>即芝加哥公约</w:t>
      </w:r>
      <w:r>
        <w:rPr>
          <w:rFonts w:ascii="仿宋_GB2312"/>
          <w:szCs w:val="32"/>
        </w:rPr>
        <w:t>)19</w:t>
      </w:r>
      <w:r>
        <w:rPr>
          <w:rFonts w:ascii="仿宋_GB2312" w:hint="eastAsia"/>
          <w:szCs w:val="32"/>
        </w:rPr>
        <w:t>个附件和</w:t>
      </w:r>
      <w:r>
        <w:rPr>
          <w:rFonts w:ascii="仿宋_GB2312"/>
          <w:szCs w:val="32"/>
        </w:rPr>
        <w:t>6</w:t>
      </w:r>
      <w:r>
        <w:rPr>
          <w:rFonts w:ascii="仿宋_GB2312" w:hint="eastAsia"/>
          <w:szCs w:val="32"/>
        </w:rPr>
        <w:t>个空中航行服务程序中包含了超过</w:t>
      </w:r>
      <w:r>
        <w:rPr>
          <w:rFonts w:ascii="仿宋_GB2312"/>
          <w:szCs w:val="32"/>
        </w:rPr>
        <w:t>12,000</w:t>
      </w:r>
      <w:r>
        <w:rPr>
          <w:rFonts w:ascii="仿宋_GB2312" w:hint="eastAsia"/>
          <w:szCs w:val="32"/>
        </w:rPr>
        <w:t>项标准和建议措施。为顺应航行技术的最新发展和不断创新，国际标准和建议措施也在持续不断的演变。</w:t>
      </w:r>
    </w:p>
    <w:p w14:paraId="317FB624" w14:textId="5018C41A" w:rsidR="0094653C" w:rsidRDefault="00106591">
      <w:pPr>
        <w:ind w:firstLineChars="200" w:firstLine="640"/>
        <w:rPr>
          <w:rFonts w:ascii="仿宋_GB2312"/>
          <w:color w:val="000000"/>
          <w:szCs w:val="32"/>
        </w:rPr>
      </w:pPr>
      <w:r>
        <w:rPr>
          <w:rFonts w:ascii="仿宋_GB2312" w:hint="eastAsia"/>
          <w:szCs w:val="32"/>
        </w:rPr>
        <w:t>国际民航组织对国际标准和建议措施保持持续更新，而</w:t>
      </w:r>
      <w:r>
        <w:rPr>
          <w:rFonts w:ascii="仿宋_GB2312" w:hint="eastAsia"/>
          <w:color w:val="000000"/>
          <w:szCs w:val="32"/>
        </w:rPr>
        <w:t>我国民航规章完成相应的修订需要一定的周期，所以在完成规章修订之前可能存在部分细小的差异。我司将在规章修订</w:t>
      </w:r>
      <w:r>
        <w:rPr>
          <w:rFonts w:ascii="仿宋_GB2312" w:hint="eastAsia"/>
          <w:color w:val="000000"/>
          <w:szCs w:val="32"/>
        </w:rPr>
        <w:lastRenderedPageBreak/>
        <w:t>时，把S</w:t>
      </w:r>
      <w:r>
        <w:rPr>
          <w:rFonts w:ascii="仿宋_GB2312"/>
          <w:color w:val="000000"/>
          <w:szCs w:val="32"/>
        </w:rPr>
        <w:t>ARP</w:t>
      </w:r>
      <w:r w:rsidR="009F756D">
        <w:rPr>
          <w:rFonts w:ascii="仿宋_GB2312"/>
          <w:color w:val="000000"/>
          <w:szCs w:val="32"/>
        </w:rPr>
        <w:t>s</w:t>
      </w:r>
      <w:r>
        <w:rPr>
          <w:rFonts w:ascii="仿宋_GB2312" w:hint="eastAsia"/>
          <w:color w:val="000000"/>
          <w:szCs w:val="32"/>
        </w:rPr>
        <w:t>清单所列的要求加入至规章修订内容中。</w:t>
      </w:r>
    </w:p>
    <w:p w14:paraId="0B7B5953" w14:textId="61280A83" w:rsidR="0094653C" w:rsidRDefault="00106591">
      <w:pPr>
        <w:ind w:firstLineChars="200" w:firstLine="640"/>
        <w:rPr>
          <w:rFonts w:ascii="仿宋_GB2312"/>
          <w:color w:val="000000"/>
          <w:szCs w:val="32"/>
        </w:rPr>
      </w:pPr>
      <w:r>
        <w:rPr>
          <w:rFonts w:ascii="仿宋_GB2312" w:hint="eastAsia"/>
          <w:color w:val="000000"/>
          <w:szCs w:val="32"/>
        </w:rPr>
        <w:t>承运人在从事国际运行时，应当严格执行</w:t>
      </w:r>
      <w:r w:rsidR="009F756D">
        <w:rPr>
          <w:rFonts w:ascii="仿宋_GB2312" w:hint="eastAsia"/>
          <w:szCs w:val="32"/>
        </w:rPr>
        <w:t>芝加哥</w:t>
      </w:r>
      <w:r>
        <w:rPr>
          <w:rFonts w:ascii="仿宋_GB2312" w:hint="eastAsia"/>
          <w:color w:val="000000"/>
          <w:szCs w:val="32"/>
        </w:rPr>
        <w:t>公约及其附件的规定，根据外国民航安全管理机构监察员的要求，主动接受并配合监督检查工作，不得以任何理由拒绝其进行登机检查或者不配合检查工作。有关国际</w:t>
      </w:r>
      <w:r>
        <w:rPr>
          <w:rFonts w:ascii="仿宋_GB2312" w:hint="eastAsia"/>
          <w:szCs w:val="32"/>
        </w:rPr>
        <w:t>标准和建议措施</w:t>
      </w:r>
      <w:r>
        <w:rPr>
          <w:rFonts w:ascii="仿宋_GB2312" w:hint="eastAsia"/>
          <w:color w:val="000000"/>
          <w:szCs w:val="32"/>
        </w:rPr>
        <w:t>的副本可通过国际民航组织官网购买，或者由监察员通过民航局规定的途径查询。</w:t>
      </w:r>
    </w:p>
    <w:p w14:paraId="161E7B41" w14:textId="77777777" w:rsidR="0094653C" w:rsidRDefault="00106591">
      <w:pPr>
        <w:pStyle w:val="1"/>
        <w:spacing w:line="360" w:lineRule="auto"/>
        <w:ind w:firstLineChars="200" w:firstLine="640"/>
      </w:pPr>
      <w:bookmarkStart w:id="67" w:name="_Toc151977015"/>
      <w:r>
        <w:rPr>
          <w:rFonts w:hint="eastAsia"/>
        </w:rPr>
        <w:t>9</w:t>
      </w:r>
      <w:r>
        <w:t xml:space="preserve">. </w:t>
      </w:r>
      <w:r>
        <w:rPr>
          <w:rFonts w:hint="eastAsia"/>
        </w:rPr>
        <w:t>修订说明</w:t>
      </w:r>
      <w:bookmarkEnd w:id="67"/>
    </w:p>
    <w:p w14:paraId="2A6B25A3" w14:textId="263446A0" w:rsidR="0094653C" w:rsidRDefault="00106591">
      <w:pPr>
        <w:ind w:firstLineChars="200" w:firstLine="640"/>
      </w:pPr>
      <w:r>
        <w:rPr>
          <w:rFonts w:hint="eastAsia"/>
        </w:rPr>
        <w:t>本咨询通告第</w:t>
      </w:r>
      <w:r>
        <w:rPr>
          <w:rFonts w:hint="eastAsia"/>
        </w:rPr>
        <w:t>1</w:t>
      </w:r>
      <w:r>
        <w:rPr>
          <w:rFonts w:hint="eastAsia"/>
        </w:rPr>
        <w:t>次修订，增加了首次申请国际运行的承运人资格要求，</w:t>
      </w:r>
      <w:r w:rsidR="00131434">
        <w:rPr>
          <w:rFonts w:hint="eastAsia"/>
        </w:rPr>
        <w:t>建立了基于风险的航线分级申请制度安排，</w:t>
      </w:r>
      <w:r>
        <w:rPr>
          <w:rFonts w:hint="eastAsia"/>
        </w:rPr>
        <w:t>细化了国际运行保障能力评估标准，完善了新开</w:t>
      </w:r>
      <w:r>
        <w:rPr>
          <w:rFonts w:hint="eastAsia"/>
        </w:rPr>
        <w:t>/</w:t>
      </w:r>
      <w:r>
        <w:rPr>
          <w:rFonts w:hint="eastAsia"/>
        </w:rPr>
        <w:t>复航国际航线风险评估方法，进一步明确国家运行重点风险管控要求，制定了停机坪监察国际标准和中国民航要求对比表。</w:t>
      </w:r>
    </w:p>
    <w:p w14:paraId="6B8F9A74" w14:textId="77777777" w:rsidR="0094653C" w:rsidRDefault="00106591">
      <w:pPr>
        <w:pStyle w:val="1"/>
        <w:spacing w:line="360" w:lineRule="auto"/>
        <w:ind w:firstLineChars="200" w:firstLine="640"/>
      </w:pPr>
      <w:bookmarkStart w:id="68" w:name="_Toc967123"/>
      <w:bookmarkStart w:id="69" w:name="_Toc536606851"/>
      <w:bookmarkStart w:id="70" w:name="_Toc967497"/>
      <w:bookmarkStart w:id="71" w:name="_Toc151977016"/>
      <w:r>
        <w:t xml:space="preserve">10. </w:t>
      </w:r>
      <w:r>
        <w:rPr>
          <w:rFonts w:hint="eastAsia"/>
        </w:rPr>
        <w:t>生效和废止</w:t>
      </w:r>
      <w:bookmarkEnd w:id="68"/>
      <w:bookmarkEnd w:id="69"/>
      <w:bookmarkEnd w:id="70"/>
      <w:bookmarkEnd w:id="71"/>
    </w:p>
    <w:p w14:paraId="7F2555D7" w14:textId="77777777" w:rsidR="0094653C" w:rsidRDefault="00106591">
      <w:pPr>
        <w:ind w:firstLineChars="200" w:firstLine="640"/>
        <w:rPr>
          <w:rFonts w:ascii="仿宋_GB2312"/>
          <w:color w:val="000000"/>
          <w:szCs w:val="32"/>
        </w:rPr>
      </w:pPr>
      <w:r>
        <w:rPr>
          <w:rFonts w:ascii="仿宋_GB2312" w:hint="eastAsia"/>
          <w:color w:val="000000"/>
          <w:szCs w:val="32"/>
        </w:rPr>
        <w:t>本咨询通告自下发之日起实施。《关于加强运输航空公司国际航线运行安全工作的通知》（局发明电〔2022〕2228号）、《关于调整运输航空公司国际运行有关政策的通知》（局发明电〔2023〕247号）、《关于持续做好运输航空公司国际航线运行安全工作的通知》（局发明电〔2023〕798号）和《关于运输航空公司国际运行相关问题的通知》(局发明电〔2022〕2725号</w:t>
      </w:r>
      <w:r>
        <w:rPr>
          <w:rFonts w:ascii="仿宋_GB2312"/>
          <w:color w:val="000000"/>
          <w:szCs w:val="32"/>
        </w:rPr>
        <w:t xml:space="preserve">) </w:t>
      </w:r>
      <w:r>
        <w:rPr>
          <w:rFonts w:ascii="仿宋_GB2312" w:hint="eastAsia"/>
          <w:color w:val="000000"/>
          <w:szCs w:val="32"/>
        </w:rPr>
        <w:t>同时废止。</w:t>
      </w:r>
    </w:p>
    <w:p w14:paraId="565B0321" w14:textId="77777777" w:rsidR="0094653C" w:rsidRDefault="0094653C">
      <w:pPr>
        <w:ind w:firstLineChars="200" w:firstLine="640"/>
        <w:rPr>
          <w:rFonts w:ascii="仿宋_GB2312"/>
          <w:color w:val="000000"/>
          <w:szCs w:val="32"/>
        </w:rPr>
      </w:pPr>
    </w:p>
    <w:p w14:paraId="7C93E3B9" w14:textId="77777777" w:rsidR="0094653C" w:rsidRDefault="00106591">
      <w:pPr>
        <w:ind w:firstLineChars="200" w:firstLine="640"/>
        <w:rPr>
          <w:rFonts w:ascii="仿宋_GB2312"/>
          <w:color w:val="000000"/>
          <w:szCs w:val="32"/>
        </w:rPr>
      </w:pPr>
      <w:r>
        <w:rPr>
          <w:rFonts w:ascii="仿宋_GB2312" w:hint="eastAsia"/>
          <w:color w:val="000000"/>
          <w:szCs w:val="32"/>
        </w:rPr>
        <w:t>附件：1</w:t>
      </w:r>
      <w:r>
        <w:rPr>
          <w:rFonts w:ascii="仿宋_GB2312"/>
          <w:color w:val="000000"/>
          <w:szCs w:val="32"/>
        </w:rPr>
        <w:t xml:space="preserve">. </w:t>
      </w:r>
      <w:r>
        <w:rPr>
          <w:rFonts w:ascii="仿宋_GB2312" w:hint="eastAsia"/>
          <w:color w:val="000000"/>
          <w:szCs w:val="32"/>
        </w:rPr>
        <w:t>国际运行保障能力评估表</w:t>
      </w:r>
    </w:p>
    <w:p w14:paraId="3D09F35C" w14:textId="021E0AED" w:rsidR="00131434" w:rsidRDefault="00131434">
      <w:pPr>
        <w:ind w:firstLineChars="200" w:firstLine="640"/>
        <w:rPr>
          <w:rFonts w:ascii="仿宋_GB2312"/>
          <w:color w:val="000000"/>
          <w:szCs w:val="32"/>
        </w:rPr>
      </w:pPr>
      <w:r>
        <w:rPr>
          <w:rFonts w:ascii="仿宋_GB2312"/>
          <w:color w:val="000000"/>
          <w:szCs w:val="32"/>
        </w:rPr>
        <w:t xml:space="preserve">      2. </w:t>
      </w:r>
      <w:r w:rsidRPr="00563FA9">
        <w:rPr>
          <w:rFonts w:ascii="仿宋_GB2312" w:hint="eastAsia"/>
          <w:color w:val="000000"/>
          <w:szCs w:val="32"/>
        </w:rPr>
        <w:t>国际航线准入条件</w:t>
      </w:r>
    </w:p>
    <w:p w14:paraId="50942F23" w14:textId="73581096" w:rsidR="0094653C" w:rsidRDefault="00131434">
      <w:pPr>
        <w:ind w:firstLineChars="500" w:firstLine="1600"/>
        <w:rPr>
          <w:rFonts w:ascii="仿宋_GB2312"/>
          <w:color w:val="000000"/>
          <w:szCs w:val="32"/>
        </w:rPr>
      </w:pPr>
      <w:r>
        <w:rPr>
          <w:rFonts w:ascii="仿宋_GB2312"/>
          <w:color w:val="000000"/>
          <w:szCs w:val="32"/>
        </w:rPr>
        <w:t>3</w:t>
      </w:r>
      <w:r w:rsidR="00106591">
        <w:rPr>
          <w:rFonts w:ascii="仿宋_GB2312"/>
          <w:color w:val="000000"/>
          <w:szCs w:val="32"/>
        </w:rPr>
        <w:t xml:space="preserve">. </w:t>
      </w:r>
      <w:r w:rsidR="00106591">
        <w:rPr>
          <w:rFonts w:ascii="仿宋_GB2312" w:hint="eastAsia"/>
          <w:color w:val="000000"/>
          <w:szCs w:val="32"/>
        </w:rPr>
        <w:t>新开/复航国际航线风险评估表</w:t>
      </w:r>
    </w:p>
    <w:p w14:paraId="5FE1202A" w14:textId="3FA83A00" w:rsidR="0094653C" w:rsidRDefault="00131434">
      <w:pPr>
        <w:ind w:firstLineChars="500" w:firstLine="1600"/>
        <w:rPr>
          <w:rFonts w:ascii="仿宋_GB2312"/>
          <w:color w:val="000000"/>
          <w:szCs w:val="32"/>
        </w:rPr>
      </w:pPr>
      <w:r>
        <w:rPr>
          <w:rFonts w:ascii="仿宋_GB2312"/>
          <w:color w:val="000000"/>
          <w:szCs w:val="32"/>
        </w:rPr>
        <w:t>4</w:t>
      </w:r>
      <w:r w:rsidR="00106591">
        <w:rPr>
          <w:rFonts w:ascii="仿宋_GB2312"/>
          <w:color w:val="000000"/>
          <w:szCs w:val="32"/>
        </w:rPr>
        <w:t xml:space="preserve">. </w:t>
      </w:r>
      <w:r w:rsidR="00106591">
        <w:rPr>
          <w:rFonts w:ascii="仿宋_GB2312" w:hint="eastAsia"/>
          <w:color w:val="000000"/>
          <w:szCs w:val="32"/>
        </w:rPr>
        <w:t>境外停机坪检查标准和要求</w:t>
      </w:r>
    </w:p>
    <w:p w14:paraId="2F16506B" w14:textId="2798553E" w:rsidR="009F756D" w:rsidRDefault="00131434" w:rsidP="00131434">
      <w:pPr>
        <w:ind w:firstLineChars="500" w:firstLine="1600"/>
        <w:rPr>
          <w:rFonts w:ascii="仿宋_GB2312"/>
          <w:color w:val="000000"/>
          <w:szCs w:val="32"/>
        </w:rPr>
      </w:pPr>
      <w:r>
        <w:rPr>
          <w:rFonts w:ascii="仿宋_GB2312"/>
          <w:color w:val="000000"/>
          <w:szCs w:val="32"/>
        </w:rPr>
        <w:t>5</w:t>
      </w:r>
      <w:r w:rsidR="009F756D">
        <w:rPr>
          <w:rFonts w:ascii="仿宋_GB2312"/>
          <w:color w:val="000000"/>
          <w:szCs w:val="32"/>
        </w:rPr>
        <w:t>.</w:t>
      </w:r>
      <w:r w:rsidR="00563FA9" w:rsidRPr="00563FA9">
        <w:rPr>
          <w:rFonts w:hint="eastAsia"/>
        </w:rPr>
        <w:t xml:space="preserve"> </w:t>
      </w:r>
      <w:r w:rsidR="00563FA9" w:rsidRPr="00563FA9">
        <w:rPr>
          <w:rFonts w:ascii="仿宋_GB2312" w:hint="eastAsia"/>
          <w:color w:val="000000"/>
          <w:szCs w:val="32"/>
        </w:rPr>
        <w:t>境外停机坪检查常规项目符合性说明</w:t>
      </w:r>
    </w:p>
    <w:p w14:paraId="5A9BCBEA" w14:textId="77777777" w:rsidR="0094653C" w:rsidRDefault="00106591">
      <w:pPr>
        <w:spacing w:line="360" w:lineRule="auto"/>
        <w:outlineLvl w:val="0"/>
        <w:rPr>
          <w:rFonts w:ascii="仿宋_GB2312"/>
          <w:color w:val="000000"/>
          <w:szCs w:val="32"/>
        </w:rPr>
      </w:pPr>
      <w:r>
        <w:rPr>
          <w:rFonts w:ascii="仿宋_GB2312"/>
          <w:color w:val="000000"/>
          <w:szCs w:val="32"/>
        </w:rPr>
        <w:br w:type="page"/>
      </w:r>
      <w:bookmarkStart w:id="72" w:name="_Toc151977017"/>
      <w:r>
        <w:rPr>
          <w:rFonts w:ascii="方正小标宋简体" w:eastAsia="方正小标宋简体" w:hint="eastAsia"/>
          <w:szCs w:val="32"/>
        </w:rPr>
        <w:lastRenderedPageBreak/>
        <w:t>附件1：国际运行保障能力评估表</w:t>
      </w:r>
      <w:bookmarkEnd w:id="72"/>
    </w:p>
    <w:tbl>
      <w:tblPr>
        <w:tblpPr w:leftFromText="180" w:rightFromText="180" w:vertAnchor="text" w:horzAnchor="page" w:tblpX="1796" w:tblpY="656"/>
        <w:tblOverlap w:val="neve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798"/>
        <w:gridCol w:w="1893"/>
        <w:gridCol w:w="2548"/>
        <w:gridCol w:w="849"/>
      </w:tblGrid>
      <w:tr w:rsidR="0094653C" w14:paraId="278AE5BF" w14:textId="77777777" w:rsidTr="00131434">
        <w:tc>
          <w:tcPr>
            <w:tcW w:w="1417" w:type="dxa"/>
            <w:tcBorders>
              <w:top w:val="single" w:sz="4" w:space="0" w:color="auto"/>
              <w:left w:val="single" w:sz="4" w:space="0" w:color="auto"/>
              <w:bottom w:val="single" w:sz="4" w:space="0" w:color="auto"/>
              <w:right w:val="single" w:sz="4" w:space="0" w:color="auto"/>
            </w:tcBorders>
            <w:shd w:val="clear" w:color="auto" w:fill="D9E2F3"/>
          </w:tcPr>
          <w:p w14:paraId="25EAB5FD" w14:textId="77777777" w:rsidR="0094653C" w:rsidRDefault="00106591">
            <w:pPr>
              <w:widowControl/>
              <w:spacing w:line="400" w:lineRule="exact"/>
              <w:jc w:val="center"/>
              <w:rPr>
                <w:rFonts w:ascii="华文仿宋" w:eastAsia="华文仿宋" w:hAnsi="华文仿宋" w:cs="华文仿宋"/>
                <w:kern w:val="0"/>
                <w:sz w:val="24"/>
                <w:szCs w:val="20"/>
              </w:rPr>
            </w:pPr>
            <w:r>
              <w:rPr>
                <w:rFonts w:ascii="华文仿宋" w:eastAsia="华文仿宋" w:hAnsi="华文仿宋" w:cs="华文仿宋" w:hint="eastAsia"/>
                <w:kern w:val="0"/>
                <w:sz w:val="24"/>
                <w:szCs w:val="20"/>
              </w:rPr>
              <w:t>评估类别</w:t>
            </w:r>
          </w:p>
        </w:tc>
        <w:tc>
          <w:tcPr>
            <w:tcW w:w="1798" w:type="dxa"/>
            <w:tcBorders>
              <w:top w:val="single" w:sz="4" w:space="0" w:color="auto"/>
              <w:left w:val="single" w:sz="4" w:space="0" w:color="auto"/>
              <w:bottom w:val="single" w:sz="4" w:space="0" w:color="auto"/>
              <w:right w:val="single" w:sz="4" w:space="0" w:color="auto"/>
            </w:tcBorders>
            <w:shd w:val="clear" w:color="auto" w:fill="D9E2F3"/>
          </w:tcPr>
          <w:p w14:paraId="3854668E" w14:textId="77777777" w:rsidR="0094653C" w:rsidRDefault="00106591">
            <w:pPr>
              <w:widowControl/>
              <w:spacing w:line="400" w:lineRule="exact"/>
              <w:jc w:val="center"/>
              <w:rPr>
                <w:rFonts w:ascii="华文仿宋" w:eastAsia="华文仿宋" w:hAnsi="华文仿宋" w:cs="华文仿宋"/>
                <w:kern w:val="0"/>
                <w:sz w:val="24"/>
                <w:szCs w:val="20"/>
              </w:rPr>
            </w:pPr>
            <w:r>
              <w:rPr>
                <w:rFonts w:ascii="华文仿宋" w:eastAsia="华文仿宋" w:hAnsi="华文仿宋" w:cs="华文仿宋" w:hint="eastAsia"/>
                <w:kern w:val="0"/>
                <w:sz w:val="24"/>
                <w:szCs w:val="20"/>
              </w:rPr>
              <w:t>评估要素</w:t>
            </w:r>
          </w:p>
        </w:tc>
        <w:tc>
          <w:tcPr>
            <w:tcW w:w="1893" w:type="dxa"/>
            <w:tcBorders>
              <w:top w:val="single" w:sz="4" w:space="0" w:color="auto"/>
              <w:left w:val="single" w:sz="4" w:space="0" w:color="auto"/>
              <w:bottom w:val="single" w:sz="4" w:space="0" w:color="auto"/>
              <w:right w:val="single" w:sz="4" w:space="0" w:color="auto"/>
            </w:tcBorders>
            <w:shd w:val="clear" w:color="auto" w:fill="D9E2F3"/>
          </w:tcPr>
          <w:p w14:paraId="18EF1F8B" w14:textId="77777777" w:rsidR="0094653C" w:rsidRDefault="00106591">
            <w:pPr>
              <w:widowControl/>
              <w:spacing w:line="400" w:lineRule="exact"/>
              <w:jc w:val="center"/>
              <w:rPr>
                <w:rFonts w:ascii="华文仿宋" w:eastAsia="华文仿宋" w:hAnsi="华文仿宋" w:cs="华文仿宋"/>
                <w:kern w:val="0"/>
                <w:sz w:val="24"/>
                <w:szCs w:val="20"/>
              </w:rPr>
            </w:pPr>
            <w:r>
              <w:rPr>
                <w:rFonts w:ascii="华文仿宋" w:eastAsia="华文仿宋" w:hAnsi="华文仿宋" w:cs="华文仿宋" w:hint="eastAsia"/>
                <w:kern w:val="0"/>
                <w:sz w:val="24"/>
                <w:szCs w:val="20"/>
              </w:rPr>
              <w:t>考虑因素</w:t>
            </w:r>
          </w:p>
        </w:tc>
        <w:tc>
          <w:tcPr>
            <w:tcW w:w="2548" w:type="dxa"/>
            <w:tcBorders>
              <w:top w:val="single" w:sz="4" w:space="0" w:color="auto"/>
              <w:left w:val="single" w:sz="4" w:space="0" w:color="auto"/>
              <w:bottom w:val="single" w:sz="4" w:space="0" w:color="auto"/>
              <w:right w:val="single" w:sz="4" w:space="0" w:color="auto"/>
            </w:tcBorders>
            <w:shd w:val="clear" w:color="auto" w:fill="D9E2F3"/>
          </w:tcPr>
          <w:p w14:paraId="2899D5B0" w14:textId="77777777" w:rsidR="0094653C" w:rsidRDefault="00106591">
            <w:pPr>
              <w:widowControl/>
              <w:spacing w:line="400" w:lineRule="exact"/>
              <w:jc w:val="center"/>
              <w:rPr>
                <w:rFonts w:ascii="华文仿宋" w:eastAsia="华文仿宋" w:hAnsi="华文仿宋" w:cs="华文仿宋"/>
                <w:kern w:val="0"/>
                <w:sz w:val="24"/>
                <w:szCs w:val="20"/>
              </w:rPr>
            </w:pPr>
            <w:r>
              <w:rPr>
                <w:rFonts w:ascii="华文仿宋" w:eastAsia="华文仿宋" w:hAnsi="华文仿宋" w:cs="华文仿宋" w:hint="eastAsia"/>
                <w:kern w:val="0"/>
                <w:sz w:val="24"/>
                <w:szCs w:val="20"/>
              </w:rPr>
              <w:t>评分标准</w:t>
            </w:r>
          </w:p>
        </w:tc>
        <w:tc>
          <w:tcPr>
            <w:tcW w:w="849" w:type="dxa"/>
            <w:tcBorders>
              <w:top w:val="single" w:sz="4" w:space="0" w:color="auto"/>
              <w:left w:val="single" w:sz="4" w:space="0" w:color="auto"/>
              <w:bottom w:val="single" w:sz="4" w:space="0" w:color="auto"/>
              <w:right w:val="single" w:sz="4" w:space="0" w:color="auto"/>
            </w:tcBorders>
            <w:shd w:val="clear" w:color="auto" w:fill="D9E2F3"/>
          </w:tcPr>
          <w:p w14:paraId="30A791A3" w14:textId="77777777" w:rsidR="0094653C" w:rsidRDefault="00106591">
            <w:pPr>
              <w:widowControl/>
              <w:spacing w:line="400" w:lineRule="exact"/>
              <w:jc w:val="center"/>
              <w:rPr>
                <w:rFonts w:ascii="华文仿宋" w:eastAsia="华文仿宋" w:hAnsi="华文仿宋" w:cs="华文仿宋"/>
                <w:kern w:val="0"/>
                <w:sz w:val="24"/>
                <w:szCs w:val="20"/>
              </w:rPr>
            </w:pPr>
            <w:r>
              <w:rPr>
                <w:rFonts w:ascii="华文仿宋" w:eastAsia="华文仿宋" w:hAnsi="华文仿宋" w:cs="华文仿宋" w:hint="eastAsia"/>
                <w:kern w:val="0"/>
                <w:sz w:val="24"/>
                <w:szCs w:val="20"/>
              </w:rPr>
              <w:t>分数</w:t>
            </w:r>
          </w:p>
        </w:tc>
      </w:tr>
      <w:tr w:rsidR="0094653C" w14:paraId="0D7AE01D" w14:textId="77777777" w:rsidTr="00131434">
        <w:tc>
          <w:tcPr>
            <w:tcW w:w="1417" w:type="dxa"/>
            <w:vMerge w:val="restart"/>
            <w:tcBorders>
              <w:top w:val="single" w:sz="4" w:space="0" w:color="auto"/>
              <w:left w:val="single" w:sz="4" w:space="0" w:color="auto"/>
              <w:bottom w:val="single" w:sz="4" w:space="0" w:color="auto"/>
              <w:right w:val="single" w:sz="4" w:space="0" w:color="auto"/>
            </w:tcBorders>
          </w:tcPr>
          <w:p w14:paraId="169C8776" w14:textId="77777777" w:rsidR="0094653C" w:rsidRDefault="00106591">
            <w:pPr>
              <w:widowControl/>
              <w:spacing w:line="400" w:lineRule="exact"/>
              <w:jc w:val="left"/>
              <w:rPr>
                <w:rFonts w:ascii="华文仿宋" w:eastAsia="华文仿宋" w:hAnsi="华文仿宋" w:cs="华文仿宋"/>
                <w:kern w:val="0"/>
                <w:sz w:val="24"/>
                <w:szCs w:val="20"/>
              </w:rPr>
            </w:pPr>
            <w:r>
              <w:rPr>
                <w:rFonts w:ascii="华文仿宋" w:eastAsia="华文仿宋" w:hAnsi="华文仿宋" w:cs="华文仿宋" w:hint="eastAsia"/>
                <w:kern w:val="0"/>
                <w:sz w:val="24"/>
                <w:szCs w:val="20"/>
              </w:rPr>
              <w:t>1.国际运行能力成熟度</w:t>
            </w:r>
          </w:p>
        </w:tc>
        <w:tc>
          <w:tcPr>
            <w:tcW w:w="1798" w:type="dxa"/>
            <w:vMerge w:val="restart"/>
            <w:tcBorders>
              <w:top w:val="single" w:sz="4" w:space="0" w:color="auto"/>
              <w:left w:val="single" w:sz="4" w:space="0" w:color="auto"/>
              <w:bottom w:val="single" w:sz="4" w:space="0" w:color="auto"/>
              <w:right w:val="single" w:sz="4" w:space="0" w:color="auto"/>
            </w:tcBorders>
          </w:tcPr>
          <w:p w14:paraId="0E0580C1" w14:textId="77777777" w:rsidR="0094653C" w:rsidRDefault="00106591">
            <w:pPr>
              <w:widowControl/>
              <w:spacing w:line="400" w:lineRule="exact"/>
              <w:jc w:val="left"/>
              <w:rPr>
                <w:rFonts w:ascii="华文仿宋" w:eastAsia="华文仿宋" w:hAnsi="华文仿宋" w:cs="华文仿宋"/>
                <w:kern w:val="0"/>
                <w:sz w:val="24"/>
                <w:szCs w:val="20"/>
              </w:rPr>
            </w:pPr>
            <w:r>
              <w:rPr>
                <w:rFonts w:ascii="华文仿宋" w:eastAsia="华文仿宋" w:hAnsi="华文仿宋" w:cs="华文仿宋" w:hint="eastAsia"/>
                <w:kern w:val="0"/>
                <w:sz w:val="24"/>
                <w:szCs w:val="20"/>
              </w:rPr>
              <w:t>按运行合格证国际航线运行资质获得日期</w:t>
            </w:r>
          </w:p>
        </w:tc>
        <w:tc>
          <w:tcPr>
            <w:tcW w:w="1893" w:type="dxa"/>
            <w:vMerge w:val="restart"/>
            <w:tcBorders>
              <w:top w:val="single" w:sz="4" w:space="0" w:color="auto"/>
              <w:left w:val="single" w:sz="4" w:space="0" w:color="auto"/>
              <w:bottom w:val="single" w:sz="4" w:space="0" w:color="auto"/>
              <w:right w:val="single" w:sz="4" w:space="0" w:color="auto"/>
            </w:tcBorders>
          </w:tcPr>
          <w:p w14:paraId="04291926" w14:textId="77777777" w:rsidR="0094653C" w:rsidRDefault="00106591">
            <w:pPr>
              <w:widowControl/>
              <w:spacing w:line="400" w:lineRule="exact"/>
              <w:jc w:val="left"/>
              <w:rPr>
                <w:rFonts w:ascii="华文仿宋" w:eastAsia="华文仿宋" w:hAnsi="华文仿宋" w:cs="华文仿宋"/>
                <w:kern w:val="0"/>
                <w:sz w:val="24"/>
                <w:szCs w:val="20"/>
              </w:rPr>
            </w:pPr>
            <w:r>
              <w:rPr>
                <w:rFonts w:ascii="华文仿宋" w:eastAsia="华文仿宋" w:hAnsi="华文仿宋" w:cs="华文仿宋" w:hint="eastAsia"/>
                <w:kern w:val="0"/>
                <w:sz w:val="24"/>
                <w:szCs w:val="20"/>
              </w:rPr>
              <w:t>获得国际航线运行能力时长</w:t>
            </w:r>
          </w:p>
        </w:tc>
        <w:tc>
          <w:tcPr>
            <w:tcW w:w="2548" w:type="dxa"/>
            <w:tcBorders>
              <w:top w:val="single" w:sz="4" w:space="0" w:color="auto"/>
              <w:left w:val="single" w:sz="4" w:space="0" w:color="auto"/>
              <w:bottom w:val="single" w:sz="4" w:space="0" w:color="auto"/>
              <w:right w:val="single" w:sz="4" w:space="0" w:color="auto"/>
            </w:tcBorders>
          </w:tcPr>
          <w:p w14:paraId="37B680A6" w14:textId="77777777" w:rsidR="0094653C" w:rsidRDefault="00106591">
            <w:pPr>
              <w:widowControl/>
              <w:spacing w:line="400" w:lineRule="exact"/>
              <w:jc w:val="left"/>
              <w:rPr>
                <w:rFonts w:ascii="华文仿宋" w:eastAsia="华文仿宋" w:hAnsi="华文仿宋" w:cs="华文仿宋"/>
                <w:kern w:val="0"/>
                <w:sz w:val="24"/>
                <w:szCs w:val="20"/>
              </w:rPr>
            </w:pPr>
            <w:r>
              <w:rPr>
                <w:rFonts w:ascii="华文仿宋" w:eastAsia="华文仿宋" w:hAnsi="华文仿宋" w:cs="华文仿宋" w:hint="eastAsia"/>
                <w:kern w:val="0"/>
                <w:sz w:val="24"/>
                <w:szCs w:val="20"/>
              </w:rPr>
              <w:t>小于等于5年</w:t>
            </w:r>
          </w:p>
        </w:tc>
        <w:tc>
          <w:tcPr>
            <w:tcW w:w="849" w:type="dxa"/>
            <w:tcBorders>
              <w:top w:val="single" w:sz="4" w:space="0" w:color="auto"/>
              <w:left w:val="single" w:sz="4" w:space="0" w:color="auto"/>
              <w:bottom w:val="single" w:sz="4" w:space="0" w:color="auto"/>
              <w:right w:val="single" w:sz="4" w:space="0" w:color="auto"/>
            </w:tcBorders>
          </w:tcPr>
          <w:p w14:paraId="6F7242D5" w14:textId="77777777" w:rsidR="0094653C" w:rsidRDefault="00106591">
            <w:pPr>
              <w:widowControl/>
              <w:spacing w:line="400" w:lineRule="exact"/>
              <w:jc w:val="left"/>
              <w:rPr>
                <w:rFonts w:ascii="华文仿宋" w:eastAsia="华文仿宋" w:hAnsi="华文仿宋" w:cs="华文仿宋"/>
                <w:kern w:val="0"/>
                <w:sz w:val="24"/>
                <w:szCs w:val="20"/>
              </w:rPr>
            </w:pPr>
            <w:r>
              <w:rPr>
                <w:rFonts w:ascii="华文仿宋" w:eastAsia="华文仿宋" w:hAnsi="华文仿宋" w:cs="华文仿宋" w:hint="eastAsia"/>
                <w:kern w:val="0"/>
                <w:sz w:val="24"/>
                <w:szCs w:val="20"/>
              </w:rPr>
              <w:t>0</w:t>
            </w:r>
          </w:p>
        </w:tc>
      </w:tr>
      <w:tr w:rsidR="0094653C" w14:paraId="51A73E55" w14:textId="77777777" w:rsidTr="00131434">
        <w:tc>
          <w:tcPr>
            <w:tcW w:w="1417" w:type="dxa"/>
            <w:vMerge/>
            <w:tcBorders>
              <w:top w:val="single" w:sz="4" w:space="0" w:color="auto"/>
              <w:left w:val="single" w:sz="4" w:space="0" w:color="auto"/>
              <w:bottom w:val="single" w:sz="4" w:space="0" w:color="auto"/>
              <w:right w:val="single" w:sz="4" w:space="0" w:color="auto"/>
            </w:tcBorders>
            <w:vAlign w:val="center"/>
          </w:tcPr>
          <w:p w14:paraId="3DF48064" w14:textId="77777777" w:rsidR="0094653C" w:rsidRDefault="0094653C">
            <w:pPr>
              <w:widowControl/>
              <w:jc w:val="left"/>
              <w:rPr>
                <w:rFonts w:ascii="华文仿宋" w:eastAsia="华文仿宋" w:hAnsi="华文仿宋" w:cs="华文仿宋"/>
                <w:kern w:val="0"/>
                <w:sz w:val="24"/>
                <w:szCs w:val="20"/>
              </w:rPr>
            </w:pPr>
          </w:p>
        </w:tc>
        <w:tc>
          <w:tcPr>
            <w:tcW w:w="1798" w:type="dxa"/>
            <w:vMerge/>
            <w:tcBorders>
              <w:top w:val="single" w:sz="4" w:space="0" w:color="auto"/>
              <w:left w:val="single" w:sz="4" w:space="0" w:color="auto"/>
              <w:bottom w:val="single" w:sz="4" w:space="0" w:color="auto"/>
              <w:right w:val="single" w:sz="4" w:space="0" w:color="auto"/>
            </w:tcBorders>
            <w:vAlign w:val="center"/>
          </w:tcPr>
          <w:p w14:paraId="67EE5D95" w14:textId="77777777" w:rsidR="0094653C" w:rsidRDefault="0094653C">
            <w:pPr>
              <w:widowControl/>
              <w:jc w:val="left"/>
              <w:rPr>
                <w:rFonts w:ascii="华文仿宋" w:eastAsia="华文仿宋" w:hAnsi="华文仿宋" w:cs="华文仿宋"/>
                <w:kern w:val="0"/>
                <w:sz w:val="24"/>
                <w:szCs w:val="20"/>
              </w:rPr>
            </w:pPr>
          </w:p>
        </w:tc>
        <w:tc>
          <w:tcPr>
            <w:tcW w:w="1893" w:type="dxa"/>
            <w:vMerge/>
            <w:tcBorders>
              <w:top w:val="single" w:sz="4" w:space="0" w:color="auto"/>
              <w:left w:val="single" w:sz="4" w:space="0" w:color="auto"/>
              <w:bottom w:val="single" w:sz="4" w:space="0" w:color="auto"/>
              <w:right w:val="single" w:sz="4" w:space="0" w:color="auto"/>
            </w:tcBorders>
            <w:vAlign w:val="center"/>
          </w:tcPr>
          <w:p w14:paraId="3E89147D" w14:textId="77777777" w:rsidR="0094653C" w:rsidRDefault="0094653C">
            <w:pPr>
              <w:widowControl/>
              <w:jc w:val="left"/>
              <w:rPr>
                <w:rFonts w:ascii="华文仿宋" w:eastAsia="华文仿宋" w:hAnsi="华文仿宋" w:cs="华文仿宋"/>
                <w:kern w:val="0"/>
                <w:sz w:val="24"/>
                <w:szCs w:val="20"/>
              </w:rPr>
            </w:pPr>
          </w:p>
        </w:tc>
        <w:tc>
          <w:tcPr>
            <w:tcW w:w="2548" w:type="dxa"/>
            <w:tcBorders>
              <w:top w:val="single" w:sz="4" w:space="0" w:color="auto"/>
              <w:left w:val="single" w:sz="4" w:space="0" w:color="auto"/>
              <w:bottom w:val="single" w:sz="4" w:space="0" w:color="auto"/>
              <w:right w:val="single" w:sz="4" w:space="0" w:color="auto"/>
            </w:tcBorders>
          </w:tcPr>
          <w:p w14:paraId="2BE3E6D0" w14:textId="77777777" w:rsidR="0094653C" w:rsidRDefault="00106591">
            <w:pPr>
              <w:widowControl/>
              <w:spacing w:line="400" w:lineRule="exact"/>
              <w:jc w:val="left"/>
              <w:rPr>
                <w:rFonts w:ascii="华文仿宋" w:eastAsia="华文仿宋" w:hAnsi="华文仿宋" w:cs="华文仿宋"/>
                <w:kern w:val="0"/>
                <w:sz w:val="24"/>
                <w:szCs w:val="20"/>
              </w:rPr>
            </w:pPr>
            <w:r>
              <w:rPr>
                <w:rFonts w:ascii="华文仿宋" w:eastAsia="华文仿宋" w:hAnsi="华文仿宋" w:cs="华文仿宋" w:hint="eastAsia"/>
                <w:kern w:val="0"/>
                <w:sz w:val="24"/>
                <w:szCs w:val="20"/>
              </w:rPr>
              <w:t>大于等于5年小于10年</w:t>
            </w:r>
          </w:p>
        </w:tc>
        <w:tc>
          <w:tcPr>
            <w:tcW w:w="849" w:type="dxa"/>
            <w:tcBorders>
              <w:top w:val="single" w:sz="4" w:space="0" w:color="auto"/>
              <w:left w:val="single" w:sz="4" w:space="0" w:color="auto"/>
              <w:bottom w:val="single" w:sz="4" w:space="0" w:color="auto"/>
              <w:right w:val="single" w:sz="4" w:space="0" w:color="auto"/>
            </w:tcBorders>
          </w:tcPr>
          <w:p w14:paraId="611A8683" w14:textId="77777777" w:rsidR="0094653C" w:rsidRDefault="00106591">
            <w:pPr>
              <w:widowControl/>
              <w:spacing w:line="400" w:lineRule="exact"/>
              <w:jc w:val="left"/>
              <w:rPr>
                <w:rFonts w:ascii="华文仿宋" w:eastAsia="华文仿宋" w:hAnsi="华文仿宋" w:cs="华文仿宋"/>
                <w:kern w:val="0"/>
                <w:sz w:val="24"/>
                <w:szCs w:val="20"/>
              </w:rPr>
            </w:pPr>
            <w:r>
              <w:rPr>
                <w:rFonts w:ascii="华文仿宋" w:eastAsia="华文仿宋" w:hAnsi="华文仿宋" w:cs="华文仿宋" w:hint="eastAsia"/>
                <w:kern w:val="0"/>
                <w:sz w:val="24"/>
                <w:szCs w:val="20"/>
              </w:rPr>
              <w:t>+3</w:t>
            </w:r>
          </w:p>
        </w:tc>
      </w:tr>
      <w:tr w:rsidR="0094653C" w14:paraId="48989EE6" w14:textId="77777777" w:rsidTr="00131434">
        <w:tc>
          <w:tcPr>
            <w:tcW w:w="1417" w:type="dxa"/>
            <w:vMerge/>
            <w:tcBorders>
              <w:top w:val="single" w:sz="4" w:space="0" w:color="auto"/>
              <w:left w:val="single" w:sz="4" w:space="0" w:color="auto"/>
              <w:bottom w:val="single" w:sz="4" w:space="0" w:color="auto"/>
              <w:right w:val="single" w:sz="4" w:space="0" w:color="auto"/>
            </w:tcBorders>
            <w:vAlign w:val="center"/>
          </w:tcPr>
          <w:p w14:paraId="180F2E8E" w14:textId="77777777" w:rsidR="0094653C" w:rsidRDefault="0094653C">
            <w:pPr>
              <w:widowControl/>
              <w:jc w:val="left"/>
              <w:rPr>
                <w:rFonts w:ascii="华文仿宋" w:eastAsia="华文仿宋" w:hAnsi="华文仿宋" w:cs="华文仿宋"/>
                <w:kern w:val="0"/>
                <w:sz w:val="24"/>
                <w:szCs w:val="20"/>
              </w:rPr>
            </w:pPr>
          </w:p>
        </w:tc>
        <w:tc>
          <w:tcPr>
            <w:tcW w:w="1798" w:type="dxa"/>
            <w:vMerge/>
            <w:tcBorders>
              <w:top w:val="single" w:sz="4" w:space="0" w:color="auto"/>
              <w:left w:val="single" w:sz="4" w:space="0" w:color="auto"/>
              <w:bottom w:val="single" w:sz="4" w:space="0" w:color="auto"/>
              <w:right w:val="single" w:sz="4" w:space="0" w:color="auto"/>
            </w:tcBorders>
            <w:vAlign w:val="center"/>
          </w:tcPr>
          <w:p w14:paraId="1979B1BD" w14:textId="77777777" w:rsidR="0094653C" w:rsidRDefault="0094653C">
            <w:pPr>
              <w:widowControl/>
              <w:jc w:val="left"/>
              <w:rPr>
                <w:rFonts w:ascii="华文仿宋" w:eastAsia="华文仿宋" w:hAnsi="华文仿宋" w:cs="华文仿宋"/>
                <w:kern w:val="0"/>
                <w:sz w:val="24"/>
                <w:szCs w:val="20"/>
              </w:rPr>
            </w:pPr>
          </w:p>
        </w:tc>
        <w:tc>
          <w:tcPr>
            <w:tcW w:w="1893" w:type="dxa"/>
            <w:vMerge/>
            <w:tcBorders>
              <w:top w:val="single" w:sz="4" w:space="0" w:color="auto"/>
              <w:left w:val="single" w:sz="4" w:space="0" w:color="auto"/>
              <w:bottom w:val="single" w:sz="4" w:space="0" w:color="auto"/>
              <w:right w:val="single" w:sz="4" w:space="0" w:color="auto"/>
            </w:tcBorders>
            <w:vAlign w:val="center"/>
          </w:tcPr>
          <w:p w14:paraId="6CA46351" w14:textId="77777777" w:rsidR="0094653C" w:rsidRDefault="0094653C">
            <w:pPr>
              <w:widowControl/>
              <w:jc w:val="left"/>
              <w:rPr>
                <w:rFonts w:ascii="华文仿宋" w:eastAsia="华文仿宋" w:hAnsi="华文仿宋" w:cs="华文仿宋"/>
                <w:kern w:val="0"/>
                <w:sz w:val="24"/>
                <w:szCs w:val="20"/>
              </w:rPr>
            </w:pPr>
          </w:p>
        </w:tc>
        <w:tc>
          <w:tcPr>
            <w:tcW w:w="2548" w:type="dxa"/>
            <w:tcBorders>
              <w:top w:val="single" w:sz="4" w:space="0" w:color="auto"/>
              <w:left w:val="single" w:sz="4" w:space="0" w:color="auto"/>
              <w:bottom w:val="single" w:sz="4" w:space="0" w:color="auto"/>
              <w:right w:val="single" w:sz="4" w:space="0" w:color="auto"/>
            </w:tcBorders>
          </w:tcPr>
          <w:p w14:paraId="79831B73" w14:textId="77777777" w:rsidR="0094653C" w:rsidRDefault="00106591">
            <w:pPr>
              <w:widowControl/>
              <w:spacing w:line="400" w:lineRule="exact"/>
              <w:jc w:val="left"/>
              <w:rPr>
                <w:rFonts w:ascii="华文仿宋" w:eastAsia="华文仿宋" w:hAnsi="华文仿宋" w:cs="华文仿宋"/>
                <w:kern w:val="0"/>
                <w:sz w:val="24"/>
                <w:szCs w:val="20"/>
              </w:rPr>
            </w:pPr>
            <w:r>
              <w:rPr>
                <w:rFonts w:ascii="华文仿宋" w:eastAsia="华文仿宋" w:hAnsi="华文仿宋" w:cs="华文仿宋" w:hint="eastAsia"/>
                <w:kern w:val="0"/>
                <w:sz w:val="24"/>
                <w:szCs w:val="20"/>
              </w:rPr>
              <w:t xml:space="preserve">大于等于10小于20年 </w:t>
            </w:r>
          </w:p>
        </w:tc>
        <w:tc>
          <w:tcPr>
            <w:tcW w:w="849" w:type="dxa"/>
            <w:tcBorders>
              <w:top w:val="single" w:sz="4" w:space="0" w:color="auto"/>
              <w:left w:val="single" w:sz="4" w:space="0" w:color="auto"/>
              <w:bottom w:val="single" w:sz="4" w:space="0" w:color="auto"/>
              <w:right w:val="single" w:sz="4" w:space="0" w:color="auto"/>
            </w:tcBorders>
          </w:tcPr>
          <w:p w14:paraId="35C102E3" w14:textId="77777777" w:rsidR="0094653C" w:rsidRDefault="00106591">
            <w:pPr>
              <w:widowControl/>
              <w:spacing w:line="400" w:lineRule="exact"/>
              <w:jc w:val="left"/>
              <w:rPr>
                <w:rFonts w:ascii="华文仿宋" w:eastAsia="华文仿宋" w:hAnsi="华文仿宋" w:cs="华文仿宋"/>
                <w:kern w:val="0"/>
                <w:sz w:val="24"/>
                <w:szCs w:val="20"/>
              </w:rPr>
            </w:pPr>
            <w:r>
              <w:rPr>
                <w:rFonts w:ascii="华文仿宋" w:eastAsia="华文仿宋" w:hAnsi="华文仿宋" w:cs="华文仿宋" w:hint="eastAsia"/>
                <w:kern w:val="0"/>
                <w:sz w:val="24"/>
                <w:szCs w:val="20"/>
              </w:rPr>
              <w:t>+6</w:t>
            </w:r>
          </w:p>
        </w:tc>
      </w:tr>
      <w:tr w:rsidR="0094653C" w14:paraId="56215574" w14:textId="77777777" w:rsidTr="00131434">
        <w:trPr>
          <w:trHeight w:val="555"/>
        </w:trPr>
        <w:tc>
          <w:tcPr>
            <w:tcW w:w="1417" w:type="dxa"/>
            <w:vMerge/>
            <w:tcBorders>
              <w:top w:val="single" w:sz="4" w:space="0" w:color="auto"/>
              <w:left w:val="single" w:sz="4" w:space="0" w:color="auto"/>
              <w:bottom w:val="single" w:sz="4" w:space="0" w:color="auto"/>
              <w:right w:val="single" w:sz="4" w:space="0" w:color="auto"/>
            </w:tcBorders>
            <w:vAlign w:val="center"/>
          </w:tcPr>
          <w:p w14:paraId="2214AEA1" w14:textId="77777777" w:rsidR="0094653C" w:rsidRDefault="0094653C">
            <w:pPr>
              <w:widowControl/>
              <w:jc w:val="left"/>
              <w:rPr>
                <w:rFonts w:ascii="华文仿宋" w:eastAsia="华文仿宋" w:hAnsi="华文仿宋" w:cs="华文仿宋"/>
                <w:kern w:val="0"/>
                <w:sz w:val="24"/>
                <w:szCs w:val="20"/>
              </w:rPr>
            </w:pPr>
          </w:p>
        </w:tc>
        <w:tc>
          <w:tcPr>
            <w:tcW w:w="1798" w:type="dxa"/>
            <w:vMerge/>
            <w:tcBorders>
              <w:top w:val="single" w:sz="4" w:space="0" w:color="auto"/>
              <w:left w:val="single" w:sz="4" w:space="0" w:color="auto"/>
              <w:bottom w:val="single" w:sz="4" w:space="0" w:color="auto"/>
              <w:right w:val="single" w:sz="4" w:space="0" w:color="auto"/>
            </w:tcBorders>
            <w:vAlign w:val="center"/>
          </w:tcPr>
          <w:p w14:paraId="0E7C1E7F" w14:textId="77777777" w:rsidR="0094653C" w:rsidRDefault="0094653C">
            <w:pPr>
              <w:widowControl/>
              <w:jc w:val="left"/>
              <w:rPr>
                <w:rFonts w:ascii="华文仿宋" w:eastAsia="华文仿宋" w:hAnsi="华文仿宋" w:cs="华文仿宋"/>
                <w:kern w:val="0"/>
                <w:sz w:val="24"/>
                <w:szCs w:val="20"/>
              </w:rPr>
            </w:pPr>
          </w:p>
        </w:tc>
        <w:tc>
          <w:tcPr>
            <w:tcW w:w="1893" w:type="dxa"/>
            <w:vMerge/>
            <w:tcBorders>
              <w:top w:val="single" w:sz="4" w:space="0" w:color="auto"/>
              <w:left w:val="single" w:sz="4" w:space="0" w:color="auto"/>
              <w:bottom w:val="single" w:sz="4" w:space="0" w:color="auto"/>
              <w:right w:val="single" w:sz="4" w:space="0" w:color="auto"/>
            </w:tcBorders>
            <w:vAlign w:val="center"/>
          </w:tcPr>
          <w:p w14:paraId="4AAAB6F7" w14:textId="77777777" w:rsidR="0094653C" w:rsidRDefault="0094653C">
            <w:pPr>
              <w:widowControl/>
              <w:jc w:val="left"/>
              <w:rPr>
                <w:rFonts w:ascii="华文仿宋" w:eastAsia="华文仿宋" w:hAnsi="华文仿宋" w:cs="华文仿宋"/>
                <w:kern w:val="0"/>
                <w:sz w:val="24"/>
                <w:szCs w:val="20"/>
              </w:rPr>
            </w:pPr>
          </w:p>
        </w:tc>
        <w:tc>
          <w:tcPr>
            <w:tcW w:w="2548" w:type="dxa"/>
            <w:tcBorders>
              <w:top w:val="single" w:sz="4" w:space="0" w:color="auto"/>
              <w:left w:val="single" w:sz="4" w:space="0" w:color="auto"/>
              <w:bottom w:val="single" w:sz="4" w:space="0" w:color="auto"/>
              <w:right w:val="single" w:sz="4" w:space="0" w:color="auto"/>
            </w:tcBorders>
          </w:tcPr>
          <w:p w14:paraId="123A10DA" w14:textId="77777777" w:rsidR="0094653C" w:rsidRDefault="00106591">
            <w:pPr>
              <w:widowControl/>
              <w:spacing w:line="400" w:lineRule="exact"/>
              <w:jc w:val="left"/>
              <w:rPr>
                <w:rFonts w:ascii="华文仿宋" w:eastAsia="华文仿宋" w:hAnsi="华文仿宋" w:cs="华文仿宋"/>
                <w:kern w:val="0"/>
                <w:sz w:val="24"/>
                <w:szCs w:val="20"/>
              </w:rPr>
            </w:pPr>
            <w:r>
              <w:rPr>
                <w:rFonts w:ascii="华文仿宋" w:eastAsia="华文仿宋" w:hAnsi="华文仿宋" w:cs="华文仿宋" w:hint="eastAsia"/>
                <w:kern w:val="0"/>
                <w:sz w:val="24"/>
                <w:szCs w:val="20"/>
              </w:rPr>
              <w:t>大于等于20年</w:t>
            </w:r>
          </w:p>
        </w:tc>
        <w:tc>
          <w:tcPr>
            <w:tcW w:w="849" w:type="dxa"/>
            <w:tcBorders>
              <w:top w:val="single" w:sz="4" w:space="0" w:color="auto"/>
              <w:left w:val="single" w:sz="4" w:space="0" w:color="auto"/>
              <w:bottom w:val="single" w:sz="4" w:space="0" w:color="auto"/>
              <w:right w:val="single" w:sz="4" w:space="0" w:color="auto"/>
            </w:tcBorders>
          </w:tcPr>
          <w:p w14:paraId="58A53CFB" w14:textId="77777777" w:rsidR="0094653C" w:rsidRDefault="00106591">
            <w:pPr>
              <w:widowControl/>
              <w:spacing w:line="400" w:lineRule="exact"/>
              <w:jc w:val="left"/>
              <w:rPr>
                <w:rFonts w:ascii="华文仿宋" w:eastAsia="华文仿宋" w:hAnsi="华文仿宋" w:cs="华文仿宋"/>
                <w:kern w:val="0"/>
                <w:sz w:val="24"/>
                <w:szCs w:val="20"/>
              </w:rPr>
            </w:pPr>
            <w:r>
              <w:rPr>
                <w:rFonts w:ascii="华文仿宋" w:eastAsia="华文仿宋" w:hAnsi="华文仿宋" w:cs="华文仿宋" w:hint="eastAsia"/>
                <w:kern w:val="0"/>
                <w:sz w:val="24"/>
                <w:szCs w:val="20"/>
              </w:rPr>
              <w:t>+10</w:t>
            </w:r>
          </w:p>
        </w:tc>
      </w:tr>
      <w:tr w:rsidR="0094653C" w14:paraId="6D25DB4C" w14:textId="77777777" w:rsidTr="00131434">
        <w:tc>
          <w:tcPr>
            <w:tcW w:w="1417" w:type="dxa"/>
            <w:vMerge w:val="restart"/>
            <w:tcBorders>
              <w:top w:val="single" w:sz="4" w:space="0" w:color="auto"/>
              <w:left w:val="single" w:sz="4" w:space="0" w:color="auto"/>
              <w:bottom w:val="single" w:sz="4" w:space="0" w:color="auto"/>
              <w:right w:val="single" w:sz="4" w:space="0" w:color="auto"/>
            </w:tcBorders>
          </w:tcPr>
          <w:p w14:paraId="57D82F09" w14:textId="77777777" w:rsidR="0094653C" w:rsidRDefault="00106591">
            <w:pPr>
              <w:widowControl/>
              <w:spacing w:line="400" w:lineRule="exact"/>
              <w:jc w:val="left"/>
              <w:rPr>
                <w:rFonts w:ascii="华文仿宋" w:eastAsia="华文仿宋" w:hAnsi="华文仿宋" w:cs="华文仿宋"/>
                <w:kern w:val="0"/>
                <w:sz w:val="24"/>
                <w:szCs w:val="20"/>
              </w:rPr>
            </w:pPr>
            <w:r>
              <w:rPr>
                <w:rFonts w:ascii="华文仿宋" w:eastAsia="华文仿宋" w:hAnsi="华文仿宋" w:cs="华文仿宋" w:hint="eastAsia"/>
                <w:kern w:val="0"/>
                <w:sz w:val="24"/>
                <w:szCs w:val="20"/>
              </w:rPr>
              <w:t>2.机务维护保障能力成熟度</w:t>
            </w:r>
          </w:p>
        </w:tc>
        <w:tc>
          <w:tcPr>
            <w:tcW w:w="1798" w:type="dxa"/>
            <w:vMerge w:val="restart"/>
            <w:tcBorders>
              <w:top w:val="single" w:sz="4" w:space="0" w:color="auto"/>
              <w:left w:val="single" w:sz="4" w:space="0" w:color="auto"/>
              <w:bottom w:val="single" w:sz="4" w:space="0" w:color="auto"/>
              <w:right w:val="single" w:sz="4" w:space="0" w:color="auto"/>
            </w:tcBorders>
          </w:tcPr>
          <w:p w14:paraId="1B915BB1" w14:textId="77777777" w:rsidR="0094653C" w:rsidRDefault="00106591">
            <w:pPr>
              <w:widowControl/>
              <w:spacing w:line="400" w:lineRule="exact"/>
              <w:jc w:val="left"/>
              <w:rPr>
                <w:rFonts w:ascii="华文仿宋" w:eastAsia="华文仿宋" w:hAnsi="华文仿宋" w:cs="华文仿宋"/>
                <w:kern w:val="0"/>
                <w:sz w:val="24"/>
                <w:szCs w:val="20"/>
              </w:rPr>
            </w:pPr>
            <w:r>
              <w:rPr>
                <w:rFonts w:ascii="华文仿宋" w:eastAsia="华文仿宋" w:hAnsi="华文仿宋" w:cs="华文仿宋" w:hint="eastAsia"/>
                <w:kern w:val="0"/>
                <w:sz w:val="24"/>
                <w:szCs w:val="20"/>
              </w:rPr>
              <w:t>（1）国际航点航班运行数据</w:t>
            </w:r>
          </w:p>
          <w:p w14:paraId="32774C99" w14:textId="77777777" w:rsidR="0094653C" w:rsidRDefault="00106591">
            <w:pPr>
              <w:widowControl/>
              <w:spacing w:line="400" w:lineRule="exact"/>
              <w:jc w:val="left"/>
              <w:rPr>
                <w:rFonts w:ascii="华文仿宋" w:eastAsia="华文仿宋" w:hAnsi="华文仿宋" w:cs="华文仿宋"/>
                <w:kern w:val="0"/>
                <w:sz w:val="24"/>
                <w:szCs w:val="20"/>
              </w:rPr>
            </w:pPr>
            <w:r>
              <w:rPr>
                <w:rFonts w:ascii="华文仿宋" w:eastAsia="华文仿宋" w:hAnsi="华文仿宋" w:cs="华文仿宋" w:hint="eastAsia"/>
                <w:kern w:val="0"/>
                <w:sz w:val="24"/>
                <w:szCs w:val="20"/>
              </w:rPr>
              <w:t>（2）国外站点航材/特殊工装配备情况</w:t>
            </w:r>
          </w:p>
          <w:p w14:paraId="25C2655F" w14:textId="77777777" w:rsidR="0094653C" w:rsidRDefault="00106591">
            <w:pPr>
              <w:widowControl/>
              <w:spacing w:line="400" w:lineRule="exact"/>
              <w:jc w:val="left"/>
              <w:rPr>
                <w:rFonts w:ascii="华文仿宋" w:eastAsia="华文仿宋" w:hAnsi="华文仿宋" w:cs="华文仿宋"/>
                <w:kern w:val="0"/>
                <w:sz w:val="24"/>
                <w:szCs w:val="20"/>
              </w:rPr>
            </w:pPr>
            <w:r>
              <w:rPr>
                <w:rFonts w:ascii="华文仿宋" w:eastAsia="华文仿宋" w:hAnsi="华文仿宋" w:cs="华文仿宋" w:hint="eastAsia"/>
                <w:kern w:val="0"/>
                <w:sz w:val="24"/>
                <w:szCs w:val="20"/>
              </w:rPr>
              <w:t>（3）国外站点机务维修保障能力</w:t>
            </w:r>
          </w:p>
          <w:p w14:paraId="2DB7B48C" w14:textId="77777777" w:rsidR="0094653C" w:rsidRDefault="00106591">
            <w:pPr>
              <w:widowControl/>
              <w:spacing w:line="400" w:lineRule="exact"/>
              <w:jc w:val="left"/>
              <w:rPr>
                <w:rFonts w:ascii="华文仿宋" w:eastAsia="华文仿宋" w:hAnsi="华文仿宋" w:cs="华文仿宋"/>
                <w:kern w:val="0"/>
                <w:sz w:val="24"/>
                <w:szCs w:val="20"/>
              </w:rPr>
            </w:pPr>
            <w:r>
              <w:rPr>
                <w:rFonts w:ascii="华文仿宋" w:eastAsia="华文仿宋" w:hAnsi="华文仿宋" w:cs="华文仿宋" w:hint="eastAsia"/>
                <w:kern w:val="0"/>
                <w:sz w:val="24"/>
                <w:szCs w:val="20"/>
              </w:rPr>
              <w:t>（4）国外站点技术支援能力情况</w:t>
            </w:r>
          </w:p>
        </w:tc>
        <w:tc>
          <w:tcPr>
            <w:tcW w:w="1893" w:type="dxa"/>
            <w:vMerge w:val="restart"/>
            <w:tcBorders>
              <w:top w:val="single" w:sz="4" w:space="0" w:color="auto"/>
              <w:left w:val="single" w:sz="4" w:space="0" w:color="auto"/>
              <w:bottom w:val="single" w:sz="4" w:space="0" w:color="auto"/>
              <w:right w:val="single" w:sz="4" w:space="0" w:color="auto"/>
            </w:tcBorders>
          </w:tcPr>
          <w:p w14:paraId="7B9619D3" w14:textId="77777777" w:rsidR="0094653C" w:rsidRDefault="00106591">
            <w:pPr>
              <w:widowControl/>
              <w:spacing w:line="400" w:lineRule="exact"/>
              <w:jc w:val="left"/>
              <w:rPr>
                <w:rFonts w:ascii="华文仿宋" w:eastAsia="华文仿宋" w:hAnsi="华文仿宋" w:cs="华文仿宋"/>
                <w:kern w:val="0"/>
                <w:sz w:val="24"/>
                <w:szCs w:val="20"/>
              </w:rPr>
            </w:pPr>
            <w:r>
              <w:rPr>
                <w:rFonts w:ascii="华文仿宋" w:eastAsia="华文仿宋" w:hAnsi="华文仿宋" w:cs="华文仿宋" w:hint="eastAsia"/>
                <w:color w:val="000000"/>
                <w:kern w:val="0"/>
                <w:sz w:val="24"/>
                <w:szCs w:val="20"/>
              </w:rPr>
              <w:t>连续运行指每月至少1班（含货班），自当前追溯。（因熔断等造成当月无航班可豁免）</w:t>
            </w:r>
            <w:r>
              <w:rPr>
                <w:rFonts w:ascii="华文仿宋" w:eastAsia="华文仿宋" w:hAnsi="华文仿宋" w:cs="华文仿宋" w:hint="eastAsia"/>
                <w:kern w:val="0"/>
                <w:sz w:val="24"/>
                <w:szCs w:val="20"/>
              </w:rPr>
              <w:t>（按站点评价，年指年度，如2020、2021、2022年）</w:t>
            </w:r>
          </w:p>
        </w:tc>
        <w:tc>
          <w:tcPr>
            <w:tcW w:w="2548" w:type="dxa"/>
            <w:tcBorders>
              <w:top w:val="single" w:sz="4" w:space="0" w:color="auto"/>
              <w:left w:val="single" w:sz="4" w:space="0" w:color="auto"/>
              <w:bottom w:val="single" w:sz="4" w:space="0" w:color="auto"/>
              <w:right w:val="single" w:sz="4" w:space="0" w:color="auto"/>
            </w:tcBorders>
          </w:tcPr>
          <w:p w14:paraId="4869B1FB" w14:textId="77777777" w:rsidR="0094653C" w:rsidRDefault="00106591">
            <w:pPr>
              <w:widowControl/>
              <w:spacing w:line="400" w:lineRule="exact"/>
              <w:jc w:val="left"/>
              <w:rPr>
                <w:rFonts w:ascii="华文仿宋" w:eastAsia="华文仿宋" w:hAnsi="华文仿宋" w:cs="华文仿宋"/>
                <w:kern w:val="0"/>
                <w:sz w:val="24"/>
                <w:szCs w:val="20"/>
              </w:rPr>
            </w:pPr>
            <w:r>
              <w:rPr>
                <w:rFonts w:ascii="华文仿宋" w:eastAsia="华文仿宋" w:hAnsi="华文仿宋" w:cs="华文仿宋" w:hint="eastAsia"/>
                <w:kern w:val="0"/>
                <w:sz w:val="24"/>
                <w:szCs w:val="20"/>
              </w:rPr>
              <w:t>新开航线</w:t>
            </w:r>
          </w:p>
        </w:tc>
        <w:tc>
          <w:tcPr>
            <w:tcW w:w="849" w:type="dxa"/>
            <w:tcBorders>
              <w:top w:val="single" w:sz="4" w:space="0" w:color="auto"/>
              <w:left w:val="single" w:sz="4" w:space="0" w:color="auto"/>
              <w:bottom w:val="single" w:sz="4" w:space="0" w:color="auto"/>
              <w:right w:val="single" w:sz="4" w:space="0" w:color="auto"/>
            </w:tcBorders>
          </w:tcPr>
          <w:p w14:paraId="19DDCD9E" w14:textId="77777777" w:rsidR="0094653C" w:rsidRDefault="00106591">
            <w:pPr>
              <w:widowControl/>
              <w:spacing w:line="400" w:lineRule="exact"/>
              <w:jc w:val="left"/>
              <w:rPr>
                <w:rFonts w:ascii="华文仿宋" w:eastAsia="华文仿宋" w:hAnsi="华文仿宋" w:cs="华文仿宋"/>
                <w:kern w:val="0"/>
                <w:sz w:val="24"/>
                <w:szCs w:val="20"/>
              </w:rPr>
            </w:pPr>
            <w:r>
              <w:rPr>
                <w:rFonts w:ascii="等线" w:eastAsia="等线" w:hAnsi="等线"/>
                <w:sz w:val="21"/>
                <w:szCs w:val="22"/>
              </w:rPr>
              <w:t>0</w:t>
            </w:r>
          </w:p>
        </w:tc>
      </w:tr>
      <w:tr w:rsidR="0094653C" w14:paraId="7016696C" w14:textId="77777777" w:rsidTr="00131434">
        <w:tc>
          <w:tcPr>
            <w:tcW w:w="1417" w:type="dxa"/>
            <w:vMerge/>
            <w:tcBorders>
              <w:top w:val="single" w:sz="4" w:space="0" w:color="auto"/>
              <w:left w:val="single" w:sz="4" w:space="0" w:color="auto"/>
              <w:bottom w:val="single" w:sz="4" w:space="0" w:color="auto"/>
              <w:right w:val="single" w:sz="4" w:space="0" w:color="auto"/>
            </w:tcBorders>
            <w:vAlign w:val="center"/>
          </w:tcPr>
          <w:p w14:paraId="605AD597" w14:textId="77777777" w:rsidR="0094653C" w:rsidRDefault="0094653C">
            <w:pPr>
              <w:widowControl/>
              <w:jc w:val="left"/>
              <w:rPr>
                <w:rFonts w:ascii="华文仿宋" w:eastAsia="华文仿宋" w:hAnsi="华文仿宋" w:cs="华文仿宋"/>
                <w:kern w:val="0"/>
                <w:sz w:val="24"/>
                <w:szCs w:val="20"/>
              </w:rPr>
            </w:pPr>
          </w:p>
        </w:tc>
        <w:tc>
          <w:tcPr>
            <w:tcW w:w="1798" w:type="dxa"/>
            <w:vMerge/>
            <w:tcBorders>
              <w:top w:val="single" w:sz="4" w:space="0" w:color="auto"/>
              <w:left w:val="single" w:sz="4" w:space="0" w:color="auto"/>
              <w:bottom w:val="single" w:sz="4" w:space="0" w:color="auto"/>
              <w:right w:val="single" w:sz="4" w:space="0" w:color="auto"/>
            </w:tcBorders>
            <w:vAlign w:val="center"/>
          </w:tcPr>
          <w:p w14:paraId="17C0D9C0" w14:textId="77777777" w:rsidR="0094653C" w:rsidRDefault="0094653C">
            <w:pPr>
              <w:widowControl/>
              <w:jc w:val="left"/>
              <w:rPr>
                <w:rFonts w:ascii="华文仿宋" w:eastAsia="华文仿宋" w:hAnsi="华文仿宋" w:cs="华文仿宋"/>
                <w:kern w:val="0"/>
                <w:sz w:val="24"/>
                <w:szCs w:val="20"/>
              </w:rPr>
            </w:pPr>
          </w:p>
        </w:tc>
        <w:tc>
          <w:tcPr>
            <w:tcW w:w="1893" w:type="dxa"/>
            <w:vMerge/>
            <w:tcBorders>
              <w:top w:val="single" w:sz="4" w:space="0" w:color="auto"/>
              <w:left w:val="single" w:sz="4" w:space="0" w:color="auto"/>
              <w:bottom w:val="single" w:sz="4" w:space="0" w:color="auto"/>
              <w:right w:val="single" w:sz="4" w:space="0" w:color="auto"/>
            </w:tcBorders>
            <w:vAlign w:val="center"/>
          </w:tcPr>
          <w:p w14:paraId="5C6E50B2" w14:textId="77777777" w:rsidR="0094653C" w:rsidRDefault="0094653C">
            <w:pPr>
              <w:widowControl/>
              <w:jc w:val="left"/>
              <w:rPr>
                <w:rFonts w:ascii="华文仿宋" w:eastAsia="华文仿宋" w:hAnsi="华文仿宋" w:cs="华文仿宋"/>
                <w:kern w:val="0"/>
                <w:sz w:val="24"/>
                <w:szCs w:val="20"/>
              </w:rPr>
            </w:pPr>
          </w:p>
        </w:tc>
        <w:tc>
          <w:tcPr>
            <w:tcW w:w="2548" w:type="dxa"/>
            <w:tcBorders>
              <w:top w:val="single" w:sz="4" w:space="0" w:color="auto"/>
              <w:left w:val="single" w:sz="4" w:space="0" w:color="auto"/>
              <w:bottom w:val="single" w:sz="4" w:space="0" w:color="auto"/>
              <w:right w:val="single" w:sz="4" w:space="0" w:color="auto"/>
            </w:tcBorders>
          </w:tcPr>
          <w:p w14:paraId="0F1AB47A" w14:textId="77777777" w:rsidR="0094653C" w:rsidRDefault="00106591">
            <w:pPr>
              <w:widowControl/>
              <w:spacing w:line="400" w:lineRule="exact"/>
              <w:jc w:val="left"/>
              <w:rPr>
                <w:rFonts w:ascii="华文仿宋" w:eastAsia="华文仿宋" w:hAnsi="华文仿宋" w:cs="华文仿宋"/>
                <w:kern w:val="0"/>
                <w:sz w:val="24"/>
                <w:szCs w:val="20"/>
              </w:rPr>
            </w:pPr>
            <w:r>
              <w:rPr>
                <w:rFonts w:ascii="华文仿宋" w:eastAsia="华文仿宋" w:hAnsi="华文仿宋" w:cs="华文仿宋" w:hint="eastAsia"/>
                <w:kern w:val="0"/>
                <w:sz w:val="24"/>
                <w:szCs w:val="20"/>
              </w:rPr>
              <w:t>一年一直在飞</w:t>
            </w:r>
          </w:p>
        </w:tc>
        <w:tc>
          <w:tcPr>
            <w:tcW w:w="849" w:type="dxa"/>
            <w:tcBorders>
              <w:top w:val="single" w:sz="4" w:space="0" w:color="auto"/>
              <w:left w:val="single" w:sz="4" w:space="0" w:color="auto"/>
              <w:bottom w:val="single" w:sz="4" w:space="0" w:color="auto"/>
              <w:right w:val="single" w:sz="4" w:space="0" w:color="auto"/>
            </w:tcBorders>
          </w:tcPr>
          <w:p w14:paraId="0E8A70CF" w14:textId="77777777" w:rsidR="0094653C" w:rsidRDefault="00106591">
            <w:pPr>
              <w:widowControl/>
              <w:spacing w:line="400" w:lineRule="exact"/>
              <w:jc w:val="left"/>
              <w:rPr>
                <w:rFonts w:eastAsia="宋体"/>
                <w:sz w:val="21"/>
                <w:szCs w:val="24"/>
              </w:rPr>
            </w:pPr>
            <w:r>
              <w:rPr>
                <w:rFonts w:ascii="等线" w:eastAsia="等线" w:hAnsi="等线"/>
                <w:sz w:val="21"/>
                <w:szCs w:val="22"/>
              </w:rPr>
              <w:t>+1</w:t>
            </w:r>
          </w:p>
        </w:tc>
      </w:tr>
      <w:tr w:rsidR="0094653C" w14:paraId="5FC052AF" w14:textId="77777777" w:rsidTr="00131434">
        <w:tc>
          <w:tcPr>
            <w:tcW w:w="1417" w:type="dxa"/>
            <w:vMerge/>
            <w:tcBorders>
              <w:top w:val="single" w:sz="4" w:space="0" w:color="auto"/>
              <w:left w:val="single" w:sz="4" w:space="0" w:color="auto"/>
              <w:bottom w:val="single" w:sz="4" w:space="0" w:color="auto"/>
              <w:right w:val="single" w:sz="4" w:space="0" w:color="auto"/>
            </w:tcBorders>
            <w:vAlign w:val="center"/>
          </w:tcPr>
          <w:p w14:paraId="26D7453A" w14:textId="77777777" w:rsidR="0094653C" w:rsidRDefault="0094653C">
            <w:pPr>
              <w:widowControl/>
              <w:jc w:val="left"/>
              <w:rPr>
                <w:rFonts w:ascii="华文仿宋" w:eastAsia="华文仿宋" w:hAnsi="华文仿宋" w:cs="华文仿宋"/>
                <w:kern w:val="0"/>
                <w:sz w:val="24"/>
                <w:szCs w:val="20"/>
              </w:rPr>
            </w:pPr>
          </w:p>
        </w:tc>
        <w:tc>
          <w:tcPr>
            <w:tcW w:w="1798" w:type="dxa"/>
            <w:vMerge/>
            <w:tcBorders>
              <w:top w:val="single" w:sz="4" w:space="0" w:color="auto"/>
              <w:left w:val="single" w:sz="4" w:space="0" w:color="auto"/>
              <w:bottom w:val="single" w:sz="4" w:space="0" w:color="auto"/>
              <w:right w:val="single" w:sz="4" w:space="0" w:color="auto"/>
            </w:tcBorders>
            <w:vAlign w:val="center"/>
          </w:tcPr>
          <w:p w14:paraId="2B87989D" w14:textId="77777777" w:rsidR="0094653C" w:rsidRDefault="0094653C">
            <w:pPr>
              <w:widowControl/>
              <w:jc w:val="left"/>
              <w:rPr>
                <w:rFonts w:ascii="华文仿宋" w:eastAsia="华文仿宋" w:hAnsi="华文仿宋" w:cs="华文仿宋"/>
                <w:kern w:val="0"/>
                <w:sz w:val="24"/>
                <w:szCs w:val="20"/>
              </w:rPr>
            </w:pPr>
          </w:p>
        </w:tc>
        <w:tc>
          <w:tcPr>
            <w:tcW w:w="1893" w:type="dxa"/>
            <w:vMerge/>
            <w:tcBorders>
              <w:top w:val="single" w:sz="4" w:space="0" w:color="auto"/>
              <w:left w:val="single" w:sz="4" w:space="0" w:color="auto"/>
              <w:bottom w:val="single" w:sz="4" w:space="0" w:color="auto"/>
              <w:right w:val="single" w:sz="4" w:space="0" w:color="auto"/>
            </w:tcBorders>
            <w:vAlign w:val="center"/>
          </w:tcPr>
          <w:p w14:paraId="0BF69103" w14:textId="77777777" w:rsidR="0094653C" w:rsidRDefault="0094653C">
            <w:pPr>
              <w:widowControl/>
              <w:jc w:val="left"/>
              <w:rPr>
                <w:rFonts w:ascii="华文仿宋" w:eastAsia="华文仿宋" w:hAnsi="华文仿宋" w:cs="华文仿宋"/>
                <w:kern w:val="0"/>
                <w:sz w:val="24"/>
                <w:szCs w:val="20"/>
              </w:rPr>
            </w:pPr>
          </w:p>
        </w:tc>
        <w:tc>
          <w:tcPr>
            <w:tcW w:w="2548" w:type="dxa"/>
            <w:tcBorders>
              <w:top w:val="single" w:sz="4" w:space="0" w:color="auto"/>
              <w:left w:val="single" w:sz="4" w:space="0" w:color="auto"/>
              <w:bottom w:val="single" w:sz="4" w:space="0" w:color="auto"/>
              <w:right w:val="single" w:sz="4" w:space="0" w:color="auto"/>
            </w:tcBorders>
          </w:tcPr>
          <w:p w14:paraId="0D25C8A1" w14:textId="77777777" w:rsidR="0094653C" w:rsidRDefault="00106591">
            <w:pPr>
              <w:widowControl/>
              <w:spacing w:line="400" w:lineRule="exact"/>
              <w:jc w:val="left"/>
              <w:rPr>
                <w:rFonts w:ascii="华文仿宋" w:eastAsia="华文仿宋" w:hAnsi="华文仿宋" w:cs="华文仿宋"/>
                <w:kern w:val="0"/>
                <w:sz w:val="24"/>
                <w:szCs w:val="20"/>
              </w:rPr>
            </w:pPr>
            <w:r>
              <w:rPr>
                <w:rFonts w:ascii="华文仿宋" w:eastAsia="华文仿宋" w:hAnsi="华文仿宋" w:cs="华文仿宋" w:hint="eastAsia"/>
                <w:kern w:val="0"/>
                <w:sz w:val="24"/>
                <w:szCs w:val="20"/>
              </w:rPr>
              <w:t>两年一直在飞</w:t>
            </w:r>
          </w:p>
        </w:tc>
        <w:tc>
          <w:tcPr>
            <w:tcW w:w="849" w:type="dxa"/>
            <w:tcBorders>
              <w:top w:val="single" w:sz="4" w:space="0" w:color="auto"/>
              <w:left w:val="single" w:sz="4" w:space="0" w:color="auto"/>
              <w:bottom w:val="single" w:sz="4" w:space="0" w:color="auto"/>
              <w:right w:val="single" w:sz="4" w:space="0" w:color="auto"/>
            </w:tcBorders>
          </w:tcPr>
          <w:p w14:paraId="7D8E863A" w14:textId="77777777" w:rsidR="0094653C" w:rsidRDefault="00106591">
            <w:pPr>
              <w:widowControl/>
              <w:spacing w:line="400" w:lineRule="exact"/>
              <w:jc w:val="left"/>
              <w:rPr>
                <w:rFonts w:ascii="华文仿宋" w:eastAsia="华文仿宋" w:hAnsi="华文仿宋" w:cs="华文仿宋"/>
                <w:kern w:val="0"/>
                <w:sz w:val="24"/>
                <w:szCs w:val="20"/>
              </w:rPr>
            </w:pPr>
            <w:r>
              <w:rPr>
                <w:rFonts w:ascii="等线" w:eastAsia="等线" w:hAnsi="等线"/>
                <w:sz w:val="21"/>
                <w:szCs w:val="22"/>
              </w:rPr>
              <w:t>+2</w:t>
            </w:r>
          </w:p>
        </w:tc>
      </w:tr>
      <w:tr w:rsidR="0094653C" w14:paraId="23C3FF86" w14:textId="77777777" w:rsidTr="00131434">
        <w:tc>
          <w:tcPr>
            <w:tcW w:w="1417" w:type="dxa"/>
            <w:vMerge/>
            <w:tcBorders>
              <w:top w:val="single" w:sz="4" w:space="0" w:color="auto"/>
              <w:left w:val="single" w:sz="4" w:space="0" w:color="auto"/>
              <w:bottom w:val="single" w:sz="4" w:space="0" w:color="auto"/>
              <w:right w:val="single" w:sz="4" w:space="0" w:color="auto"/>
            </w:tcBorders>
            <w:vAlign w:val="center"/>
          </w:tcPr>
          <w:p w14:paraId="7030E7E7" w14:textId="77777777" w:rsidR="0094653C" w:rsidRDefault="0094653C">
            <w:pPr>
              <w:widowControl/>
              <w:jc w:val="left"/>
              <w:rPr>
                <w:rFonts w:ascii="华文仿宋" w:eastAsia="华文仿宋" w:hAnsi="华文仿宋" w:cs="华文仿宋"/>
                <w:kern w:val="0"/>
                <w:sz w:val="24"/>
                <w:szCs w:val="20"/>
              </w:rPr>
            </w:pPr>
          </w:p>
        </w:tc>
        <w:tc>
          <w:tcPr>
            <w:tcW w:w="1798" w:type="dxa"/>
            <w:vMerge/>
            <w:tcBorders>
              <w:top w:val="single" w:sz="4" w:space="0" w:color="auto"/>
              <w:left w:val="single" w:sz="4" w:space="0" w:color="auto"/>
              <w:bottom w:val="single" w:sz="4" w:space="0" w:color="auto"/>
              <w:right w:val="single" w:sz="4" w:space="0" w:color="auto"/>
            </w:tcBorders>
            <w:vAlign w:val="center"/>
          </w:tcPr>
          <w:p w14:paraId="1F3D6B14" w14:textId="77777777" w:rsidR="0094653C" w:rsidRDefault="0094653C">
            <w:pPr>
              <w:widowControl/>
              <w:jc w:val="left"/>
              <w:rPr>
                <w:rFonts w:ascii="华文仿宋" w:eastAsia="华文仿宋" w:hAnsi="华文仿宋" w:cs="华文仿宋"/>
                <w:kern w:val="0"/>
                <w:sz w:val="24"/>
                <w:szCs w:val="20"/>
              </w:rPr>
            </w:pPr>
          </w:p>
        </w:tc>
        <w:tc>
          <w:tcPr>
            <w:tcW w:w="1893" w:type="dxa"/>
            <w:vMerge/>
            <w:tcBorders>
              <w:top w:val="single" w:sz="4" w:space="0" w:color="auto"/>
              <w:left w:val="single" w:sz="4" w:space="0" w:color="auto"/>
              <w:bottom w:val="single" w:sz="4" w:space="0" w:color="auto"/>
              <w:right w:val="single" w:sz="4" w:space="0" w:color="auto"/>
            </w:tcBorders>
            <w:vAlign w:val="center"/>
          </w:tcPr>
          <w:p w14:paraId="12418FF2" w14:textId="77777777" w:rsidR="0094653C" w:rsidRDefault="0094653C">
            <w:pPr>
              <w:widowControl/>
              <w:jc w:val="left"/>
              <w:rPr>
                <w:rFonts w:ascii="华文仿宋" w:eastAsia="华文仿宋" w:hAnsi="华文仿宋" w:cs="华文仿宋"/>
                <w:kern w:val="0"/>
                <w:sz w:val="24"/>
                <w:szCs w:val="20"/>
              </w:rPr>
            </w:pPr>
          </w:p>
        </w:tc>
        <w:tc>
          <w:tcPr>
            <w:tcW w:w="2548" w:type="dxa"/>
            <w:tcBorders>
              <w:top w:val="single" w:sz="4" w:space="0" w:color="auto"/>
              <w:left w:val="single" w:sz="4" w:space="0" w:color="auto"/>
              <w:bottom w:val="single" w:sz="4" w:space="0" w:color="auto"/>
              <w:right w:val="single" w:sz="4" w:space="0" w:color="auto"/>
            </w:tcBorders>
          </w:tcPr>
          <w:p w14:paraId="783BFACC" w14:textId="77777777" w:rsidR="0094653C" w:rsidRDefault="00106591">
            <w:pPr>
              <w:widowControl/>
              <w:spacing w:line="400" w:lineRule="exact"/>
              <w:jc w:val="left"/>
              <w:rPr>
                <w:rFonts w:ascii="华文仿宋" w:eastAsia="华文仿宋" w:hAnsi="华文仿宋" w:cs="华文仿宋"/>
                <w:kern w:val="0"/>
                <w:sz w:val="24"/>
                <w:szCs w:val="20"/>
              </w:rPr>
            </w:pPr>
            <w:r>
              <w:rPr>
                <w:rFonts w:ascii="华文仿宋" w:eastAsia="华文仿宋" w:hAnsi="华文仿宋" w:cs="华文仿宋" w:hint="eastAsia"/>
                <w:kern w:val="0"/>
                <w:sz w:val="24"/>
                <w:szCs w:val="20"/>
              </w:rPr>
              <w:t>三年一直在飞</w:t>
            </w:r>
          </w:p>
        </w:tc>
        <w:tc>
          <w:tcPr>
            <w:tcW w:w="849" w:type="dxa"/>
            <w:tcBorders>
              <w:top w:val="single" w:sz="4" w:space="0" w:color="auto"/>
              <w:left w:val="single" w:sz="4" w:space="0" w:color="auto"/>
              <w:bottom w:val="single" w:sz="4" w:space="0" w:color="auto"/>
              <w:right w:val="single" w:sz="4" w:space="0" w:color="auto"/>
            </w:tcBorders>
          </w:tcPr>
          <w:p w14:paraId="301153AE" w14:textId="77777777" w:rsidR="0094653C" w:rsidRDefault="00106591">
            <w:pPr>
              <w:widowControl/>
              <w:spacing w:line="400" w:lineRule="exact"/>
              <w:jc w:val="left"/>
              <w:rPr>
                <w:rFonts w:ascii="华文仿宋" w:eastAsia="华文仿宋" w:hAnsi="华文仿宋" w:cs="华文仿宋"/>
                <w:kern w:val="0"/>
                <w:sz w:val="24"/>
                <w:szCs w:val="20"/>
              </w:rPr>
            </w:pPr>
            <w:r>
              <w:rPr>
                <w:rFonts w:ascii="等线" w:eastAsia="等线" w:hAnsi="等线"/>
                <w:sz w:val="21"/>
                <w:szCs w:val="22"/>
              </w:rPr>
              <w:t>+3</w:t>
            </w:r>
          </w:p>
        </w:tc>
      </w:tr>
      <w:tr w:rsidR="0094653C" w14:paraId="04CEE333" w14:textId="77777777" w:rsidTr="00131434">
        <w:trPr>
          <w:trHeight w:val="85"/>
        </w:trPr>
        <w:tc>
          <w:tcPr>
            <w:tcW w:w="1417" w:type="dxa"/>
            <w:vMerge/>
            <w:tcBorders>
              <w:top w:val="single" w:sz="4" w:space="0" w:color="auto"/>
              <w:left w:val="single" w:sz="4" w:space="0" w:color="auto"/>
              <w:bottom w:val="single" w:sz="4" w:space="0" w:color="auto"/>
              <w:right w:val="single" w:sz="4" w:space="0" w:color="auto"/>
            </w:tcBorders>
            <w:vAlign w:val="center"/>
          </w:tcPr>
          <w:p w14:paraId="312E6BD5" w14:textId="77777777" w:rsidR="0094653C" w:rsidRDefault="0094653C">
            <w:pPr>
              <w:widowControl/>
              <w:jc w:val="left"/>
              <w:rPr>
                <w:rFonts w:ascii="华文仿宋" w:eastAsia="华文仿宋" w:hAnsi="华文仿宋" w:cs="华文仿宋"/>
                <w:kern w:val="0"/>
                <w:sz w:val="24"/>
                <w:szCs w:val="20"/>
              </w:rPr>
            </w:pPr>
          </w:p>
        </w:tc>
        <w:tc>
          <w:tcPr>
            <w:tcW w:w="1798" w:type="dxa"/>
            <w:vMerge/>
            <w:tcBorders>
              <w:top w:val="single" w:sz="4" w:space="0" w:color="auto"/>
              <w:left w:val="single" w:sz="4" w:space="0" w:color="auto"/>
              <w:bottom w:val="single" w:sz="4" w:space="0" w:color="auto"/>
              <w:right w:val="single" w:sz="4" w:space="0" w:color="auto"/>
            </w:tcBorders>
            <w:vAlign w:val="center"/>
          </w:tcPr>
          <w:p w14:paraId="5CEB8E0A" w14:textId="77777777" w:rsidR="0094653C" w:rsidRDefault="0094653C">
            <w:pPr>
              <w:widowControl/>
              <w:jc w:val="left"/>
              <w:rPr>
                <w:rFonts w:ascii="华文仿宋" w:eastAsia="华文仿宋" w:hAnsi="华文仿宋" w:cs="华文仿宋"/>
                <w:kern w:val="0"/>
                <w:sz w:val="24"/>
                <w:szCs w:val="20"/>
              </w:rPr>
            </w:pPr>
          </w:p>
        </w:tc>
        <w:tc>
          <w:tcPr>
            <w:tcW w:w="1893" w:type="dxa"/>
            <w:vMerge w:val="restart"/>
            <w:tcBorders>
              <w:top w:val="single" w:sz="4" w:space="0" w:color="auto"/>
              <w:left w:val="single" w:sz="4" w:space="0" w:color="auto"/>
              <w:bottom w:val="single" w:sz="4" w:space="0" w:color="auto"/>
              <w:right w:val="single" w:sz="4" w:space="0" w:color="auto"/>
            </w:tcBorders>
          </w:tcPr>
          <w:p w14:paraId="53B4F04C" w14:textId="77777777" w:rsidR="0094653C" w:rsidRDefault="00106591">
            <w:pPr>
              <w:widowControl/>
              <w:spacing w:line="400" w:lineRule="exact"/>
              <w:jc w:val="left"/>
              <w:rPr>
                <w:rFonts w:ascii="华文仿宋" w:eastAsia="华文仿宋" w:hAnsi="华文仿宋" w:cs="华文仿宋"/>
                <w:kern w:val="0"/>
                <w:sz w:val="24"/>
                <w:szCs w:val="20"/>
              </w:rPr>
            </w:pPr>
            <w:r>
              <w:rPr>
                <w:rFonts w:ascii="华文仿宋" w:eastAsia="华文仿宋" w:hAnsi="华文仿宋" w:cs="华文仿宋" w:hint="eastAsia"/>
                <w:kern w:val="0"/>
                <w:sz w:val="24"/>
                <w:szCs w:val="20"/>
              </w:rPr>
              <w:t>国际站点配备基本航材/特殊工装配备情况（按站点评价）</w:t>
            </w:r>
          </w:p>
        </w:tc>
        <w:tc>
          <w:tcPr>
            <w:tcW w:w="2548" w:type="dxa"/>
            <w:tcBorders>
              <w:top w:val="single" w:sz="4" w:space="0" w:color="auto"/>
              <w:left w:val="single" w:sz="4" w:space="0" w:color="auto"/>
              <w:bottom w:val="single" w:sz="4" w:space="0" w:color="auto"/>
              <w:right w:val="single" w:sz="4" w:space="0" w:color="auto"/>
            </w:tcBorders>
          </w:tcPr>
          <w:p w14:paraId="5F736534" w14:textId="77777777" w:rsidR="0094653C" w:rsidRDefault="00106591">
            <w:pPr>
              <w:widowControl/>
              <w:spacing w:line="400" w:lineRule="exact"/>
              <w:jc w:val="left"/>
              <w:rPr>
                <w:rFonts w:ascii="华文仿宋" w:eastAsia="华文仿宋" w:hAnsi="华文仿宋" w:cs="华文仿宋"/>
                <w:kern w:val="0"/>
                <w:sz w:val="24"/>
                <w:szCs w:val="20"/>
                <w:lang w:eastAsia="en-US"/>
              </w:rPr>
            </w:pPr>
            <w:r>
              <w:rPr>
                <w:rFonts w:ascii="华文仿宋" w:eastAsia="华文仿宋" w:hAnsi="华文仿宋" w:cs="华文仿宋" w:hint="eastAsia"/>
                <w:kern w:val="0"/>
                <w:sz w:val="24"/>
                <w:szCs w:val="20"/>
              </w:rPr>
              <w:t>无</w:t>
            </w:r>
          </w:p>
        </w:tc>
        <w:tc>
          <w:tcPr>
            <w:tcW w:w="849" w:type="dxa"/>
            <w:tcBorders>
              <w:top w:val="single" w:sz="4" w:space="0" w:color="auto"/>
              <w:left w:val="single" w:sz="4" w:space="0" w:color="auto"/>
              <w:bottom w:val="single" w:sz="4" w:space="0" w:color="auto"/>
              <w:right w:val="single" w:sz="4" w:space="0" w:color="auto"/>
            </w:tcBorders>
          </w:tcPr>
          <w:p w14:paraId="68FE74AC" w14:textId="77777777" w:rsidR="0094653C" w:rsidRDefault="00106591">
            <w:pPr>
              <w:widowControl/>
              <w:spacing w:line="400" w:lineRule="exact"/>
              <w:jc w:val="left"/>
              <w:rPr>
                <w:rFonts w:ascii="华文仿宋" w:eastAsia="华文仿宋" w:hAnsi="华文仿宋" w:cs="华文仿宋"/>
                <w:kern w:val="0"/>
                <w:sz w:val="24"/>
                <w:szCs w:val="20"/>
                <w:lang w:eastAsia="en-US"/>
              </w:rPr>
            </w:pPr>
            <w:r>
              <w:rPr>
                <w:rFonts w:ascii="等线" w:eastAsia="等线" w:hAnsi="等线"/>
                <w:sz w:val="21"/>
                <w:szCs w:val="22"/>
              </w:rPr>
              <w:t>0</w:t>
            </w:r>
          </w:p>
        </w:tc>
      </w:tr>
      <w:tr w:rsidR="0094653C" w14:paraId="5C0EC3DB" w14:textId="77777777" w:rsidTr="00131434">
        <w:trPr>
          <w:trHeight w:val="82"/>
        </w:trPr>
        <w:tc>
          <w:tcPr>
            <w:tcW w:w="1417" w:type="dxa"/>
            <w:vMerge/>
            <w:tcBorders>
              <w:top w:val="single" w:sz="4" w:space="0" w:color="auto"/>
              <w:left w:val="single" w:sz="4" w:space="0" w:color="auto"/>
              <w:bottom w:val="single" w:sz="4" w:space="0" w:color="auto"/>
              <w:right w:val="single" w:sz="4" w:space="0" w:color="auto"/>
            </w:tcBorders>
            <w:vAlign w:val="center"/>
          </w:tcPr>
          <w:p w14:paraId="0FEEC08C" w14:textId="77777777" w:rsidR="0094653C" w:rsidRDefault="0094653C">
            <w:pPr>
              <w:widowControl/>
              <w:jc w:val="left"/>
              <w:rPr>
                <w:rFonts w:ascii="华文仿宋" w:eastAsia="华文仿宋" w:hAnsi="华文仿宋" w:cs="华文仿宋"/>
                <w:kern w:val="0"/>
                <w:sz w:val="24"/>
                <w:szCs w:val="20"/>
              </w:rPr>
            </w:pPr>
          </w:p>
        </w:tc>
        <w:tc>
          <w:tcPr>
            <w:tcW w:w="1798" w:type="dxa"/>
            <w:vMerge/>
            <w:tcBorders>
              <w:top w:val="single" w:sz="4" w:space="0" w:color="auto"/>
              <w:left w:val="single" w:sz="4" w:space="0" w:color="auto"/>
              <w:bottom w:val="single" w:sz="4" w:space="0" w:color="auto"/>
              <w:right w:val="single" w:sz="4" w:space="0" w:color="auto"/>
            </w:tcBorders>
            <w:vAlign w:val="center"/>
          </w:tcPr>
          <w:p w14:paraId="555D63FE" w14:textId="77777777" w:rsidR="0094653C" w:rsidRDefault="0094653C">
            <w:pPr>
              <w:widowControl/>
              <w:jc w:val="left"/>
              <w:rPr>
                <w:rFonts w:ascii="华文仿宋" w:eastAsia="华文仿宋" w:hAnsi="华文仿宋" w:cs="华文仿宋"/>
                <w:kern w:val="0"/>
                <w:sz w:val="24"/>
                <w:szCs w:val="20"/>
              </w:rPr>
            </w:pPr>
          </w:p>
        </w:tc>
        <w:tc>
          <w:tcPr>
            <w:tcW w:w="1893" w:type="dxa"/>
            <w:vMerge/>
            <w:tcBorders>
              <w:top w:val="single" w:sz="4" w:space="0" w:color="auto"/>
              <w:left w:val="single" w:sz="4" w:space="0" w:color="auto"/>
              <w:bottom w:val="single" w:sz="4" w:space="0" w:color="auto"/>
              <w:right w:val="single" w:sz="4" w:space="0" w:color="auto"/>
            </w:tcBorders>
            <w:vAlign w:val="center"/>
          </w:tcPr>
          <w:p w14:paraId="7AD1FCC2" w14:textId="77777777" w:rsidR="0094653C" w:rsidRDefault="0094653C">
            <w:pPr>
              <w:widowControl/>
              <w:jc w:val="left"/>
              <w:rPr>
                <w:rFonts w:ascii="华文仿宋" w:eastAsia="华文仿宋" w:hAnsi="华文仿宋" w:cs="华文仿宋"/>
                <w:kern w:val="0"/>
                <w:sz w:val="24"/>
                <w:szCs w:val="20"/>
              </w:rPr>
            </w:pPr>
          </w:p>
        </w:tc>
        <w:tc>
          <w:tcPr>
            <w:tcW w:w="2548" w:type="dxa"/>
            <w:tcBorders>
              <w:top w:val="single" w:sz="4" w:space="0" w:color="auto"/>
              <w:left w:val="single" w:sz="4" w:space="0" w:color="auto"/>
              <w:bottom w:val="single" w:sz="4" w:space="0" w:color="auto"/>
              <w:right w:val="single" w:sz="4" w:space="0" w:color="auto"/>
            </w:tcBorders>
          </w:tcPr>
          <w:p w14:paraId="64DA977C" w14:textId="77777777" w:rsidR="0094653C" w:rsidRDefault="00106591">
            <w:pPr>
              <w:widowControl/>
              <w:spacing w:line="400" w:lineRule="exact"/>
              <w:jc w:val="left"/>
              <w:rPr>
                <w:rFonts w:ascii="华文仿宋" w:eastAsia="华文仿宋" w:hAnsi="华文仿宋" w:cs="华文仿宋"/>
                <w:kern w:val="0"/>
                <w:sz w:val="24"/>
                <w:szCs w:val="20"/>
              </w:rPr>
            </w:pPr>
            <w:r>
              <w:rPr>
                <w:rFonts w:ascii="华文仿宋" w:eastAsia="华文仿宋" w:hAnsi="华文仿宋" w:cs="华文仿宋" w:hint="eastAsia"/>
                <w:kern w:val="0"/>
                <w:sz w:val="24"/>
                <w:szCs w:val="20"/>
              </w:rPr>
              <w:t>无配备，但有互援单位</w:t>
            </w:r>
          </w:p>
        </w:tc>
        <w:tc>
          <w:tcPr>
            <w:tcW w:w="849" w:type="dxa"/>
            <w:tcBorders>
              <w:top w:val="single" w:sz="4" w:space="0" w:color="auto"/>
              <w:left w:val="single" w:sz="4" w:space="0" w:color="auto"/>
              <w:bottom w:val="single" w:sz="4" w:space="0" w:color="auto"/>
              <w:right w:val="single" w:sz="4" w:space="0" w:color="auto"/>
            </w:tcBorders>
          </w:tcPr>
          <w:p w14:paraId="30F25760" w14:textId="77777777" w:rsidR="0094653C" w:rsidRDefault="00106591">
            <w:pPr>
              <w:widowControl/>
              <w:spacing w:line="400" w:lineRule="exact"/>
              <w:jc w:val="left"/>
              <w:rPr>
                <w:rFonts w:ascii="华文仿宋" w:eastAsia="华文仿宋" w:hAnsi="华文仿宋" w:cs="华文仿宋"/>
                <w:kern w:val="0"/>
                <w:sz w:val="24"/>
                <w:szCs w:val="20"/>
              </w:rPr>
            </w:pPr>
            <w:r>
              <w:rPr>
                <w:rFonts w:ascii="等线" w:eastAsia="等线" w:hAnsi="等线"/>
                <w:sz w:val="21"/>
                <w:szCs w:val="22"/>
              </w:rPr>
              <w:t>+1</w:t>
            </w:r>
          </w:p>
        </w:tc>
      </w:tr>
      <w:tr w:rsidR="0094653C" w14:paraId="24694A14" w14:textId="77777777" w:rsidTr="00131434">
        <w:trPr>
          <w:trHeight w:val="82"/>
        </w:trPr>
        <w:tc>
          <w:tcPr>
            <w:tcW w:w="1417" w:type="dxa"/>
            <w:vMerge/>
            <w:tcBorders>
              <w:top w:val="single" w:sz="4" w:space="0" w:color="auto"/>
              <w:left w:val="single" w:sz="4" w:space="0" w:color="auto"/>
              <w:bottom w:val="single" w:sz="4" w:space="0" w:color="auto"/>
              <w:right w:val="single" w:sz="4" w:space="0" w:color="auto"/>
            </w:tcBorders>
            <w:vAlign w:val="center"/>
          </w:tcPr>
          <w:p w14:paraId="3D7C9B6D" w14:textId="77777777" w:rsidR="0094653C" w:rsidRDefault="0094653C">
            <w:pPr>
              <w:widowControl/>
              <w:jc w:val="left"/>
              <w:rPr>
                <w:rFonts w:ascii="华文仿宋" w:eastAsia="华文仿宋" w:hAnsi="华文仿宋" w:cs="华文仿宋"/>
                <w:kern w:val="0"/>
                <w:sz w:val="24"/>
                <w:szCs w:val="20"/>
              </w:rPr>
            </w:pPr>
          </w:p>
        </w:tc>
        <w:tc>
          <w:tcPr>
            <w:tcW w:w="1798" w:type="dxa"/>
            <w:vMerge/>
            <w:tcBorders>
              <w:top w:val="single" w:sz="4" w:space="0" w:color="auto"/>
              <w:left w:val="single" w:sz="4" w:space="0" w:color="auto"/>
              <w:bottom w:val="single" w:sz="4" w:space="0" w:color="auto"/>
              <w:right w:val="single" w:sz="4" w:space="0" w:color="auto"/>
            </w:tcBorders>
            <w:vAlign w:val="center"/>
          </w:tcPr>
          <w:p w14:paraId="70636987" w14:textId="77777777" w:rsidR="0094653C" w:rsidRDefault="0094653C">
            <w:pPr>
              <w:widowControl/>
              <w:jc w:val="left"/>
              <w:rPr>
                <w:rFonts w:ascii="华文仿宋" w:eastAsia="华文仿宋" w:hAnsi="华文仿宋" w:cs="华文仿宋"/>
                <w:kern w:val="0"/>
                <w:sz w:val="24"/>
                <w:szCs w:val="20"/>
              </w:rPr>
            </w:pPr>
          </w:p>
        </w:tc>
        <w:tc>
          <w:tcPr>
            <w:tcW w:w="1893" w:type="dxa"/>
            <w:vMerge/>
            <w:tcBorders>
              <w:top w:val="single" w:sz="4" w:space="0" w:color="auto"/>
              <w:left w:val="single" w:sz="4" w:space="0" w:color="auto"/>
              <w:bottom w:val="single" w:sz="4" w:space="0" w:color="auto"/>
              <w:right w:val="single" w:sz="4" w:space="0" w:color="auto"/>
            </w:tcBorders>
            <w:vAlign w:val="center"/>
          </w:tcPr>
          <w:p w14:paraId="30D46471" w14:textId="77777777" w:rsidR="0094653C" w:rsidRDefault="0094653C">
            <w:pPr>
              <w:widowControl/>
              <w:jc w:val="left"/>
              <w:rPr>
                <w:rFonts w:ascii="华文仿宋" w:eastAsia="华文仿宋" w:hAnsi="华文仿宋" w:cs="华文仿宋"/>
                <w:kern w:val="0"/>
                <w:sz w:val="24"/>
                <w:szCs w:val="20"/>
              </w:rPr>
            </w:pPr>
          </w:p>
        </w:tc>
        <w:tc>
          <w:tcPr>
            <w:tcW w:w="2548" w:type="dxa"/>
            <w:tcBorders>
              <w:top w:val="single" w:sz="4" w:space="0" w:color="auto"/>
              <w:left w:val="single" w:sz="4" w:space="0" w:color="auto"/>
              <w:bottom w:val="single" w:sz="4" w:space="0" w:color="auto"/>
              <w:right w:val="single" w:sz="4" w:space="0" w:color="auto"/>
            </w:tcBorders>
          </w:tcPr>
          <w:p w14:paraId="5F1E1B64" w14:textId="77777777" w:rsidR="0094653C" w:rsidRDefault="00106591">
            <w:pPr>
              <w:widowControl/>
              <w:spacing w:line="400" w:lineRule="exact"/>
              <w:jc w:val="left"/>
              <w:rPr>
                <w:rFonts w:ascii="华文仿宋" w:eastAsia="华文仿宋" w:hAnsi="华文仿宋" w:cs="华文仿宋"/>
                <w:kern w:val="0"/>
                <w:sz w:val="24"/>
                <w:szCs w:val="20"/>
              </w:rPr>
            </w:pPr>
            <w:r>
              <w:rPr>
                <w:rFonts w:ascii="华文仿宋" w:eastAsia="华文仿宋" w:hAnsi="华文仿宋" w:cs="华文仿宋" w:hint="eastAsia"/>
                <w:kern w:val="0"/>
                <w:sz w:val="24"/>
                <w:szCs w:val="20"/>
              </w:rPr>
              <w:t>有基本航材，但无互援单位</w:t>
            </w:r>
          </w:p>
        </w:tc>
        <w:tc>
          <w:tcPr>
            <w:tcW w:w="849" w:type="dxa"/>
            <w:tcBorders>
              <w:top w:val="single" w:sz="4" w:space="0" w:color="auto"/>
              <w:left w:val="single" w:sz="4" w:space="0" w:color="auto"/>
              <w:bottom w:val="single" w:sz="4" w:space="0" w:color="auto"/>
              <w:right w:val="single" w:sz="4" w:space="0" w:color="auto"/>
            </w:tcBorders>
          </w:tcPr>
          <w:p w14:paraId="210DAB17" w14:textId="77777777" w:rsidR="0094653C" w:rsidRDefault="00106591">
            <w:pPr>
              <w:widowControl/>
              <w:spacing w:line="400" w:lineRule="exact"/>
              <w:jc w:val="left"/>
              <w:rPr>
                <w:rFonts w:eastAsia="宋体"/>
                <w:sz w:val="21"/>
                <w:szCs w:val="24"/>
              </w:rPr>
            </w:pPr>
            <w:r>
              <w:rPr>
                <w:rFonts w:ascii="等线" w:eastAsia="等线" w:hAnsi="等线"/>
                <w:sz w:val="21"/>
                <w:szCs w:val="22"/>
              </w:rPr>
              <w:t>+2</w:t>
            </w:r>
          </w:p>
        </w:tc>
      </w:tr>
      <w:tr w:rsidR="0094653C" w14:paraId="6BA9AC10" w14:textId="77777777" w:rsidTr="00131434">
        <w:trPr>
          <w:trHeight w:val="82"/>
        </w:trPr>
        <w:tc>
          <w:tcPr>
            <w:tcW w:w="1417" w:type="dxa"/>
            <w:vMerge/>
            <w:tcBorders>
              <w:top w:val="single" w:sz="4" w:space="0" w:color="auto"/>
              <w:left w:val="single" w:sz="4" w:space="0" w:color="auto"/>
              <w:bottom w:val="single" w:sz="4" w:space="0" w:color="auto"/>
              <w:right w:val="single" w:sz="4" w:space="0" w:color="auto"/>
            </w:tcBorders>
            <w:vAlign w:val="center"/>
          </w:tcPr>
          <w:p w14:paraId="764BA7FF" w14:textId="77777777" w:rsidR="0094653C" w:rsidRDefault="0094653C">
            <w:pPr>
              <w:widowControl/>
              <w:jc w:val="left"/>
              <w:rPr>
                <w:rFonts w:ascii="华文仿宋" w:eastAsia="华文仿宋" w:hAnsi="华文仿宋" w:cs="华文仿宋"/>
                <w:kern w:val="0"/>
                <w:sz w:val="24"/>
                <w:szCs w:val="20"/>
              </w:rPr>
            </w:pPr>
          </w:p>
        </w:tc>
        <w:tc>
          <w:tcPr>
            <w:tcW w:w="1798" w:type="dxa"/>
            <w:vMerge/>
            <w:tcBorders>
              <w:top w:val="single" w:sz="4" w:space="0" w:color="auto"/>
              <w:left w:val="single" w:sz="4" w:space="0" w:color="auto"/>
              <w:bottom w:val="single" w:sz="4" w:space="0" w:color="auto"/>
              <w:right w:val="single" w:sz="4" w:space="0" w:color="auto"/>
            </w:tcBorders>
            <w:vAlign w:val="center"/>
          </w:tcPr>
          <w:p w14:paraId="4F78CD75" w14:textId="77777777" w:rsidR="0094653C" w:rsidRDefault="0094653C">
            <w:pPr>
              <w:widowControl/>
              <w:jc w:val="left"/>
              <w:rPr>
                <w:rFonts w:ascii="华文仿宋" w:eastAsia="华文仿宋" w:hAnsi="华文仿宋" w:cs="华文仿宋"/>
                <w:kern w:val="0"/>
                <w:sz w:val="24"/>
                <w:szCs w:val="20"/>
              </w:rPr>
            </w:pPr>
          </w:p>
        </w:tc>
        <w:tc>
          <w:tcPr>
            <w:tcW w:w="1893" w:type="dxa"/>
            <w:vMerge/>
            <w:tcBorders>
              <w:top w:val="single" w:sz="4" w:space="0" w:color="auto"/>
              <w:left w:val="single" w:sz="4" w:space="0" w:color="auto"/>
              <w:bottom w:val="single" w:sz="4" w:space="0" w:color="auto"/>
              <w:right w:val="single" w:sz="4" w:space="0" w:color="auto"/>
            </w:tcBorders>
            <w:vAlign w:val="center"/>
          </w:tcPr>
          <w:p w14:paraId="686EEA07" w14:textId="77777777" w:rsidR="0094653C" w:rsidRDefault="0094653C">
            <w:pPr>
              <w:widowControl/>
              <w:jc w:val="left"/>
              <w:rPr>
                <w:rFonts w:ascii="华文仿宋" w:eastAsia="华文仿宋" w:hAnsi="华文仿宋" w:cs="华文仿宋"/>
                <w:kern w:val="0"/>
                <w:sz w:val="24"/>
                <w:szCs w:val="20"/>
              </w:rPr>
            </w:pPr>
          </w:p>
        </w:tc>
        <w:tc>
          <w:tcPr>
            <w:tcW w:w="2548" w:type="dxa"/>
            <w:tcBorders>
              <w:top w:val="single" w:sz="4" w:space="0" w:color="auto"/>
              <w:left w:val="single" w:sz="4" w:space="0" w:color="auto"/>
              <w:bottom w:val="single" w:sz="4" w:space="0" w:color="auto"/>
              <w:right w:val="single" w:sz="4" w:space="0" w:color="auto"/>
            </w:tcBorders>
          </w:tcPr>
          <w:p w14:paraId="0214F74C" w14:textId="77777777" w:rsidR="0094653C" w:rsidRDefault="00106591">
            <w:pPr>
              <w:widowControl/>
              <w:spacing w:line="400" w:lineRule="exact"/>
              <w:jc w:val="left"/>
              <w:rPr>
                <w:rFonts w:ascii="华文仿宋" w:eastAsia="华文仿宋" w:hAnsi="华文仿宋" w:cs="华文仿宋"/>
                <w:kern w:val="0"/>
                <w:sz w:val="24"/>
                <w:szCs w:val="20"/>
              </w:rPr>
            </w:pPr>
            <w:r>
              <w:rPr>
                <w:rFonts w:ascii="华文仿宋" w:eastAsia="华文仿宋" w:hAnsi="华文仿宋" w:cs="华文仿宋" w:hint="eastAsia"/>
                <w:kern w:val="0"/>
                <w:sz w:val="24"/>
                <w:szCs w:val="20"/>
              </w:rPr>
              <w:t>有基本航材及特殊工装，但无互援单位</w:t>
            </w:r>
          </w:p>
        </w:tc>
        <w:tc>
          <w:tcPr>
            <w:tcW w:w="849" w:type="dxa"/>
            <w:tcBorders>
              <w:top w:val="single" w:sz="4" w:space="0" w:color="auto"/>
              <w:left w:val="single" w:sz="4" w:space="0" w:color="auto"/>
              <w:bottom w:val="single" w:sz="4" w:space="0" w:color="auto"/>
              <w:right w:val="single" w:sz="4" w:space="0" w:color="auto"/>
            </w:tcBorders>
          </w:tcPr>
          <w:p w14:paraId="795FCF89" w14:textId="77777777" w:rsidR="0094653C" w:rsidRDefault="00106591">
            <w:pPr>
              <w:widowControl/>
              <w:spacing w:line="400" w:lineRule="exact"/>
              <w:jc w:val="left"/>
              <w:rPr>
                <w:rFonts w:ascii="华文仿宋" w:eastAsia="华文仿宋" w:hAnsi="华文仿宋" w:cs="华文仿宋"/>
                <w:kern w:val="0"/>
                <w:sz w:val="24"/>
                <w:szCs w:val="20"/>
              </w:rPr>
            </w:pPr>
            <w:r>
              <w:rPr>
                <w:rFonts w:ascii="等线" w:eastAsia="等线" w:hAnsi="等线"/>
                <w:sz w:val="21"/>
                <w:szCs w:val="22"/>
              </w:rPr>
              <w:t>+3</w:t>
            </w:r>
          </w:p>
        </w:tc>
      </w:tr>
      <w:tr w:rsidR="0094653C" w14:paraId="1B387240" w14:textId="77777777" w:rsidTr="00131434">
        <w:trPr>
          <w:trHeight w:val="662"/>
        </w:trPr>
        <w:tc>
          <w:tcPr>
            <w:tcW w:w="1417" w:type="dxa"/>
            <w:vMerge/>
            <w:tcBorders>
              <w:top w:val="single" w:sz="4" w:space="0" w:color="auto"/>
              <w:left w:val="single" w:sz="4" w:space="0" w:color="auto"/>
              <w:bottom w:val="single" w:sz="4" w:space="0" w:color="auto"/>
              <w:right w:val="single" w:sz="4" w:space="0" w:color="auto"/>
            </w:tcBorders>
            <w:vAlign w:val="center"/>
          </w:tcPr>
          <w:p w14:paraId="673AC4F1" w14:textId="77777777" w:rsidR="0094653C" w:rsidRDefault="0094653C">
            <w:pPr>
              <w:widowControl/>
              <w:jc w:val="left"/>
              <w:rPr>
                <w:rFonts w:ascii="华文仿宋" w:eastAsia="华文仿宋" w:hAnsi="华文仿宋" w:cs="华文仿宋"/>
                <w:kern w:val="0"/>
                <w:sz w:val="24"/>
                <w:szCs w:val="20"/>
              </w:rPr>
            </w:pPr>
          </w:p>
        </w:tc>
        <w:tc>
          <w:tcPr>
            <w:tcW w:w="1798" w:type="dxa"/>
            <w:vMerge/>
            <w:tcBorders>
              <w:top w:val="single" w:sz="4" w:space="0" w:color="auto"/>
              <w:left w:val="single" w:sz="4" w:space="0" w:color="auto"/>
              <w:bottom w:val="single" w:sz="4" w:space="0" w:color="auto"/>
              <w:right w:val="single" w:sz="4" w:space="0" w:color="auto"/>
            </w:tcBorders>
            <w:vAlign w:val="center"/>
          </w:tcPr>
          <w:p w14:paraId="54A23761" w14:textId="77777777" w:rsidR="0094653C" w:rsidRDefault="0094653C">
            <w:pPr>
              <w:widowControl/>
              <w:jc w:val="left"/>
              <w:rPr>
                <w:rFonts w:ascii="华文仿宋" w:eastAsia="华文仿宋" w:hAnsi="华文仿宋" w:cs="华文仿宋"/>
                <w:kern w:val="0"/>
                <w:sz w:val="24"/>
                <w:szCs w:val="20"/>
              </w:rPr>
            </w:pPr>
          </w:p>
        </w:tc>
        <w:tc>
          <w:tcPr>
            <w:tcW w:w="1893" w:type="dxa"/>
            <w:vMerge/>
            <w:tcBorders>
              <w:top w:val="single" w:sz="4" w:space="0" w:color="auto"/>
              <w:left w:val="single" w:sz="4" w:space="0" w:color="auto"/>
              <w:bottom w:val="single" w:sz="4" w:space="0" w:color="auto"/>
              <w:right w:val="single" w:sz="4" w:space="0" w:color="auto"/>
            </w:tcBorders>
            <w:vAlign w:val="center"/>
          </w:tcPr>
          <w:p w14:paraId="6E33584E" w14:textId="77777777" w:rsidR="0094653C" w:rsidRDefault="0094653C">
            <w:pPr>
              <w:widowControl/>
              <w:jc w:val="left"/>
              <w:rPr>
                <w:rFonts w:ascii="华文仿宋" w:eastAsia="华文仿宋" w:hAnsi="华文仿宋" w:cs="华文仿宋"/>
                <w:kern w:val="0"/>
                <w:sz w:val="24"/>
                <w:szCs w:val="20"/>
              </w:rPr>
            </w:pPr>
          </w:p>
        </w:tc>
        <w:tc>
          <w:tcPr>
            <w:tcW w:w="2548" w:type="dxa"/>
            <w:tcBorders>
              <w:top w:val="single" w:sz="4" w:space="0" w:color="auto"/>
              <w:left w:val="single" w:sz="4" w:space="0" w:color="auto"/>
              <w:bottom w:val="single" w:sz="4" w:space="0" w:color="auto"/>
              <w:right w:val="single" w:sz="4" w:space="0" w:color="auto"/>
            </w:tcBorders>
          </w:tcPr>
          <w:p w14:paraId="42CFA0E5" w14:textId="77777777" w:rsidR="0094653C" w:rsidRDefault="00106591">
            <w:pPr>
              <w:widowControl/>
              <w:spacing w:line="400" w:lineRule="exact"/>
              <w:jc w:val="left"/>
              <w:rPr>
                <w:rFonts w:ascii="华文仿宋" w:eastAsia="华文仿宋" w:hAnsi="华文仿宋" w:cs="华文仿宋"/>
                <w:kern w:val="0"/>
                <w:sz w:val="24"/>
                <w:szCs w:val="20"/>
              </w:rPr>
            </w:pPr>
            <w:r>
              <w:rPr>
                <w:rFonts w:ascii="华文仿宋" w:eastAsia="华文仿宋" w:hAnsi="华文仿宋" w:cs="华文仿宋" w:hint="eastAsia"/>
                <w:kern w:val="0"/>
                <w:sz w:val="24"/>
                <w:szCs w:val="20"/>
              </w:rPr>
              <w:t>有基本航材及特殊工装（或互援单位有特殊工装），且有互援单位</w:t>
            </w:r>
          </w:p>
        </w:tc>
        <w:tc>
          <w:tcPr>
            <w:tcW w:w="849" w:type="dxa"/>
            <w:tcBorders>
              <w:top w:val="single" w:sz="4" w:space="0" w:color="auto"/>
              <w:left w:val="single" w:sz="4" w:space="0" w:color="auto"/>
              <w:bottom w:val="single" w:sz="4" w:space="0" w:color="auto"/>
              <w:right w:val="single" w:sz="4" w:space="0" w:color="auto"/>
            </w:tcBorders>
          </w:tcPr>
          <w:p w14:paraId="325C5512" w14:textId="77777777" w:rsidR="0094653C" w:rsidRDefault="00106591">
            <w:pPr>
              <w:widowControl/>
              <w:spacing w:line="400" w:lineRule="exact"/>
              <w:jc w:val="left"/>
              <w:rPr>
                <w:rFonts w:ascii="华文仿宋" w:eastAsia="华文仿宋" w:hAnsi="华文仿宋" w:cs="华文仿宋"/>
                <w:kern w:val="0"/>
                <w:sz w:val="24"/>
                <w:szCs w:val="20"/>
              </w:rPr>
            </w:pPr>
            <w:r>
              <w:rPr>
                <w:rFonts w:ascii="等线" w:eastAsia="等线" w:hAnsi="等线"/>
                <w:sz w:val="21"/>
                <w:szCs w:val="22"/>
              </w:rPr>
              <w:t>+5</w:t>
            </w:r>
          </w:p>
        </w:tc>
      </w:tr>
      <w:tr w:rsidR="0094653C" w14:paraId="69573FF0" w14:textId="77777777" w:rsidTr="00131434">
        <w:tc>
          <w:tcPr>
            <w:tcW w:w="1417" w:type="dxa"/>
            <w:vMerge/>
            <w:tcBorders>
              <w:top w:val="single" w:sz="4" w:space="0" w:color="auto"/>
              <w:left w:val="single" w:sz="4" w:space="0" w:color="auto"/>
              <w:bottom w:val="single" w:sz="4" w:space="0" w:color="auto"/>
              <w:right w:val="single" w:sz="4" w:space="0" w:color="auto"/>
            </w:tcBorders>
            <w:vAlign w:val="center"/>
          </w:tcPr>
          <w:p w14:paraId="5F83CB81" w14:textId="77777777" w:rsidR="0094653C" w:rsidRDefault="0094653C">
            <w:pPr>
              <w:widowControl/>
              <w:jc w:val="left"/>
              <w:rPr>
                <w:rFonts w:ascii="华文仿宋" w:eastAsia="华文仿宋" w:hAnsi="华文仿宋" w:cs="华文仿宋"/>
                <w:kern w:val="0"/>
                <w:sz w:val="24"/>
                <w:szCs w:val="20"/>
              </w:rPr>
            </w:pPr>
          </w:p>
        </w:tc>
        <w:tc>
          <w:tcPr>
            <w:tcW w:w="1798" w:type="dxa"/>
            <w:vMerge/>
            <w:tcBorders>
              <w:top w:val="single" w:sz="4" w:space="0" w:color="auto"/>
              <w:left w:val="single" w:sz="4" w:space="0" w:color="auto"/>
              <w:bottom w:val="single" w:sz="4" w:space="0" w:color="auto"/>
              <w:right w:val="single" w:sz="4" w:space="0" w:color="auto"/>
            </w:tcBorders>
            <w:vAlign w:val="center"/>
          </w:tcPr>
          <w:p w14:paraId="5E22EDED" w14:textId="77777777" w:rsidR="0094653C" w:rsidRDefault="0094653C">
            <w:pPr>
              <w:widowControl/>
              <w:jc w:val="left"/>
              <w:rPr>
                <w:rFonts w:ascii="华文仿宋" w:eastAsia="华文仿宋" w:hAnsi="华文仿宋" w:cs="华文仿宋"/>
                <w:kern w:val="0"/>
                <w:sz w:val="24"/>
                <w:szCs w:val="20"/>
              </w:rPr>
            </w:pPr>
          </w:p>
        </w:tc>
        <w:tc>
          <w:tcPr>
            <w:tcW w:w="1893" w:type="dxa"/>
            <w:vMerge w:val="restart"/>
            <w:tcBorders>
              <w:top w:val="single" w:sz="4" w:space="0" w:color="auto"/>
              <w:left w:val="single" w:sz="4" w:space="0" w:color="auto"/>
              <w:bottom w:val="single" w:sz="4" w:space="0" w:color="auto"/>
              <w:right w:val="single" w:sz="4" w:space="0" w:color="auto"/>
            </w:tcBorders>
          </w:tcPr>
          <w:p w14:paraId="7D0E83AC" w14:textId="77777777" w:rsidR="0094653C" w:rsidRDefault="0094653C">
            <w:pPr>
              <w:widowControl/>
              <w:spacing w:line="400" w:lineRule="exact"/>
              <w:jc w:val="left"/>
              <w:rPr>
                <w:rFonts w:ascii="华文仿宋" w:eastAsia="华文仿宋" w:hAnsi="华文仿宋" w:cs="华文仿宋"/>
                <w:kern w:val="0"/>
                <w:sz w:val="24"/>
                <w:szCs w:val="20"/>
              </w:rPr>
            </w:pPr>
          </w:p>
          <w:p w14:paraId="30DE50E0" w14:textId="77777777" w:rsidR="0094653C" w:rsidRDefault="0094653C">
            <w:pPr>
              <w:widowControl/>
              <w:spacing w:line="400" w:lineRule="exact"/>
              <w:jc w:val="left"/>
              <w:rPr>
                <w:rFonts w:ascii="华文仿宋" w:eastAsia="华文仿宋" w:hAnsi="华文仿宋" w:cs="华文仿宋"/>
                <w:kern w:val="0"/>
                <w:sz w:val="24"/>
                <w:szCs w:val="20"/>
              </w:rPr>
            </w:pPr>
          </w:p>
          <w:p w14:paraId="5BD170B9" w14:textId="77777777" w:rsidR="0094653C" w:rsidRDefault="0094653C">
            <w:pPr>
              <w:widowControl/>
              <w:spacing w:line="400" w:lineRule="exact"/>
              <w:jc w:val="left"/>
              <w:rPr>
                <w:rFonts w:ascii="华文仿宋" w:eastAsia="华文仿宋" w:hAnsi="华文仿宋" w:cs="华文仿宋"/>
                <w:kern w:val="0"/>
                <w:sz w:val="24"/>
                <w:szCs w:val="20"/>
              </w:rPr>
            </w:pPr>
          </w:p>
          <w:p w14:paraId="0CDE50C3" w14:textId="77777777" w:rsidR="0094653C" w:rsidRDefault="00106591">
            <w:pPr>
              <w:widowControl/>
              <w:spacing w:line="400" w:lineRule="exact"/>
              <w:jc w:val="left"/>
              <w:rPr>
                <w:rFonts w:ascii="华文仿宋" w:eastAsia="华文仿宋" w:hAnsi="华文仿宋" w:cs="华文仿宋"/>
                <w:kern w:val="0"/>
                <w:sz w:val="24"/>
                <w:szCs w:val="20"/>
              </w:rPr>
            </w:pPr>
            <w:r>
              <w:rPr>
                <w:rFonts w:ascii="华文仿宋" w:eastAsia="华文仿宋" w:hAnsi="华文仿宋" w:cs="华文仿宋" w:hint="eastAsia"/>
                <w:kern w:val="0"/>
                <w:sz w:val="24"/>
                <w:szCs w:val="20"/>
              </w:rPr>
              <w:t>国际站点机务维修保障能力（按站点评价）</w:t>
            </w:r>
          </w:p>
        </w:tc>
        <w:tc>
          <w:tcPr>
            <w:tcW w:w="2548" w:type="dxa"/>
            <w:tcBorders>
              <w:top w:val="single" w:sz="4" w:space="0" w:color="auto"/>
              <w:left w:val="single" w:sz="4" w:space="0" w:color="auto"/>
              <w:bottom w:val="single" w:sz="4" w:space="0" w:color="auto"/>
              <w:right w:val="single" w:sz="4" w:space="0" w:color="auto"/>
            </w:tcBorders>
          </w:tcPr>
          <w:p w14:paraId="47CCFD5D" w14:textId="77777777" w:rsidR="0094653C" w:rsidRDefault="00106591">
            <w:pPr>
              <w:widowControl/>
              <w:spacing w:line="400" w:lineRule="exact"/>
              <w:jc w:val="left"/>
              <w:rPr>
                <w:rFonts w:ascii="华文仿宋" w:eastAsia="华文仿宋" w:hAnsi="华文仿宋" w:cs="华文仿宋"/>
                <w:kern w:val="0"/>
                <w:sz w:val="24"/>
                <w:szCs w:val="20"/>
              </w:rPr>
            </w:pPr>
            <w:r>
              <w:rPr>
                <w:rFonts w:ascii="华文仿宋" w:eastAsia="华文仿宋" w:hAnsi="华文仿宋" w:cs="华文仿宋" w:hint="eastAsia"/>
                <w:kern w:val="0"/>
                <w:sz w:val="24"/>
                <w:szCs w:val="20"/>
              </w:rPr>
              <w:lastRenderedPageBreak/>
              <w:t>全委托</w:t>
            </w:r>
          </w:p>
        </w:tc>
        <w:tc>
          <w:tcPr>
            <w:tcW w:w="849" w:type="dxa"/>
            <w:tcBorders>
              <w:top w:val="single" w:sz="4" w:space="0" w:color="auto"/>
              <w:left w:val="single" w:sz="4" w:space="0" w:color="auto"/>
              <w:bottom w:val="single" w:sz="4" w:space="0" w:color="auto"/>
              <w:right w:val="single" w:sz="4" w:space="0" w:color="auto"/>
            </w:tcBorders>
          </w:tcPr>
          <w:p w14:paraId="1E20BF4A" w14:textId="77777777" w:rsidR="0094653C" w:rsidRDefault="00106591">
            <w:pPr>
              <w:widowControl/>
              <w:spacing w:line="400" w:lineRule="exact"/>
              <w:jc w:val="left"/>
              <w:rPr>
                <w:rFonts w:ascii="华文仿宋" w:eastAsia="华文仿宋" w:hAnsi="华文仿宋" w:cs="华文仿宋"/>
                <w:kern w:val="0"/>
                <w:sz w:val="24"/>
                <w:szCs w:val="20"/>
              </w:rPr>
            </w:pPr>
            <w:r>
              <w:rPr>
                <w:rFonts w:ascii="等线" w:eastAsia="等线" w:hAnsi="等线"/>
                <w:sz w:val="21"/>
                <w:szCs w:val="22"/>
              </w:rPr>
              <w:t>+1</w:t>
            </w:r>
          </w:p>
        </w:tc>
      </w:tr>
      <w:tr w:rsidR="0094653C" w14:paraId="67175C89" w14:textId="77777777" w:rsidTr="00131434">
        <w:tc>
          <w:tcPr>
            <w:tcW w:w="1417" w:type="dxa"/>
            <w:vMerge/>
            <w:tcBorders>
              <w:top w:val="single" w:sz="4" w:space="0" w:color="auto"/>
              <w:left w:val="single" w:sz="4" w:space="0" w:color="auto"/>
              <w:bottom w:val="single" w:sz="4" w:space="0" w:color="auto"/>
              <w:right w:val="single" w:sz="4" w:space="0" w:color="auto"/>
            </w:tcBorders>
            <w:vAlign w:val="center"/>
          </w:tcPr>
          <w:p w14:paraId="533CD405" w14:textId="77777777" w:rsidR="0094653C" w:rsidRDefault="0094653C">
            <w:pPr>
              <w:widowControl/>
              <w:jc w:val="left"/>
              <w:rPr>
                <w:rFonts w:ascii="华文仿宋" w:eastAsia="华文仿宋" w:hAnsi="华文仿宋" w:cs="华文仿宋"/>
                <w:kern w:val="0"/>
                <w:sz w:val="24"/>
                <w:szCs w:val="20"/>
              </w:rPr>
            </w:pPr>
          </w:p>
        </w:tc>
        <w:tc>
          <w:tcPr>
            <w:tcW w:w="1798" w:type="dxa"/>
            <w:vMerge/>
            <w:tcBorders>
              <w:top w:val="single" w:sz="4" w:space="0" w:color="auto"/>
              <w:left w:val="single" w:sz="4" w:space="0" w:color="auto"/>
              <w:bottom w:val="single" w:sz="4" w:space="0" w:color="auto"/>
              <w:right w:val="single" w:sz="4" w:space="0" w:color="auto"/>
            </w:tcBorders>
            <w:vAlign w:val="center"/>
          </w:tcPr>
          <w:p w14:paraId="5F9EAAFE" w14:textId="77777777" w:rsidR="0094653C" w:rsidRDefault="0094653C">
            <w:pPr>
              <w:widowControl/>
              <w:jc w:val="left"/>
              <w:rPr>
                <w:rFonts w:ascii="华文仿宋" w:eastAsia="华文仿宋" w:hAnsi="华文仿宋" w:cs="华文仿宋"/>
                <w:kern w:val="0"/>
                <w:sz w:val="24"/>
                <w:szCs w:val="20"/>
              </w:rPr>
            </w:pPr>
          </w:p>
        </w:tc>
        <w:tc>
          <w:tcPr>
            <w:tcW w:w="1893" w:type="dxa"/>
            <w:vMerge/>
            <w:tcBorders>
              <w:top w:val="single" w:sz="4" w:space="0" w:color="auto"/>
              <w:left w:val="single" w:sz="4" w:space="0" w:color="auto"/>
              <w:bottom w:val="single" w:sz="4" w:space="0" w:color="auto"/>
              <w:right w:val="single" w:sz="4" w:space="0" w:color="auto"/>
            </w:tcBorders>
            <w:vAlign w:val="center"/>
          </w:tcPr>
          <w:p w14:paraId="6512B0AE" w14:textId="77777777" w:rsidR="0094653C" w:rsidRDefault="0094653C">
            <w:pPr>
              <w:widowControl/>
              <w:jc w:val="left"/>
              <w:rPr>
                <w:rFonts w:ascii="华文仿宋" w:eastAsia="华文仿宋" w:hAnsi="华文仿宋" w:cs="华文仿宋"/>
                <w:kern w:val="0"/>
                <w:sz w:val="24"/>
                <w:szCs w:val="20"/>
              </w:rPr>
            </w:pPr>
          </w:p>
        </w:tc>
        <w:tc>
          <w:tcPr>
            <w:tcW w:w="2548" w:type="dxa"/>
            <w:tcBorders>
              <w:top w:val="single" w:sz="4" w:space="0" w:color="auto"/>
              <w:left w:val="single" w:sz="4" w:space="0" w:color="auto"/>
              <w:bottom w:val="single" w:sz="4" w:space="0" w:color="auto"/>
              <w:right w:val="single" w:sz="4" w:space="0" w:color="auto"/>
            </w:tcBorders>
          </w:tcPr>
          <w:p w14:paraId="1910FE52" w14:textId="77777777" w:rsidR="0094653C" w:rsidRDefault="00106591">
            <w:pPr>
              <w:widowControl/>
              <w:spacing w:line="400" w:lineRule="exact"/>
              <w:jc w:val="left"/>
              <w:rPr>
                <w:rFonts w:ascii="华文仿宋" w:eastAsia="华文仿宋" w:hAnsi="华文仿宋" w:cs="华文仿宋"/>
                <w:kern w:val="0"/>
                <w:sz w:val="24"/>
                <w:szCs w:val="20"/>
              </w:rPr>
            </w:pPr>
            <w:r>
              <w:rPr>
                <w:rFonts w:ascii="华文仿宋" w:eastAsia="华文仿宋" w:hAnsi="华文仿宋" w:cs="华文仿宋" w:hint="eastAsia"/>
                <w:kern w:val="0"/>
                <w:sz w:val="24"/>
                <w:szCs w:val="20"/>
              </w:rPr>
              <w:t>有机务代表</w:t>
            </w:r>
          </w:p>
        </w:tc>
        <w:tc>
          <w:tcPr>
            <w:tcW w:w="849" w:type="dxa"/>
            <w:tcBorders>
              <w:top w:val="single" w:sz="4" w:space="0" w:color="auto"/>
              <w:left w:val="single" w:sz="4" w:space="0" w:color="auto"/>
              <w:bottom w:val="single" w:sz="4" w:space="0" w:color="auto"/>
              <w:right w:val="single" w:sz="4" w:space="0" w:color="auto"/>
            </w:tcBorders>
          </w:tcPr>
          <w:p w14:paraId="3BF953F9" w14:textId="77777777" w:rsidR="0094653C" w:rsidRDefault="00106591">
            <w:pPr>
              <w:widowControl/>
              <w:spacing w:line="400" w:lineRule="exact"/>
              <w:jc w:val="left"/>
              <w:rPr>
                <w:rFonts w:ascii="华文仿宋" w:eastAsia="华文仿宋" w:hAnsi="华文仿宋" w:cs="华文仿宋"/>
                <w:kern w:val="0"/>
                <w:sz w:val="24"/>
                <w:szCs w:val="20"/>
              </w:rPr>
            </w:pPr>
            <w:r>
              <w:rPr>
                <w:rFonts w:ascii="等线" w:eastAsia="等线" w:hAnsi="等线"/>
                <w:sz w:val="21"/>
                <w:szCs w:val="22"/>
              </w:rPr>
              <w:t>+2</w:t>
            </w:r>
          </w:p>
        </w:tc>
      </w:tr>
      <w:tr w:rsidR="0094653C" w14:paraId="19CC4FD7" w14:textId="77777777" w:rsidTr="00131434">
        <w:tc>
          <w:tcPr>
            <w:tcW w:w="1417" w:type="dxa"/>
            <w:vMerge/>
            <w:tcBorders>
              <w:top w:val="single" w:sz="4" w:space="0" w:color="auto"/>
              <w:left w:val="single" w:sz="4" w:space="0" w:color="auto"/>
              <w:bottom w:val="single" w:sz="4" w:space="0" w:color="auto"/>
              <w:right w:val="single" w:sz="4" w:space="0" w:color="auto"/>
            </w:tcBorders>
            <w:vAlign w:val="center"/>
          </w:tcPr>
          <w:p w14:paraId="0645CEE3" w14:textId="77777777" w:rsidR="0094653C" w:rsidRDefault="0094653C">
            <w:pPr>
              <w:widowControl/>
              <w:jc w:val="left"/>
              <w:rPr>
                <w:rFonts w:ascii="华文仿宋" w:eastAsia="华文仿宋" w:hAnsi="华文仿宋" w:cs="华文仿宋"/>
                <w:kern w:val="0"/>
                <w:sz w:val="24"/>
                <w:szCs w:val="20"/>
              </w:rPr>
            </w:pPr>
          </w:p>
        </w:tc>
        <w:tc>
          <w:tcPr>
            <w:tcW w:w="1798" w:type="dxa"/>
            <w:vMerge/>
            <w:tcBorders>
              <w:top w:val="single" w:sz="4" w:space="0" w:color="auto"/>
              <w:left w:val="single" w:sz="4" w:space="0" w:color="auto"/>
              <w:bottom w:val="single" w:sz="4" w:space="0" w:color="auto"/>
              <w:right w:val="single" w:sz="4" w:space="0" w:color="auto"/>
            </w:tcBorders>
            <w:vAlign w:val="center"/>
          </w:tcPr>
          <w:p w14:paraId="3F1E8925" w14:textId="77777777" w:rsidR="0094653C" w:rsidRDefault="0094653C">
            <w:pPr>
              <w:widowControl/>
              <w:jc w:val="left"/>
              <w:rPr>
                <w:rFonts w:ascii="华文仿宋" w:eastAsia="华文仿宋" w:hAnsi="华文仿宋" w:cs="华文仿宋"/>
                <w:kern w:val="0"/>
                <w:sz w:val="24"/>
                <w:szCs w:val="20"/>
              </w:rPr>
            </w:pPr>
          </w:p>
        </w:tc>
        <w:tc>
          <w:tcPr>
            <w:tcW w:w="1893" w:type="dxa"/>
            <w:vMerge/>
            <w:tcBorders>
              <w:top w:val="single" w:sz="4" w:space="0" w:color="auto"/>
              <w:left w:val="single" w:sz="4" w:space="0" w:color="auto"/>
              <w:bottom w:val="single" w:sz="4" w:space="0" w:color="auto"/>
              <w:right w:val="single" w:sz="4" w:space="0" w:color="auto"/>
            </w:tcBorders>
            <w:vAlign w:val="center"/>
          </w:tcPr>
          <w:p w14:paraId="11803081" w14:textId="77777777" w:rsidR="0094653C" w:rsidRDefault="0094653C">
            <w:pPr>
              <w:widowControl/>
              <w:jc w:val="left"/>
              <w:rPr>
                <w:rFonts w:ascii="华文仿宋" w:eastAsia="华文仿宋" w:hAnsi="华文仿宋" w:cs="华文仿宋"/>
                <w:kern w:val="0"/>
                <w:sz w:val="24"/>
                <w:szCs w:val="20"/>
              </w:rPr>
            </w:pPr>
          </w:p>
        </w:tc>
        <w:tc>
          <w:tcPr>
            <w:tcW w:w="2548" w:type="dxa"/>
            <w:tcBorders>
              <w:top w:val="single" w:sz="4" w:space="0" w:color="auto"/>
              <w:left w:val="single" w:sz="4" w:space="0" w:color="auto"/>
              <w:bottom w:val="single" w:sz="4" w:space="0" w:color="auto"/>
              <w:right w:val="single" w:sz="4" w:space="0" w:color="auto"/>
            </w:tcBorders>
          </w:tcPr>
          <w:p w14:paraId="7DD17317" w14:textId="77777777" w:rsidR="0094653C" w:rsidRDefault="00106591">
            <w:pPr>
              <w:widowControl/>
              <w:spacing w:line="400" w:lineRule="exact"/>
              <w:jc w:val="left"/>
              <w:rPr>
                <w:rFonts w:ascii="华文仿宋" w:eastAsia="华文仿宋" w:hAnsi="华文仿宋" w:cs="华文仿宋"/>
                <w:kern w:val="0"/>
                <w:sz w:val="24"/>
                <w:szCs w:val="20"/>
              </w:rPr>
            </w:pPr>
            <w:r>
              <w:rPr>
                <w:rFonts w:ascii="华文仿宋" w:eastAsia="华文仿宋" w:hAnsi="华文仿宋" w:cs="华文仿宋" w:hint="eastAsia"/>
                <w:kern w:val="0"/>
                <w:sz w:val="24"/>
                <w:szCs w:val="20"/>
              </w:rPr>
              <w:t>有机务代表+全委托</w:t>
            </w:r>
          </w:p>
        </w:tc>
        <w:tc>
          <w:tcPr>
            <w:tcW w:w="849" w:type="dxa"/>
            <w:tcBorders>
              <w:top w:val="single" w:sz="4" w:space="0" w:color="auto"/>
              <w:left w:val="single" w:sz="4" w:space="0" w:color="auto"/>
              <w:bottom w:val="single" w:sz="4" w:space="0" w:color="auto"/>
              <w:right w:val="single" w:sz="4" w:space="0" w:color="auto"/>
            </w:tcBorders>
          </w:tcPr>
          <w:p w14:paraId="67393C54" w14:textId="77777777" w:rsidR="0094653C" w:rsidRDefault="00106591">
            <w:pPr>
              <w:widowControl/>
              <w:spacing w:line="400" w:lineRule="exact"/>
              <w:jc w:val="left"/>
              <w:rPr>
                <w:rFonts w:ascii="华文仿宋" w:eastAsia="华文仿宋" w:hAnsi="华文仿宋" w:cs="华文仿宋"/>
                <w:kern w:val="0"/>
                <w:sz w:val="24"/>
                <w:szCs w:val="20"/>
              </w:rPr>
            </w:pPr>
            <w:r>
              <w:rPr>
                <w:rFonts w:ascii="等线" w:eastAsia="等线" w:hAnsi="等线"/>
                <w:sz w:val="21"/>
                <w:szCs w:val="22"/>
              </w:rPr>
              <w:t>+3</w:t>
            </w:r>
          </w:p>
        </w:tc>
      </w:tr>
      <w:tr w:rsidR="0094653C" w14:paraId="0229054C" w14:textId="77777777" w:rsidTr="00131434">
        <w:tc>
          <w:tcPr>
            <w:tcW w:w="1417" w:type="dxa"/>
            <w:vMerge/>
            <w:tcBorders>
              <w:top w:val="single" w:sz="4" w:space="0" w:color="auto"/>
              <w:left w:val="single" w:sz="4" w:space="0" w:color="auto"/>
              <w:bottom w:val="single" w:sz="4" w:space="0" w:color="auto"/>
              <w:right w:val="single" w:sz="4" w:space="0" w:color="auto"/>
            </w:tcBorders>
            <w:vAlign w:val="center"/>
          </w:tcPr>
          <w:p w14:paraId="4E1F9F1B" w14:textId="77777777" w:rsidR="0094653C" w:rsidRDefault="0094653C">
            <w:pPr>
              <w:widowControl/>
              <w:jc w:val="left"/>
              <w:rPr>
                <w:rFonts w:ascii="华文仿宋" w:eastAsia="华文仿宋" w:hAnsi="华文仿宋" w:cs="华文仿宋"/>
                <w:kern w:val="0"/>
                <w:sz w:val="24"/>
                <w:szCs w:val="20"/>
              </w:rPr>
            </w:pPr>
          </w:p>
        </w:tc>
        <w:tc>
          <w:tcPr>
            <w:tcW w:w="1798" w:type="dxa"/>
            <w:vMerge/>
            <w:tcBorders>
              <w:top w:val="single" w:sz="4" w:space="0" w:color="auto"/>
              <w:left w:val="single" w:sz="4" w:space="0" w:color="auto"/>
              <w:bottom w:val="single" w:sz="4" w:space="0" w:color="auto"/>
              <w:right w:val="single" w:sz="4" w:space="0" w:color="auto"/>
            </w:tcBorders>
            <w:vAlign w:val="center"/>
          </w:tcPr>
          <w:p w14:paraId="2E27AAE6" w14:textId="77777777" w:rsidR="0094653C" w:rsidRDefault="0094653C">
            <w:pPr>
              <w:widowControl/>
              <w:jc w:val="left"/>
              <w:rPr>
                <w:rFonts w:ascii="华文仿宋" w:eastAsia="华文仿宋" w:hAnsi="华文仿宋" w:cs="华文仿宋"/>
                <w:kern w:val="0"/>
                <w:sz w:val="24"/>
                <w:szCs w:val="20"/>
              </w:rPr>
            </w:pPr>
          </w:p>
        </w:tc>
        <w:tc>
          <w:tcPr>
            <w:tcW w:w="1893" w:type="dxa"/>
            <w:vMerge/>
            <w:tcBorders>
              <w:top w:val="single" w:sz="4" w:space="0" w:color="auto"/>
              <w:left w:val="single" w:sz="4" w:space="0" w:color="auto"/>
              <w:bottom w:val="single" w:sz="4" w:space="0" w:color="auto"/>
              <w:right w:val="single" w:sz="4" w:space="0" w:color="auto"/>
            </w:tcBorders>
            <w:vAlign w:val="center"/>
          </w:tcPr>
          <w:p w14:paraId="42D3F619" w14:textId="77777777" w:rsidR="0094653C" w:rsidRDefault="0094653C">
            <w:pPr>
              <w:widowControl/>
              <w:jc w:val="left"/>
              <w:rPr>
                <w:rFonts w:ascii="华文仿宋" w:eastAsia="华文仿宋" w:hAnsi="华文仿宋" w:cs="华文仿宋"/>
                <w:kern w:val="0"/>
                <w:sz w:val="24"/>
                <w:szCs w:val="20"/>
              </w:rPr>
            </w:pPr>
          </w:p>
        </w:tc>
        <w:tc>
          <w:tcPr>
            <w:tcW w:w="2548" w:type="dxa"/>
            <w:tcBorders>
              <w:top w:val="single" w:sz="4" w:space="0" w:color="auto"/>
              <w:left w:val="single" w:sz="4" w:space="0" w:color="auto"/>
              <w:bottom w:val="single" w:sz="4" w:space="0" w:color="auto"/>
              <w:right w:val="single" w:sz="4" w:space="0" w:color="auto"/>
            </w:tcBorders>
          </w:tcPr>
          <w:p w14:paraId="5894EDEE" w14:textId="77777777" w:rsidR="0094653C" w:rsidRDefault="00106591">
            <w:pPr>
              <w:widowControl/>
              <w:spacing w:line="400" w:lineRule="exact"/>
              <w:jc w:val="left"/>
              <w:rPr>
                <w:rFonts w:ascii="华文仿宋" w:eastAsia="华文仿宋" w:hAnsi="华文仿宋" w:cs="华文仿宋"/>
                <w:kern w:val="0"/>
                <w:sz w:val="24"/>
                <w:szCs w:val="20"/>
              </w:rPr>
            </w:pPr>
            <w:r>
              <w:rPr>
                <w:rFonts w:ascii="华文仿宋" w:eastAsia="华文仿宋" w:hAnsi="华文仿宋" w:cs="华文仿宋" w:hint="eastAsia"/>
                <w:kern w:val="0"/>
                <w:sz w:val="24"/>
                <w:szCs w:val="20"/>
              </w:rPr>
              <w:t>有机务代表+代表处+全委托</w:t>
            </w:r>
          </w:p>
        </w:tc>
        <w:tc>
          <w:tcPr>
            <w:tcW w:w="849" w:type="dxa"/>
            <w:tcBorders>
              <w:top w:val="single" w:sz="4" w:space="0" w:color="auto"/>
              <w:left w:val="single" w:sz="4" w:space="0" w:color="auto"/>
              <w:bottom w:val="single" w:sz="4" w:space="0" w:color="auto"/>
              <w:right w:val="single" w:sz="4" w:space="0" w:color="auto"/>
            </w:tcBorders>
          </w:tcPr>
          <w:p w14:paraId="64789CEC" w14:textId="77777777" w:rsidR="0094653C" w:rsidRDefault="00106591">
            <w:pPr>
              <w:widowControl/>
              <w:spacing w:line="400" w:lineRule="exact"/>
              <w:jc w:val="left"/>
              <w:rPr>
                <w:rFonts w:ascii="华文仿宋" w:eastAsia="华文仿宋" w:hAnsi="华文仿宋" w:cs="华文仿宋"/>
                <w:kern w:val="0"/>
                <w:sz w:val="24"/>
                <w:szCs w:val="20"/>
              </w:rPr>
            </w:pPr>
            <w:r>
              <w:rPr>
                <w:rFonts w:ascii="等线" w:eastAsia="等线" w:hAnsi="等线"/>
                <w:sz w:val="21"/>
                <w:szCs w:val="22"/>
              </w:rPr>
              <w:t>+4</w:t>
            </w:r>
          </w:p>
        </w:tc>
      </w:tr>
      <w:tr w:rsidR="0094653C" w14:paraId="4915A55B" w14:textId="77777777" w:rsidTr="00131434">
        <w:tc>
          <w:tcPr>
            <w:tcW w:w="1417" w:type="dxa"/>
            <w:vMerge/>
            <w:tcBorders>
              <w:top w:val="single" w:sz="4" w:space="0" w:color="auto"/>
              <w:left w:val="single" w:sz="4" w:space="0" w:color="auto"/>
              <w:bottom w:val="single" w:sz="4" w:space="0" w:color="auto"/>
              <w:right w:val="single" w:sz="4" w:space="0" w:color="auto"/>
            </w:tcBorders>
            <w:vAlign w:val="center"/>
          </w:tcPr>
          <w:p w14:paraId="7ABCD5E0" w14:textId="77777777" w:rsidR="0094653C" w:rsidRDefault="0094653C">
            <w:pPr>
              <w:widowControl/>
              <w:jc w:val="left"/>
              <w:rPr>
                <w:rFonts w:ascii="华文仿宋" w:eastAsia="华文仿宋" w:hAnsi="华文仿宋" w:cs="华文仿宋"/>
                <w:kern w:val="0"/>
                <w:sz w:val="24"/>
                <w:szCs w:val="20"/>
              </w:rPr>
            </w:pPr>
          </w:p>
        </w:tc>
        <w:tc>
          <w:tcPr>
            <w:tcW w:w="1798" w:type="dxa"/>
            <w:vMerge/>
            <w:tcBorders>
              <w:top w:val="single" w:sz="4" w:space="0" w:color="auto"/>
              <w:left w:val="single" w:sz="4" w:space="0" w:color="auto"/>
              <w:bottom w:val="single" w:sz="4" w:space="0" w:color="auto"/>
              <w:right w:val="single" w:sz="4" w:space="0" w:color="auto"/>
            </w:tcBorders>
            <w:vAlign w:val="center"/>
          </w:tcPr>
          <w:p w14:paraId="3965E518" w14:textId="77777777" w:rsidR="0094653C" w:rsidRDefault="0094653C">
            <w:pPr>
              <w:widowControl/>
              <w:jc w:val="left"/>
              <w:rPr>
                <w:rFonts w:ascii="华文仿宋" w:eastAsia="华文仿宋" w:hAnsi="华文仿宋" w:cs="华文仿宋"/>
                <w:kern w:val="0"/>
                <w:sz w:val="24"/>
                <w:szCs w:val="20"/>
              </w:rPr>
            </w:pPr>
          </w:p>
        </w:tc>
        <w:tc>
          <w:tcPr>
            <w:tcW w:w="1893" w:type="dxa"/>
            <w:vMerge/>
            <w:tcBorders>
              <w:top w:val="single" w:sz="4" w:space="0" w:color="auto"/>
              <w:left w:val="single" w:sz="4" w:space="0" w:color="auto"/>
              <w:bottom w:val="single" w:sz="4" w:space="0" w:color="auto"/>
              <w:right w:val="single" w:sz="4" w:space="0" w:color="auto"/>
            </w:tcBorders>
            <w:vAlign w:val="center"/>
          </w:tcPr>
          <w:p w14:paraId="151297B9" w14:textId="77777777" w:rsidR="0094653C" w:rsidRDefault="0094653C">
            <w:pPr>
              <w:widowControl/>
              <w:jc w:val="left"/>
              <w:rPr>
                <w:rFonts w:ascii="华文仿宋" w:eastAsia="华文仿宋" w:hAnsi="华文仿宋" w:cs="华文仿宋"/>
                <w:kern w:val="0"/>
                <w:sz w:val="24"/>
                <w:szCs w:val="20"/>
              </w:rPr>
            </w:pPr>
          </w:p>
        </w:tc>
        <w:tc>
          <w:tcPr>
            <w:tcW w:w="2548" w:type="dxa"/>
            <w:tcBorders>
              <w:top w:val="single" w:sz="4" w:space="0" w:color="auto"/>
              <w:left w:val="single" w:sz="4" w:space="0" w:color="auto"/>
              <w:bottom w:val="single" w:sz="4" w:space="0" w:color="auto"/>
              <w:right w:val="single" w:sz="4" w:space="0" w:color="auto"/>
            </w:tcBorders>
          </w:tcPr>
          <w:p w14:paraId="05534B0F" w14:textId="77777777" w:rsidR="0094653C" w:rsidRDefault="00106591">
            <w:pPr>
              <w:widowControl/>
              <w:spacing w:line="400" w:lineRule="exact"/>
              <w:jc w:val="left"/>
              <w:rPr>
                <w:rFonts w:ascii="华文仿宋" w:eastAsia="华文仿宋" w:hAnsi="华文仿宋" w:cs="华文仿宋"/>
                <w:kern w:val="0"/>
                <w:sz w:val="24"/>
                <w:szCs w:val="20"/>
              </w:rPr>
            </w:pPr>
            <w:r>
              <w:rPr>
                <w:rFonts w:ascii="华文仿宋" w:eastAsia="华文仿宋" w:hAnsi="华文仿宋" w:cs="华文仿宋" w:hint="eastAsia"/>
                <w:kern w:val="0"/>
                <w:sz w:val="24"/>
                <w:szCs w:val="20"/>
              </w:rPr>
              <w:t>有机务代表+代表处+全委托+有正式维修雇员</w:t>
            </w:r>
          </w:p>
        </w:tc>
        <w:tc>
          <w:tcPr>
            <w:tcW w:w="849" w:type="dxa"/>
            <w:tcBorders>
              <w:top w:val="single" w:sz="4" w:space="0" w:color="auto"/>
              <w:left w:val="single" w:sz="4" w:space="0" w:color="auto"/>
              <w:bottom w:val="single" w:sz="4" w:space="0" w:color="auto"/>
              <w:right w:val="single" w:sz="4" w:space="0" w:color="auto"/>
            </w:tcBorders>
          </w:tcPr>
          <w:p w14:paraId="6773306D" w14:textId="77777777" w:rsidR="0094653C" w:rsidRDefault="00106591">
            <w:pPr>
              <w:widowControl/>
              <w:spacing w:line="400" w:lineRule="exact"/>
              <w:jc w:val="left"/>
              <w:rPr>
                <w:rFonts w:eastAsia="宋体"/>
                <w:sz w:val="21"/>
                <w:szCs w:val="24"/>
              </w:rPr>
            </w:pPr>
            <w:r>
              <w:rPr>
                <w:rFonts w:ascii="等线" w:eastAsia="等线" w:hAnsi="等线"/>
                <w:sz w:val="21"/>
                <w:szCs w:val="22"/>
              </w:rPr>
              <w:t>+5</w:t>
            </w:r>
          </w:p>
        </w:tc>
      </w:tr>
      <w:tr w:rsidR="0094653C" w14:paraId="7111E662" w14:textId="77777777" w:rsidTr="00131434">
        <w:tc>
          <w:tcPr>
            <w:tcW w:w="1417" w:type="dxa"/>
            <w:vMerge/>
            <w:tcBorders>
              <w:top w:val="single" w:sz="4" w:space="0" w:color="auto"/>
              <w:left w:val="single" w:sz="4" w:space="0" w:color="auto"/>
              <w:bottom w:val="single" w:sz="4" w:space="0" w:color="auto"/>
              <w:right w:val="single" w:sz="4" w:space="0" w:color="auto"/>
            </w:tcBorders>
            <w:vAlign w:val="center"/>
          </w:tcPr>
          <w:p w14:paraId="5E757324" w14:textId="77777777" w:rsidR="0094653C" w:rsidRDefault="0094653C">
            <w:pPr>
              <w:widowControl/>
              <w:jc w:val="left"/>
              <w:rPr>
                <w:rFonts w:ascii="华文仿宋" w:eastAsia="华文仿宋" w:hAnsi="华文仿宋" w:cs="华文仿宋"/>
                <w:kern w:val="0"/>
                <w:sz w:val="24"/>
                <w:szCs w:val="20"/>
              </w:rPr>
            </w:pPr>
          </w:p>
        </w:tc>
        <w:tc>
          <w:tcPr>
            <w:tcW w:w="1798" w:type="dxa"/>
            <w:vMerge/>
            <w:tcBorders>
              <w:top w:val="single" w:sz="4" w:space="0" w:color="auto"/>
              <w:left w:val="single" w:sz="4" w:space="0" w:color="auto"/>
              <w:bottom w:val="single" w:sz="4" w:space="0" w:color="auto"/>
              <w:right w:val="single" w:sz="4" w:space="0" w:color="auto"/>
            </w:tcBorders>
            <w:vAlign w:val="center"/>
          </w:tcPr>
          <w:p w14:paraId="5ACF192C" w14:textId="77777777" w:rsidR="0094653C" w:rsidRDefault="0094653C">
            <w:pPr>
              <w:widowControl/>
              <w:jc w:val="left"/>
              <w:rPr>
                <w:rFonts w:ascii="华文仿宋" w:eastAsia="华文仿宋" w:hAnsi="华文仿宋" w:cs="华文仿宋"/>
                <w:kern w:val="0"/>
                <w:sz w:val="24"/>
                <w:szCs w:val="20"/>
              </w:rPr>
            </w:pPr>
          </w:p>
        </w:tc>
        <w:tc>
          <w:tcPr>
            <w:tcW w:w="1893" w:type="dxa"/>
            <w:vMerge w:val="restart"/>
            <w:tcBorders>
              <w:top w:val="single" w:sz="4" w:space="0" w:color="auto"/>
              <w:left w:val="single" w:sz="4" w:space="0" w:color="auto"/>
              <w:bottom w:val="single" w:sz="4" w:space="0" w:color="auto"/>
              <w:right w:val="single" w:sz="4" w:space="0" w:color="auto"/>
            </w:tcBorders>
          </w:tcPr>
          <w:p w14:paraId="560598CE" w14:textId="77777777" w:rsidR="0094653C" w:rsidRDefault="00106591">
            <w:pPr>
              <w:spacing w:line="400" w:lineRule="exact"/>
              <w:jc w:val="left"/>
              <w:rPr>
                <w:rFonts w:ascii="华文仿宋" w:eastAsia="华文仿宋" w:hAnsi="华文仿宋" w:cs="华文仿宋"/>
                <w:kern w:val="0"/>
                <w:sz w:val="24"/>
                <w:szCs w:val="20"/>
              </w:rPr>
            </w:pPr>
            <w:r>
              <w:rPr>
                <w:rFonts w:ascii="华文仿宋" w:eastAsia="华文仿宋" w:hAnsi="华文仿宋" w:cs="华文仿宋" w:hint="eastAsia"/>
                <w:kern w:val="0"/>
                <w:sz w:val="24"/>
                <w:szCs w:val="20"/>
              </w:rPr>
              <w:t>国际站点AOG支持情况（按站点评价）</w:t>
            </w:r>
          </w:p>
        </w:tc>
        <w:tc>
          <w:tcPr>
            <w:tcW w:w="2548" w:type="dxa"/>
            <w:tcBorders>
              <w:top w:val="single" w:sz="4" w:space="0" w:color="auto"/>
              <w:left w:val="single" w:sz="4" w:space="0" w:color="auto"/>
              <w:bottom w:val="single" w:sz="4" w:space="0" w:color="auto"/>
              <w:right w:val="single" w:sz="4" w:space="0" w:color="auto"/>
            </w:tcBorders>
          </w:tcPr>
          <w:p w14:paraId="2FC3FF4A" w14:textId="77777777" w:rsidR="0094653C" w:rsidRDefault="00106591">
            <w:pPr>
              <w:widowControl/>
              <w:spacing w:line="400" w:lineRule="exact"/>
              <w:jc w:val="left"/>
              <w:rPr>
                <w:rFonts w:ascii="华文仿宋" w:eastAsia="华文仿宋" w:hAnsi="华文仿宋" w:cs="华文仿宋"/>
                <w:kern w:val="0"/>
                <w:sz w:val="24"/>
                <w:szCs w:val="20"/>
              </w:rPr>
            </w:pPr>
            <w:r>
              <w:rPr>
                <w:rFonts w:ascii="华文仿宋" w:eastAsia="华文仿宋" w:hAnsi="华文仿宋" w:cs="华文仿宋" w:hint="eastAsia"/>
                <w:kern w:val="0"/>
                <w:sz w:val="24"/>
                <w:szCs w:val="20"/>
              </w:rPr>
              <w:t>有共享的AOG技术支援协议</w:t>
            </w:r>
          </w:p>
        </w:tc>
        <w:tc>
          <w:tcPr>
            <w:tcW w:w="849" w:type="dxa"/>
            <w:tcBorders>
              <w:top w:val="single" w:sz="4" w:space="0" w:color="auto"/>
              <w:left w:val="single" w:sz="4" w:space="0" w:color="auto"/>
              <w:bottom w:val="single" w:sz="4" w:space="0" w:color="auto"/>
              <w:right w:val="single" w:sz="4" w:space="0" w:color="auto"/>
            </w:tcBorders>
          </w:tcPr>
          <w:p w14:paraId="0D25754E" w14:textId="77777777" w:rsidR="0094653C" w:rsidRDefault="00106591">
            <w:pPr>
              <w:widowControl/>
              <w:spacing w:line="400" w:lineRule="exact"/>
              <w:jc w:val="left"/>
              <w:rPr>
                <w:rFonts w:eastAsia="宋体"/>
                <w:sz w:val="21"/>
                <w:szCs w:val="24"/>
              </w:rPr>
            </w:pPr>
            <w:r>
              <w:rPr>
                <w:rFonts w:ascii="等线" w:eastAsia="等线" w:hAnsi="等线"/>
                <w:sz w:val="21"/>
                <w:szCs w:val="22"/>
              </w:rPr>
              <w:t>+1</w:t>
            </w:r>
          </w:p>
        </w:tc>
      </w:tr>
      <w:tr w:rsidR="0094653C" w14:paraId="7FDFFB2B" w14:textId="77777777" w:rsidTr="00131434">
        <w:tc>
          <w:tcPr>
            <w:tcW w:w="1417" w:type="dxa"/>
            <w:vMerge/>
            <w:tcBorders>
              <w:top w:val="single" w:sz="4" w:space="0" w:color="auto"/>
              <w:left w:val="single" w:sz="4" w:space="0" w:color="auto"/>
              <w:bottom w:val="single" w:sz="4" w:space="0" w:color="auto"/>
              <w:right w:val="single" w:sz="4" w:space="0" w:color="auto"/>
            </w:tcBorders>
            <w:vAlign w:val="center"/>
          </w:tcPr>
          <w:p w14:paraId="56C02E84" w14:textId="77777777" w:rsidR="0094653C" w:rsidRDefault="0094653C">
            <w:pPr>
              <w:widowControl/>
              <w:jc w:val="left"/>
              <w:rPr>
                <w:rFonts w:ascii="华文仿宋" w:eastAsia="华文仿宋" w:hAnsi="华文仿宋" w:cs="华文仿宋"/>
                <w:kern w:val="0"/>
                <w:sz w:val="24"/>
                <w:szCs w:val="20"/>
              </w:rPr>
            </w:pPr>
          </w:p>
        </w:tc>
        <w:tc>
          <w:tcPr>
            <w:tcW w:w="1798" w:type="dxa"/>
            <w:vMerge/>
            <w:tcBorders>
              <w:top w:val="single" w:sz="4" w:space="0" w:color="auto"/>
              <w:left w:val="single" w:sz="4" w:space="0" w:color="auto"/>
              <w:bottom w:val="single" w:sz="4" w:space="0" w:color="auto"/>
              <w:right w:val="single" w:sz="4" w:space="0" w:color="auto"/>
            </w:tcBorders>
            <w:vAlign w:val="center"/>
          </w:tcPr>
          <w:p w14:paraId="25C573F8" w14:textId="77777777" w:rsidR="0094653C" w:rsidRDefault="0094653C">
            <w:pPr>
              <w:widowControl/>
              <w:jc w:val="left"/>
              <w:rPr>
                <w:rFonts w:ascii="华文仿宋" w:eastAsia="华文仿宋" w:hAnsi="华文仿宋" w:cs="华文仿宋"/>
                <w:kern w:val="0"/>
                <w:sz w:val="24"/>
                <w:szCs w:val="20"/>
              </w:rPr>
            </w:pPr>
          </w:p>
        </w:tc>
        <w:tc>
          <w:tcPr>
            <w:tcW w:w="1893" w:type="dxa"/>
            <w:vMerge/>
            <w:tcBorders>
              <w:top w:val="single" w:sz="4" w:space="0" w:color="auto"/>
              <w:left w:val="single" w:sz="4" w:space="0" w:color="auto"/>
              <w:bottom w:val="single" w:sz="4" w:space="0" w:color="auto"/>
              <w:right w:val="single" w:sz="4" w:space="0" w:color="auto"/>
            </w:tcBorders>
            <w:vAlign w:val="center"/>
          </w:tcPr>
          <w:p w14:paraId="22FEA7CB" w14:textId="77777777" w:rsidR="0094653C" w:rsidRDefault="0094653C">
            <w:pPr>
              <w:widowControl/>
              <w:jc w:val="left"/>
              <w:rPr>
                <w:rFonts w:ascii="华文仿宋" w:eastAsia="华文仿宋" w:hAnsi="华文仿宋" w:cs="华文仿宋"/>
                <w:kern w:val="0"/>
                <w:sz w:val="24"/>
                <w:szCs w:val="20"/>
              </w:rPr>
            </w:pPr>
          </w:p>
        </w:tc>
        <w:tc>
          <w:tcPr>
            <w:tcW w:w="2548" w:type="dxa"/>
            <w:tcBorders>
              <w:top w:val="single" w:sz="4" w:space="0" w:color="auto"/>
              <w:left w:val="single" w:sz="4" w:space="0" w:color="auto"/>
              <w:bottom w:val="single" w:sz="4" w:space="0" w:color="auto"/>
              <w:right w:val="single" w:sz="4" w:space="0" w:color="auto"/>
            </w:tcBorders>
          </w:tcPr>
          <w:p w14:paraId="1E77E127" w14:textId="77777777" w:rsidR="0094653C" w:rsidRDefault="00106591">
            <w:pPr>
              <w:widowControl/>
              <w:spacing w:line="400" w:lineRule="exact"/>
              <w:jc w:val="left"/>
              <w:rPr>
                <w:rFonts w:ascii="华文仿宋" w:eastAsia="华文仿宋" w:hAnsi="华文仿宋" w:cs="华文仿宋"/>
                <w:kern w:val="0"/>
                <w:sz w:val="24"/>
                <w:szCs w:val="20"/>
              </w:rPr>
            </w:pPr>
            <w:r>
              <w:rPr>
                <w:rFonts w:ascii="华文仿宋" w:eastAsia="华文仿宋" w:hAnsi="华文仿宋" w:cs="华文仿宋" w:hint="eastAsia"/>
                <w:kern w:val="0"/>
                <w:sz w:val="24"/>
                <w:szCs w:val="20"/>
              </w:rPr>
              <w:t>有单独AOG技术支援协议</w:t>
            </w:r>
          </w:p>
        </w:tc>
        <w:tc>
          <w:tcPr>
            <w:tcW w:w="849" w:type="dxa"/>
            <w:tcBorders>
              <w:top w:val="single" w:sz="4" w:space="0" w:color="auto"/>
              <w:left w:val="single" w:sz="4" w:space="0" w:color="auto"/>
              <w:bottom w:val="single" w:sz="4" w:space="0" w:color="auto"/>
              <w:right w:val="single" w:sz="4" w:space="0" w:color="auto"/>
            </w:tcBorders>
          </w:tcPr>
          <w:p w14:paraId="780556CD" w14:textId="77777777" w:rsidR="0094653C" w:rsidRDefault="00106591">
            <w:pPr>
              <w:widowControl/>
              <w:spacing w:line="400" w:lineRule="exact"/>
              <w:jc w:val="left"/>
              <w:rPr>
                <w:rFonts w:eastAsia="宋体"/>
                <w:sz w:val="21"/>
                <w:szCs w:val="24"/>
              </w:rPr>
            </w:pPr>
            <w:r>
              <w:rPr>
                <w:rFonts w:ascii="等线" w:eastAsia="等线" w:hAnsi="等线"/>
                <w:sz w:val="21"/>
                <w:szCs w:val="22"/>
              </w:rPr>
              <w:t>+3</w:t>
            </w:r>
          </w:p>
        </w:tc>
      </w:tr>
      <w:tr w:rsidR="0094653C" w14:paraId="4CE6B28E" w14:textId="77777777" w:rsidTr="00131434">
        <w:tc>
          <w:tcPr>
            <w:tcW w:w="1417" w:type="dxa"/>
            <w:vMerge/>
            <w:tcBorders>
              <w:top w:val="single" w:sz="4" w:space="0" w:color="auto"/>
              <w:left w:val="single" w:sz="4" w:space="0" w:color="auto"/>
              <w:bottom w:val="single" w:sz="4" w:space="0" w:color="auto"/>
              <w:right w:val="single" w:sz="4" w:space="0" w:color="auto"/>
            </w:tcBorders>
            <w:vAlign w:val="center"/>
          </w:tcPr>
          <w:p w14:paraId="4EB394D6" w14:textId="77777777" w:rsidR="0094653C" w:rsidRDefault="0094653C">
            <w:pPr>
              <w:widowControl/>
              <w:jc w:val="left"/>
              <w:rPr>
                <w:rFonts w:ascii="华文仿宋" w:eastAsia="华文仿宋" w:hAnsi="华文仿宋" w:cs="华文仿宋"/>
                <w:kern w:val="0"/>
                <w:sz w:val="24"/>
                <w:szCs w:val="20"/>
              </w:rPr>
            </w:pPr>
          </w:p>
        </w:tc>
        <w:tc>
          <w:tcPr>
            <w:tcW w:w="1798" w:type="dxa"/>
            <w:vMerge/>
            <w:tcBorders>
              <w:top w:val="single" w:sz="4" w:space="0" w:color="auto"/>
              <w:left w:val="single" w:sz="4" w:space="0" w:color="auto"/>
              <w:bottom w:val="single" w:sz="4" w:space="0" w:color="auto"/>
              <w:right w:val="single" w:sz="4" w:space="0" w:color="auto"/>
            </w:tcBorders>
            <w:vAlign w:val="center"/>
          </w:tcPr>
          <w:p w14:paraId="5A61A517" w14:textId="77777777" w:rsidR="0094653C" w:rsidRDefault="0094653C">
            <w:pPr>
              <w:widowControl/>
              <w:jc w:val="left"/>
              <w:rPr>
                <w:rFonts w:ascii="华文仿宋" w:eastAsia="华文仿宋" w:hAnsi="华文仿宋" w:cs="华文仿宋"/>
                <w:kern w:val="0"/>
                <w:sz w:val="24"/>
                <w:szCs w:val="20"/>
              </w:rPr>
            </w:pPr>
          </w:p>
        </w:tc>
        <w:tc>
          <w:tcPr>
            <w:tcW w:w="1893" w:type="dxa"/>
            <w:vMerge/>
            <w:tcBorders>
              <w:top w:val="single" w:sz="4" w:space="0" w:color="auto"/>
              <w:left w:val="single" w:sz="4" w:space="0" w:color="auto"/>
              <w:bottom w:val="single" w:sz="4" w:space="0" w:color="auto"/>
              <w:right w:val="single" w:sz="4" w:space="0" w:color="auto"/>
            </w:tcBorders>
            <w:vAlign w:val="center"/>
          </w:tcPr>
          <w:p w14:paraId="6F074AE7" w14:textId="77777777" w:rsidR="0094653C" w:rsidRDefault="0094653C">
            <w:pPr>
              <w:widowControl/>
              <w:jc w:val="left"/>
              <w:rPr>
                <w:rFonts w:ascii="华文仿宋" w:eastAsia="华文仿宋" w:hAnsi="华文仿宋" w:cs="华文仿宋"/>
                <w:kern w:val="0"/>
                <w:sz w:val="24"/>
                <w:szCs w:val="20"/>
              </w:rPr>
            </w:pPr>
          </w:p>
        </w:tc>
        <w:tc>
          <w:tcPr>
            <w:tcW w:w="2548" w:type="dxa"/>
            <w:tcBorders>
              <w:top w:val="single" w:sz="4" w:space="0" w:color="auto"/>
              <w:left w:val="single" w:sz="4" w:space="0" w:color="auto"/>
              <w:bottom w:val="single" w:sz="4" w:space="0" w:color="auto"/>
              <w:right w:val="single" w:sz="4" w:space="0" w:color="auto"/>
            </w:tcBorders>
          </w:tcPr>
          <w:p w14:paraId="05D1812C" w14:textId="77777777" w:rsidR="0094653C" w:rsidRDefault="00106591">
            <w:pPr>
              <w:widowControl/>
              <w:spacing w:line="400" w:lineRule="exact"/>
              <w:jc w:val="left"/>
              <w:rPr>
                <w:rFonts w:ascii="华文仿宋" w:eastAsia="华文仿宋" w:hAnsi="华文仿宋" w:cs="华文仿宋"/>
                <w:kern w:val="0"/>
                <w:sz w:val="24"/>
                <w:szCs w:val="20"/>
              </w:rPr>
            </w:pPr>
            <w:r>
              <w:rPr>
                <w:rFonts w:ascii="华文仿宋" w:eastAsia="华文仿宋" w:hAnsi="华文仿宋" w:cs="华文仿宋" w:hint="eastAsia"/>
                <w:kern w:val="0"/>
                <w:sz w:val="24"/>
                <w:szCs w:val="20"/>
              </w:rPr>
              <w:t>有单独AOG技术支援协议且对方为基地航司</w:t>
            </w:r>
          </w:p>
        </w:tc>
        <w:tc>
          <w:tcPr>
            <w:tcW w:w="849" w:type="dxa"/>
            <w:tcBorders>
              <w:top w:val="single" w:sz="4" w:space="0" w:color="auto"/>
              <w:left w:val="single" w:sz="4" w:space="0" w:color="auto"/>
              <w:bottom w:val="single" w:sz="4" w:space="0" w:color="auto"/>
              <w:right w:val="single" w:sz="4" w:space="0" w:color="auto"/>
            </w:tcBorders>
          </w:tcPr>
          <w:p w14:paraId="51553532" w14:textId="77777777" w:rsidR="0094653C" w:rsidRDefault="00106591">
            <w:pPr>
              <w:widowControl/>
              <w:spacing w:line="400" w:lineRule="exact"/>
              <w:jc w:val="left"/>
              <w:rPr>
                <w:rFonts w:ascii="华文仿宋" w:eastAsia="华文仿宋" w:hAnsi="华文仿宋" w:cs="华文仿宋"/>
                <w:kern w:val="0"/>
                <w:sz w:val="24"/>
                <w:szCs w:val="20"/>
              </w:rPr>
            </w:pPr>
            <w:r>
              <w:rPr>
                <w:rFonts w:ascii="等线" w:eastAsia="等线" w:hAnsi="等线"/>
                <w:sz w:val="21"/>
                <w:szCs w:val="22"/>
              </w:rPr>
              <w:t>+5</w:t>
            </w:r>
          </w:p>
        </w:tc>
      </w:tr>
      <w:tr w:rsidR="0094653C" w14:paraId="77736043" w14:textId="77777777" w:rsidTr="00131434">
        <w:tc>
          <w:tcPr>
            <w:tcW w:w="1417" w:type="dxa"/>
            <w:vMerge w:val="restart"/>
            <w:tcBorders>
              <w:top w:val="single" w:sz="4" w:space="0" w:color="auto"/>
              <w:left w:val="single" w:sz="4" w:space="0" w:color="auto"/>
              <w:bottom w:val="single" w:sz="4" w:space="0" w:color="auto"/>
              <w:right w:val="single" w:sz="4" w:space="0" w:color="auto"/>
            </w:tcBorders>
          </w:tcPr>
          <w:p w14:paraId="495CC0EF" w14:textId="77777777" w:rsidR="0094653C" w:rsidRDefault="00106591">
            <w:pPr>
              <w:widowControl/>
              <w:spacing w:line="400" w:lineRule="exact"/>
              <w:jc w:val="left"/>
              <w:rPr>
                <w:rFonts w:ascii="华文仿宋" w:eastAsia="华文仿宋" w:hAnsi="华文仿宋" w:cs="华文仿宋"/>
                <w:kern w:val="0"/>
                <w:sz w:val="24"/>
                <w:szCs w:val="20"/>
              </w:rPr>
            </w:pPr>
            <w:r>
              <w:rPr>
                <w:rFonts w:ascii="华文仿宋" w:eastAsia="华文仿宋" w:hAnsi="华文仿宋" w:cs="华文仿宋" w:hint="eastAsia"/>
                <w:kern w:val="0"/>
                <w:sz w:val="24"/>
                <w:szCs w:val="20"/>
              </w:rPr>
              <w:t>3.飞行机组保障能力</w:t>
            </w:r>
          </w:p>
        </w:tc>
        <w:tc>
          <w:tcPr>
            <w:tcW w:w="1798" w:type="dxa"/>
            <w:vMerge w:val="restart"/>
            <w:tcBorders>
              <w:top w:val="single" w:sz="4" w:space="0" w:color="auto"/>
              <w:left w:val="single" w:sz="4" w:space="0" w:color="auto"/>
              <w:bottom w:val="single" w:sz="4" w:space="0" w:color="auto"/>
              <w:right w:val="single" w:sz="4" w:space="0" w:color="auto"/>
            </w:tcBorders>
          </w:tcPr>
          <w:p w14:paraId="06627861" w14:textId="77777777" w:rsidR="0094653C" w:rsidRDefault="00106591">
            <w:pPr>
              <w:widowControl/>
              <w:spacing w:line="400" w:lineRule="exact"/>
              <w:jc w:val="left"/>
              <w:rPr>
                <w:rFonts w:ascii="华文仿宋" w:eastAsia="华文仿宋" w:hAnsi="华文仿宋" w:cs="华文仿宋"/>
                <w:kern w:val="0"/>
                <w:sz w:val="24"/>
                <w:szCs w:val="20"/>
              </w:rPr>
            </w:pPr>
            <w:r>
              <w:rPr>
                <w:rFonts w:ascii="华文仿宋" w:eastAsia="华文仿宋" w:hAnsi="华文仿宋" w:cs="华文仿宋" w:hint="eastAsia"/>
                <w:kern w:val="0"/>
                <w:sz w:val="24"/>
                <w:szCs w:val="20"/>
              </w:rPr>
              <w:t>（1）责任机长总数</w:t>
            </w:r>
          </w:p>
          <w:p w14:paraId="0AB0D5C4" w14:textId="77777777" w:rsidR="0094653C" w:rsidRDefault="00106591">
            <w:pPr>
              <w:widowControl/>
              <w:spacing w:line="400" w:lineRule="exact"/>
              <w:jc w:val="left"/>
              <w:rPr>
                <w:rFonts w:ascii="华文仿宋" w:eastAsia="华文仿宋" w:hAnsi="华文仿宋" w:cs="华文仿宋"/>
                <w:kern w:val="0"/>
                <w:sz w:val="24"/>
                <w:szCs w:val="20"/>
              </w:rPr>
            </w:pPr>
            <w:r>
              <w:rPr>
                <w:rFonts w:ascii="华文仿宋" w:eastAsia="华文仿宋" w:hAnsi="华文仿宋" w:cs="华文仿宋" w:hint="eastAsia"/>
                <w:kern w:val="0"/>
                <w:sz w:val="24"/>
                <w:szCs w:val="20"/>
              </w:rPr>
              <w:t>（2）拥有ICAO四级责任机长数量</w:t>
            </w:r>
          </w:p>
        </w:tc>
        <w:tc>
          <w:tcPr>
            <w:tcW w:w="1893" w:type="dxa"/>
            <w:vMerge w:val="restart"/>
            <w:tcBorders>
              <w:top w:val="single" w:sz="4" w:space="0" w:color="auto"/>
              <w:left w:val="single" w:sz="4" w:space="0" w:color="auto"/>
              <w:bottom w:val="single" w:sz="4" w:space="0" w:color="auto"/>
              <w:right w:val="single" w:sz="4" w:space="0" w:color="auto"/>
            </w:tcBorders>
          </w:tcPr>
          <w:p w14:paraId="3D058058" w14:textId="77777777" w:rsidR="0094653C" w:rsidRDefault="00106591">
            <w:pPr>
              <w:widowControl/>
              <w:spacing w:line="400" w:lineRule="exact"/>
              <w:jc w:val="left"/>
              <w:rPr>
                <w:rFonts w:ascii="华文仿宋" w:eastAsia="华文仿宋" w:hAnsi="华文仿宋" w:cs="华文仿宋"/>
                <w:kern w:val="0"/>
                <w:sz w:val="24"/>
                <w:szCs w:val="20"/>
              </w:rPr>
            </w:pPr>
            <w:r>
              <w:rPr>
                <w:rFonts w:ascii="华文仿宋" w:eastAsia="华文仿宋" w:hAnsi="华文仿宋" w:cs="华文仿宋" w:hint="eastAsia"/>
                <w:kern w:val="0"/>
                <w:sz w:val="24"/>
                <w:szCs w:val="20"/>
              </w:rPr>
              <w:t>具备ICAO英语四级责任机长数量占责任机长总数比例</w:t>
            </w:r>
          </w:p>
        </w:tc>
        <w:tc>
          <w:tcPr>
            <w:tcW w:w="2548" w:type="dxa"/>
            <w:tcBorders>
              <w:top w:val="single" w:sz="4" w:space="0" w:color="auto"/>
              <w:left w:val="single" w:sz="4" w:space="0" w:color="auto"/>
              <w:bottom w:val="single" w:sz="4" w:space="0" w:color="auto"/>
              <w:right w:val="single" w:sz="4" w:space="0" w:color="auto"/>
            </w:tcBorders>
          </w:tcPr>
          <w:p w14:paraId="17197608" w14:textId="77777777" w:rsidR="0094653C" w:rsidRDefault="00106591">
            <w:pPr>
              <w:widowControl/>
              <w:spacing w:line="400" w:lineRule="exact"/>
              <w:jc w:val="left"/>
              <w:rPr>
                <w:rFonts w:ascii="华文仿宋" w:eastAsia="华文仿宋" w:hAnsi="华文仿宋" w:cs="华文仿宋"/>
                <w:kern w:val="0"/>
                <w:sz w:val="24"/>
                <w:szCs w:val="20"/>
              </w:rPr>
            </w:pPr>
            <w:r>
              <w:rPr>
                <w:rFonts w:ascii="华文仿宋" w:eastAsia="华文仿宋" w:hAnsi="华文仿宋" w:cs="华文仿宋" w:hint="eastAsia"/>
                <w:kern w:val="0"/>
                <w:sz w:val="24"/>
                <w:szCs w:val="20"/>
              </w:rPr>
              <w:t>小于等于60%</w:t>
            </w:r>
          </w:p>
        </w:tc>
        <w:tc>
          <w:tcPr>
            <w:tcW w:w="849" w:type="dxa"/>
            <w:tcBorders>
              <w:top w:val="single" w:sz="4" w:space="0" w:color="auto"/>
              <w:left w:val="single" w:sz="4" w:space="0" w:color="auto"/>
              <w:bottom w:val="single" w:sz="4" w:space="0" w:color="auto"/>
              <w:right w:val="single" w:sz="4" w:space="0" w:color="auto"/>
            </w:tcBorders>
          </w:tcPr>
          <w:p w14:paraId="46D1BE03" w14:textId="77777777" w:rsidR="0094653C" w:rsidRDefault="00106591">
            <w:pPr>
              <w:widowControl/>
              <w:spacing w:line="400" w:lineRule="exact"/>
              <w:jc w:val="left"/>
              <w:rPr>
                <w:rFonts w:ascii="华文仿宋" w:eastAsia="华文仿宋" w:hAnsi="华文仿宋" w:cs="华文仿宋"/>
                <w:kern w:val="0"/>
                <w:sz w:val="24"/>
                <w:szCs w:val="20"/>
              </w:rPr>
            </w:pPr>
            <w:r>
              <w:rPr>
                <w:rFonts w:ascii="华文仿宋" w:eastAsia="华文仿宋" w:hAnsi="华文仿宋" w:cs="华文仿宋" w:hint="eastAsia"/>
                <w:kern w:val="0"/>
                <w:sz w:val="24"/>
                <w:szCs w:val="20"/>
              </w:rPr>
              <w:t>0</w:t>
            </w:r>
          </w:p>
        </w:tc>
      </w:tr>
      <w:tr w:rsidR="0094653C" w14:paraId="3817F0C3" w14:textId="77777777" w:rsidTr="00131434">
        <w:tc>
          <w:tcPr>
            <w:tcW w:w="1417" w:type="dxa"/>
            <w:vMerge/>
            <w:tcBorders>
              <w:top w:val="single" w:sz="4" w:space="0" w:color="auto"/>
              <w:left w:val="single" w:sz="4" w:space="0" w:color="auto"/>
              <w:bottom w:val="single" w:sz="4" w:space="0" w:color="auto"/>
              <w:right w:val="single" w:sz="4" w:space="0" w:color="auto"/>
            </w:tcBorders>
            <w:vAlign w:val="center"/>
          </w:tcPr>
          <w:p w14:paraId="2040EF1D" w14:textId="77777777" w:rsidR="0094653C" w:rsidRDefault="0094653C">
            <w:pPr>
              <w:widowControl/>
              <w:jc w:val="left"/>
              <w:rPr>
                <w:rFonts w:ascii="华文仿宋" w:eastAsia="华文仿宋" w:hAnsi="华文仿宋" w:cs="华文仿宋"/>
                <w:kern w:val="0"/>
                <w:sz w:val="24"/>
                <w:szCs w:val="20"/>
              </w:rPr>
            </w:pPr>
          </w:p>
        </w:tc>
        <w:tc>
          <w:tcPr>
            <w:tcW w:w="1798" w:type="dxa"/>
            <w:vMerge/>
            <w:tcBorders>
              <w:top w:val="single" w:sz="4" w:space="0" w:color="auto"/>
              <w:left w:val="single" w:sz="4" w:space="0" w:color="auto"/>
              <w:bottom w:val="single" w:sz="4" w:space="0" w:color="auto"/>
              <w:right w:val="single" w:sz="4" w:space="0" w:color="auto"/>
            </w:tcBorders>
            <w:vAlign w:val="center"/>
          </w:tcPr>
          <w:p w14:paraId="76220047" w14:textId="77777777" w:rsidR="0094653C" w:rsidRDefault="0094653C">
            <w:pPr>
              <w:widowControl/>
              <w:jc w:val="left"/>
              <w:rPr>
                <w:rFonts w:ascii="华文仿宋" w:eastAsia="华文仿宋" w:hAnsi="华文仿宋" w:cs="华文仿宋"/>
                <w:kern w:val="0"/>
                <w:sz w:val="24"/>
                <w:szCs w:val="20"/>
              </w:rPr>
            </w:pPr>
          </w:p>
        </w:tc>
        <w:tc>
          <w:tcPr>
            <w:tcW w:w="1893" w:type="dxa"/>
            <w:vMerge/>
            <w:tcBorders>
              <w:top w:val="single" w:sz="4" w:space="0" w:color="auto"/>
              <w:left w:val="single" w:sz="4" w:space="0" w:color="auto"/>
              <w:bottom w:val="single" w:sz="4" w:space="0" w:color="auto"/>
              <w:right w:val="single" w:sz="4" w:space="0" w:color="auto"/>
            </w:tcBorders>
            <w:vAlign w:val="center"/>
          </w:tcPr>
          <w:p w14:paraId="11718E58" w14:textId="77777777" w:rsidR="0094653C" w:rsidRDefault="0094653C">
            <w:pPr>
              <w:widowControl/>
              <w:jc w:val="left"/>
              <w:rPr>
                <w:rFonts w:ascii="华文仿宋" w:eastAsia="华文仿宋" w:hAnsi="华文仿宋" w:cs="华文仿宋"/>
                <w:kern w:val="0"/>
                <w:sz w:val="24"/>
                <w:szCs w:val="20"/>
              </w:rPr>
            </w:pPr>
          </w:p>
        </w:tc>
        <w:tc>
          <w:tcPr>
            <w:tcW w:w="2548" w:type="dxa"/>
            <w:tcBorders>
              <w:top w:val="single" w:sz="4" w:space="0" w:color="auto"/>
              <w:left w:val="single" w:sz="4" w:space="0" w:color="auto"/>
              <w:bottom w:val="single" w:sz="4" w:space="0" w:color="auto"/>
              <w:right w:val="single" w:sz="4" w:space="0" w:color="auto"/>
            </w:tcBorders>
          </w:tcPr>
          <w:p w14:paraId="4C6E84D5" w14:textId="77777777" w:rsidR="0094653C" w:rsidRDefault="00106591">
            <w:pPr>
              <w:widowControl/>
              <w:spacing w:line="400" w:lineRule="exact"/>
              <w:jc w:val="left"/>
              <w:rPr>
                <w:rFonts w:ascii="华文仿宋" w:eastAsia="华文仿宋" w:hAnsi="华文仿宋" w:cs="华文仿宋"/>
                <w:kern w:val="0"/>
                <w:sz w:val="24"/>
                <w:szCs w:val="20"/>
              </w:rPr>
            </w:pPr>
            <w:r>
              <w:rPr>
                <w:rFonts w:ascii="华文仿宋" w:eastAsia="华文仿宋" w:hAnsi="华文仿宋" w:cs="华文仿宋" w:hint="eastAsia"/>
                <w:kern w:val="0"/>
                <w:sz w:val="24"/>
                <w:szCs w:val="20"/>
              </w:rPr>
              <w:t>大于60%小于等于70%</w:t>
            </w:r>
          </w:p>
        </w:tc>
        <w:tc>
          <w:tcPr>
            <w:tcW w:w="849" w:type="dxa"/>
            <w:tcBorders>
              <w:top w:val="single" w:sz="4" w:space="0" w:color="auto"/>
              <w:left w:val="single" w:sz="4" w:space="0" w:color="auto"/>
              <w:bottom w:val="single" w:sz="4" w:space="0" w:color="auto"/>
              <w:right w:val="single" w:sz="4" w:space="0" w:color="auto"/>
            </w:tcBorders>
          </w:tcPr>
          <w:p w14:paraId="46EAC86E" w14:textId="77777777" w:rsidR="0094653C" w:rsidRDefault="00106591">
            <w:pPr>
              <w:widowControl/>
              <w:spacing w:line="400" w:lineRule="exact"/>
              <w:jc w:val="left"/>
              <w:rPr>
                <w:rFonts w:ascii="华文仿宋" w:eastAsia="华文仿宋" w:hAnsi="华文仿宋" w:cs="华文仿宋"/>
                <w:kern w:val="0"/>
                <w:sz w:val="24"/>
                <w:szCs w:val="20"/>
              </w:rPr>
            </w:pPr>
            <w:r>
              <w:rPr>
                <w:rFonts w:ascii="华文仿宋" w:eastAsia="华文仿宋" w:hAnsi="华文仿宋" w:cs="华文仿宋" w:hint="eastAsia"/>
                <w:kern w:val="0"/>
                <w:sz w:val="24"/>
                <w:szCs w:val="20"/>
              </w:rPr>
              <w:t>+5</w:t>
            </w:r>
          </w:p>
        </w:tc>
      </w:tr>
      <w:tr w:rsidR="0094653C" w14:paraId="35EFAD8F" w14:textId="77777777" w:rsidTr="00131434">
        <w:tc>
          <w:tcPr>
            <w:tcW w:w="1417" w:type="dxa"/>
            <w:vMerge/>
            <w:tcBorders>
              <w:top w:val="single" w:sz="4" w:space="0" w:color="auto"/>
              <w:left w:val="single" w:sz="4" w:space="0" w:color="auto"/>
              <w:bottom w:val="single" w:sz="4" w:space="0" w:color="auto"/>
              <w:right w:val="single" w:sz="4" w:space="0" w:color="auto"/>
            </w:tcBorders>
            <w:vAlign w:val="center"/>
          </w:tcPr>
          <w:p w14:paraId="097C49A7" w14:textId="77777777" w:rsidR="0094653C" w:rsidRDefault="0094653C">
            <w:pPr>
              <w:widowControl/>
              <w:jc w:val="left"/>
              <w:rPr>
                <w:rFonts w:ascii="华文仿宋" w:eastAsia="华文仿宋" w:hAnsi="华文仿宋" w:cs="华文仿宋"/>
                <w:kern w:val="0"/>
                <w:sz w:val="24"/>
                <w:szCs w:val="20"/>
              </w:rPr>
            </w:pPr>
          </w:p>
        </w:tc>
        <w:tc>
          <w:tcPr>
            <w:tcW w:w="1798" w:type="dxa"/>
            <w:vMerge/>
            <w:tcBorders>
              <w:top w:val="single" w:sz="4" w:space="0" w:color="auto"/>
              <w:left w:val="single" w:sz="4" w:space="0" w:color="auto"/>
              <w:bottom w:val="single" w:sz="4" w:space="0" w:color="auto"/>
              <w:right w:val="single" w:sz="4" w:space="0" w:color="auto"/>
            </w:tcBorders>
            <w:vAlign w:val="center"/>
          </w:tcPr>
          <w:p w14:paraId="002232DC" w14:textId="77777777" w:rsidR="0094653C" w:rsidRDefault="0094653C">
            <w:pPr>
              <w:widowControl/>
              <w:jc w:val="left"/>
              <w:rPr>
                <w:rFonts w:ascii="华文仿宋" w:eastAsia="华文仿宋" w:hAnsi="华文仿宋" w:cs="华文仿宋"/>
                <w:kern w:val="0"/>
                <w:sz w:val="24"/>
                <w:szCs w:val="20"/>
              </w:rPr>
            </w:pPr>
          </w:p>
        </w:tc>
        <w:tc>
          <w:tcPr>
            <w:tcW w:w="1893" w:type="dxa"/>
            <w:vMerge/>
            <w:tcBorders>
              <w:top w:val="single" w:sz="4" w:space="0" w:color="auto"/>
              <w:left w:val="single" w:sz="4" w:space="0" w:color="auto"/>
              <w:bottom w:val="single" w:sz="4" w:space="0" w:color="auto"/>
              <w:right w:val="single" w:sz="4" w:space="0" w:color="auto"/>
            </w:tcBorders>
            <w:vAlign w:val="center"/>
          </w:tcPr>
          <w:p w14:paraId="3B05D553" w14:textId="77777777" w:rsidR="0094653C" w:rsidRDefault="0094653C">
            <w:pPr>
              <w:widowControl/>
              <w:jc w:val="left"/>
              <w:rPr>
                <w:rFonts w:ascii="华文仿宋" w:eastAsia="华文仿宋" w:hAnsi="华文仿宋" w:cs="华文仿宋"/>
                <w:kern w:val="0"/>
                <w:sz w:val="24"/>
                <w:szCs w:val="20"/>
              </w:rPr>
            </w:pPr>
          </w:p>
        </w:tc>
        <w:tc>
          <w:tcPr>
            <w:tcW w:w="2548" w:type="dxa"/>
            <w:tcBorders>
              <w:top w:val="single" w:sz="4" w:space="0" w:color="auto"/>
              <w:left w:val="single" w:sz="4" w:space="0" w:color="auto"/>
              <w:bottom w:val="single" w:sz="4" w:space="0" w:color="auto"/>
              <w:right w:val="single" w:sz="4" w:space="0" w:color="auto"/>
            </w:tcBorders>
          </w:tcPr>
          <w:p w14:paraId="69D59BDB" w14:textId="77777777" w:rsidR="0094653C" w:rsidRDefault="00106591">
            <w:pPr>
              <w:widowControl/>
              <w:spacing w:line="400" w:lineRule="exact"/>
              <w:jc w:val="left"/>
              <w:rPr>
                <w:rFonts w:ascii="华文仿宋" w:eastAsia="华文仿宋" w:hAnsi="华文仿宋" w:cs="华文仿宋"/>
                <w:kern w:val="0"/>
                <w:sz w:val="24"/>
                <w:szCs w:val="20"/>
              </w:rPr>
            </w:pPr>
            <w:r>
              <w:rPr>
                <w:rFonts w:ascii="华文仿宋" w:eastAsia="华文仿宋" w:hAnsi="华文仿宋" w:cs="华文仿宋" w:hint="eastAsia"/>
                <w:kern w:val="0"/>
                <w:sz w:val="24"/>
                <w:szCs w:val="20"/>
              </w:rPr>
              <w:t>大于70%</w:t>
            </w:r>
          </w:p>
        </w:tc>
        <w:tc>
          <w:tcPr>
            <w:tcW w:w="849" w:type="dxa"/>
            <w:tcBorders>
              <w:top w:val="single" w:sz="4" w:space="0" w:color="auto"/>
              <w:left w:val="single" w:sz="4" w:space="0" w:color="auto"/>
              <w:bottom w:val="single" w:sz="4" w:space="0" w:color="auto"/>
              <w:right w:val="single" w:sz="4" w:space="0" w:color="auto"/>
            </w:tcBorders>
          </w:tcPr>
          <w:p w14:paraId="42C90C75" w14:textId="77777777" w:rsidR="0094653C" w:rsidRDefault="00106591">
            <w:pPr>
              <w:widowControl/>
              <w:spacing w:line="400" w:lineRule="exact"/>
              <w:jc w:val="left"/>
              <w:rPr>
                <w:rFonts w:ascii="华文仿宋" w:eastAsia="华文仿宋" w:hAnsi="华文仿宋" w:cs="华文仿宋"/>
                <w:kern w:val="0"/>
                <w:sz w:val="24"/>
                <w:szCs w:val="20"/>
              </w:rPr>
            </w:pPr>
            <w:r>
              <w:rPr>
                <w:rFonts w:ascii="华文仿宋" w:eastAsia="华文仿宋" w:hAnsi="华文仿宋" w:cs="华文仿宋" w:hint="eastAsia"/>
                <w:kern w:val="0"/>
                <w:sz w:val="24"/>
                <w:szCs w:val="20"/>
              </w:rPr>
              <w:t>+10</w:t>
            </w:r>
          </w:p>
        </w:tc>
      </w:tr>
      <w:tr w:rsidR="0094653C" w14:paraId="25BAA70E" w14:textId="77777777" w:rsidTr="00131434">
        <w:tc>
          <w:tcPr>
            <w:tcW w:w="1417" w:type="dxa"/>
            <w:vMerge w:val="restart"/>
            <w:tcBorders>
              <w:top w:val="single" w:sz="4" w:space="0" w:color="auto"/>
              <w:left w:val="single" w:sz="4" w:space="0" w:color="auto"/>
              <w:bottom w:val="single" w:sz="4" w:space="0" w:color="auto"/>
              <w:right w:val="single" w:sz="4" w:space="0" w:color="auto"/>
            </w:tcBorders>
          </w:tcPr>
          <w:p w14:paraId="46E2249C" w14:textId="77777777" w:rsidR="0094653C" w:rsidRDefault="00106591">
            <w:pPr>
              <w:widowControl/>
              <w:spacing w:line="400" w:lineRule="exact"/>
              <w:jc w:val="left"/>
              <w:rPr>
                <w:rFonts w:ascii="华文仿宋" w:eastAsia="华文仿宋" w:hAnsi="华文仿宋" w:cs="华文仿宋"/>
                <w:kern w:val="0"/>
                <w:sz w:val="24"/>
                <w:szCs w:val="20"/>
              </w:rPr>
            </w:pPr>
            <w:r>
              <w:rPr>
                <w:rFonts w:ascii="华文仿宋" w:eastAsia="华文仿宋" w:hAnsi="华文仿宋" w:cs="华文仿宋" w:hint="eastAsia"/>
                <w:kern w:val="0"/>
                <w:sz w:val="24"/>
                <w:szCs w:val="20"/>
              </w:rPr>
              <w:t>4.地面代理保障情况（地服）</w:t>
            </w:r>
          </w:p>
        </w:tc>
        <w:tc>
          <w:tcPr>
            <w:tcW w:w="1798" w:type="dxa"/>
            <w:vMerge w:val="restart"/>
            <w:tcBorders>
              <w:top w:val="single" w:sz="4" w:space="0" w:color="auto"/>
              <w:left w:val="single" w:sz="4" w:space="0" w:color="auto"/>
              <w:bottom w:val="single" w:sz="4" w:space="0" w:color="auto"/>
              <w:right w:val="single" w:sz="4" w:space="0" w:color="auto"/>
            </w:tcBorders>
          </w:tcPr>
          <w:p w14:paraId="6CA35075" w14:textId="77777777" w:rsidR="0094653C" w:rsidRDefault="00106591">
            <w:pPr>
              <w:widowControl/>
              <w:numPr>
                <w:ilvl w:val="0"/>
                <w:numId w:val="1"/>
              </w:numPr>
              <w:spacing w:line="400" w:lineRule="exact"/>
              <w:jc w:val="left"/>
              <w:rPr>
                <w:rFonts w:ascii="华文仿宋" w:eastAsia="华文仿宋" w:hAnsi="华文仿宋" w:cs="华文仿宋"/>
                <w:kern w:val="0"/>
                <w:sz w:val="24"/>
                <w:szCs w:val="20"/>
              </w:rPr>
            </w:pPr>
            <w:r>
              <w:rPr>
                <w:rFonts w:ascii="华文仿宋" w:eastAsia="华文仿宋" w:hAnsi="华文仿宋" w:cs="华文仿宋" w:hint="eastAsia"/>
                <w:kern w:val="0"/>
                <w:sz w:val="24"/>
                <w:szCs w:val="20"/>
              </w:rPr>
              <w:t>地面代理人员力量</w:t>
            </w:r>
          </w:p>
          <w:p w14:paraId="505285E6" w14:textId="77777777" w:rsidR="0094653C" w:rsidRDefault="00106591">
            <w:pPr>
              <w:widowControl/>
              <w:numPr>
                <w:ilvl w:val="0"/>
                <w:numId w:val="1"/>
              </w:numPr>
              <w:spacing w:line="400" w:lineRule="exact"/>
              <w:jc w:val="left"/>
              <w:rPr>
                <w:rFonts w:ascii="华文仿宋" w:eastAsia="华文仿宋" w:hAnsi="华文仿宋" w:cs="华文仿宋"/>
                <w:kern w:val="0"/>
                <w:sz w:val="24"/>
                <w:szCs w:val="20"/>
              </w:rPr>
            </w:pPr>
            <w:r>
              <w:rPr>
                <w:rFonts w:ascii="华文仿宋" w:eastAsia="华文仿宋" w:hAnsi="华文仿宋" w:cs="华文仿宋" w:hint="eastAsia"/>
                <w:kern w:val="0"/>
                <w:sz w:val="24"/>
                <w:szCs w:val="20"/>
              </w:rPr>
              <w:t>备降场是否有飞机技术支援协议</w:t>
            </w:r>
          </w:p>
          <w:p w14:paraId="08E7A9E4" w14:textId="77777777" w:rsidR="0094653C" w:rsidRDefault="00106591">
            <w:pPr>
              <w:widowControl/>
              <w:numPr>
                <w:ilvl w:val="0"/>
                <w:numId w:val="1"/>
              </w:numPr>
              <w:spacing w:line="400" w:lineRule="exact"/>
              <w:jc w:val="left"/>
              <w:rPr>
                <w:rFonts w:ascii="华文仿宋" w:eastAsia="华文仿宋" w:hAnsi="华文仿宋" w:cs="华文仿宋"/>
                <w:kern w:val="0"/>
                <w:sz w:val="24"/>
                <w:szCs w:val="20"/>
              </w:rPr>
            </w:pPr>
            <w:r>
              <w:rPr>
                <w:rFonts w:ascii="华文仿宋" w:eastAsia="华文仿宋" w:hAnsi="华文仿宋" w:cs="华文仿宋" w:hint="eastAsia"/>
                <w:kern w:val="0"/>
                <w:sz w:val="24"/>
                <w:szCs w:val="20"/>
              </w:rPr>
              <w:t>是否有地面服务保障协议</w:t>
            </w:r>
          </w:p>
        </w:tc>
        <w:tc>
          <w:tcPr>
            <w:tcW w:w="1893" w:type="dxa"/>
            <w:vMerge w:val="restart"/>
            <w:tcBorders>
              <w:top w:val="single" w:sz="4" w:space="0" w:color="auto"/>
              <w:left w:val="single" w:sz="4" w:space="0" w:color="auto"/>
              <w:bottom w:val="single" w:sz="4" w:space="0" w:color="auto"/>
              <w:right w:val="single" w:sz="4" w:space="0" w:color="auto"/>
            </w:tcBorders>
          </w:tcPr>
          <w:p w14:paraId="3A6D416E" w14:textId="77777777" w:rsidR="0094653C" w:rsidRDefault="00106591">
            <w:pPr>
              <w:widowControl/>
              <w:spacing w:line="400" w:lineRule="exact"/>
              <w:jc w:val="left"/>
              <w:rPr>
                <w:rFonts w:ascii="华文仿宋" w:eastAsia="华文仿宋" w:hAnsi="华文仿宋" w:cs="华文仿宋"/>
                <w:kern w:val="0"/>
                <w:sz w:val="24"/>
                <w:szCs w:val="20"/>
              </w:rPr>
            </w:pPr>
            <w:r>
              <w:rPr>
                <w:rFonts w:ascii="华文仿宋" w:eastAsia="华文仿宋" w:hAnsi="华文仿宋" w:cs="华文仿宋" w:hint="eastAsia"/>
                <w:kern w:val="0"/>
                <w:sz w:val="24"/>
                <w:szCs w:val="20"/>
              </w:rPr>
              <w:t>地面代理人员保障力量情况</w:t>
            </w:r>
          </w:p>
        </w:tc>
        <w:tc>
          <w:tcPr>
            <w:tcW w:w="2548" w:type="dxa"/>
            <w:tcBorders>
              <w:top w:val="single" w:sz="4" w:space="0" w:color="auto"/>
              <w:left w:val="single" w:sz="4" w:space="0" w:color="auto"/>
              <w:bottom w:val="single" w:sz="4" w:space="0" w:color="auto"/>
              <w:right w:val="single" w:sz="4" w:space="0" w:color="auto"/>
            </w:tcBorders>
          </w:tcPr>
          <w:p w14:paraId="0C73FC3F" w14:textId="77777777" w:rsidR="0094653C" w:rsidRDefault="00106591">
            <w:pPr>
              <w:widowControl/>
              <w:spacing w:line="400" w:lineRule="exact"/>
              <w:jc w:val="left"/>
              <w:rPr>
                <w:rFonts w:ascii="华文仿宋" w:eastAsia="华文仿宋" w:hAnsi="华文仿宋" w:cs="华文仿宋"/>
                <w:kern w:val="0"/>
                <w:sz w:val="24"/>
                <w:szCs w:val="20"/>
              </w:rPr>
            </w:pPr>
            <w:r>
              <w:rPr>
                <w:rFonts w:ascii="华文仿宋" w:eastAsia="华文仿宋" w:hAnsi="华文仿宋" w:cs="华文仿宋" w:hint="eastAsia"/>
                <w:kern w:val="0"/>
                <w:sz w:val="24"/>
                <w:szCs w:val="20"/>
              </w:rPr>
              <w:t>充足</w:t>
            </w:r>
          </w:p>
        </w:tc>
        <w:tc>
          <w:tcPr>
            <w:tcW w:w="849" w:type="dxa"/>
            <w:tcBorders>
              <w:top w:val="single" w:sz="4" w:space="0" w:color="auto"/>
              <w:left w:val="single" w:sz="4" w:space="0" w:color="auto"/>
              <w:bottom w:val="single" w:sz="4" w:space="0" w:color="auto"/>
              <w:right w:val="single" w:sz="4" w:space="0" w:color="auto"/>
            </w:tcBorders>
          </w:tcPr>
          <w:p w14:paraId="58A0A3D9" w14:textId="77777777" w:rsidR="0094653C" w:rsidRDefault="00106591">
            <w:pPr>
              <w:widowControl/>
              <w:spacing w:line="400" w:lineRule="exact"/>
              <w:jc w:val="left"/>
              <w:rPr>
                <w:rFonts w:ascii="华文仿宋" w:eastAsia="华文仿宋" w:hAnsi="华文仿宋" w:cs="华文仿宋"/>
                <w:kern w:val="0"/>
                <w:sz w:val="24"/>
                <w:szCs w:val="20"/>
              </w:rPr>
            </w:pPr>
            <w:r>
              <w:rPr>
                <w:rFonts w:ascii="华文仿宋" w:eastAsia="华文仿宋" w:hAnsi="华文仿宋" w:cs="华文仿宋" w:hint="eastAsia"/>
                <w:kern w:val="0"/>
                <w:sz w:val="24"/>
                <w:szCs w:val="20"/>
              </w:rPr>
              <w:t>+</w:t>
            </w:r>
            <w:r>
              <w:rPr>
                <w:rFonts w:ascii="华文仿宋" w:eastAsia="华文仿宋" w:hAnsi="华文仿宋" w:cs="华文仿宋"/>
                <w:kern w:val="0"/>
                <w:sz w:val="24"/>
                <w:szCs w:val="20"/>
              </w:rPr>
              <w:t>3</w:t>
            </w:r>
          </w:p>
        </w:tc>
      </w:tr>
      <w:tr w:rsidR="0094653C" w14:paraId="51D189E0" w14:textId="77777777" w:rsidTr="00131434">
        <w:tc>
          <w:tcPr>
            <w:tcW w:w="1417" w:type="dxa"/>
            <w:vMerge/>
            <w:tcBorders>
              <w:top w:val="single" w:sz="4" w:space="0" w:color="auto"/>
              <w:left w:val="single" w:sz="4" w:space="0" w:color="auto"/>
              <w:bottom w:val="single" w:sz="4" w:space="0" w:color="auto"/>
              <w:right w:val="single" w:sz="4" w:space="0" w:color="auto"/>
            </w:tcBorders>
            <w:vAlign w:val="center"/>
          </w:tcPr>
          <w:p w14:paraId="04A79B28" w14:textId="77777777" w:rsidR="0094653C" w:rsidRDefault="0094653C">
            <w:pPr>
              <w:widowControl/>
              <w:jc w:val="left"/>
              <w:rPr>
                <w:rFonts w:ascii="华文仿宋" w:eastAsia="华文仿宋" w:hAnsi="华文仿宋" w:cs="华文仿宋"/>
                <w:kern w:val="0"/>
                <w:sz w:val="24"/>
                <w:szCs w:val="20"/>
              </w:rPr>
            </w:pPr>
          </w:p>
        </w:tc>
        <w:tc>
          <w:tcPr>
            <w:tcW w:w="1798" w:type="dxa"/>
            <w:vMerge/>
            <w:tcBorders>
              <w:top w:val="single" w:sz="4" w:space="0" w:color="auto"/>
              <w:left w:val="single" w:sz="4" w:space="0" w:color="auto"/>
              <w:bottom w:val="single" w:sz="4" w:space="0" w:color="auto"/>
              <w:right w:val="single" w:sz="4" w:space="0" w:color="auto"/>
            </w:tcBorders>
            <w:vAlign w:val="center"/>
          </w:tcPr>
          <w:p w14:paraId="2CF8038E" w14:textId="77777777" w:rsidR="0094653C" w:rsidRDefault="0094653C">
            <w:pPr>
              <w:widowControl/>
              <w:jc w:val="left"/>
              <w:rPr>
                <w:rFonts w:ascii="华文仿宋" w:eastAsia="华文仿宋" w:hAnsi="华文仿宋" w:cs="华文仿宋"/>
                <w:kern w:val="0"/>
                <w:sz w:val="24"/>
                <w:szCs w:val="20"/>
              </w:rPr>
            </w:pPr>
          </w:p>
        </w:tc>
        <w:tc>
          <w:tcPr>
            <w:tcW w:w="1893" w:type="dxa"/>
            <w:vMerge/>
            <w:tcBorders>
              <w:top w:val="single" w:sz="4" w:space="0" w:color="auto"/>
              <w:left w:val="single" w:sz="4" w:space="0" w:color="auto"/>
              <w:bottom w:val="single" w:sz="4" w:space="0" w:color="auto"/>
              <w:right w:val="single" w:sz="4" w:space="0" w:color="auto"/>
            </w:tcBorders>
            <w:vAlign w:val="center"/>
          </w:tcPr>
          <w:p w14:paraId="41AD3700" w14:textId="77777777" w:rsidR="0094653C" w:rsidRDefault="0094653C">
            <w:pPr>
              <w:widowControl/>
              <w:jc w:val="left"/>
              <w:rPr>
                <w:rFonts w:ascii="华文仿宋" w:eastAsia="华文仿宋" w:hAnsi="华文仿宋" w:cs="华文仿宋"/>
                <w:kern w:val="0"/>
                <w:sz w:val="24"/>
                <w:szCs w:val="20"/>
              </w:rPr>
            </w:pPr>
          </w:p>
        </w:tc>
        <w:tc>
          <w:tcPr>
            <w:tcW w:w="2548" w:type="dxa"/>
            <w:tcBorders>
              <w:top w:val="single" w:sz="4" w:space="0" w:color="auto"/>
              <w:left w:val="single" w:sz="4" w:space="0" w:color="auto"/>
              <w:bottom w:val="single" w:sz="4" w:space="0" w:color="auto"/>
              <w:right w:val="single" w:sz="4" w:space="0" w:color="auto"/>
            </w:tcBorders>
          </w:tcPr>
          <w:p w14:paraId="2D23E1BA" w14:textId="77777777" w:rsidR="0094653C" w:rsidRDefault="00106591">
            <w:pPr>
              <w:widowControl/>
              <w:spacing w:line="400" w:lineRule="exact"/>
              <w:jc w:val="left"/>
              <w:rPr>
                <w:rFonts w:ascii="华文仿宋" w:eastAsia="华文仿宋" w:hAnsi="华文仿宋" w:cs="华文仿宋"/>
                <w:kern w:val="0"/>
                <w:sz w:val="24"/>
                <w:szCs w:val="20"/>
              </w:rPr>
            </w:pPr>
            <w:r>
              <w:rPr>
                <w:rFonts w:ascii="华文仿宋" w:eastAsia="华文仿宋" w:hAnsi="华文仿宋" w:cs="华文仿宋" w:hint="eastAsia"/>
                <w:kern w:val="0"/>
                <w:sz w:val="24"/>
                <w:szCs w:val="20"/>
              </w:rPr>
              <w:t>一般</w:t>
            </w:r>
          </w:p>
        </w:tc>
        <w:tc>
          <w:tcPr>
            <w:tcW w:w="849" w:type="dxa"/>
            <w:tcBorders>
              <w:top w:val="single" w:sz="4" w:space="0" w:color="auto"/>
              <w:left w:val="single" w:sz="4" w:space="0" w:color="auto"/>
              <w:bottom w:val="single" w:sz="4" w:space="0" w:color="auto"/>
              <w:right w:val="single" w:sz="4" w:space="0" w:color="auto"/>
            </w:tcBorders>
          </w:tcPr>
          <w:p w14:paraId="54977788" w14:textId="77777777" w:rsidR="0094653C" w:rsidRDefault="00106591">
            <w:pPr>
              <w:widowControl/>
              <w:spacing w:line="400" w:lineRule="exact"/>
              <w:jc w:val="left"/>
              <w:rPr>
                <w:rFonts w:ascii="华文仿宋" w:eastAsia="华文仿宋" w:hAnsi="华文仿宋" w:cs="华文仿宋"/>
                <w:kern w:val="0"/>
                <w:sz w:val="24"/>
                <w:szCs w:val="20"/>
              </w:rPr>
            </w:pPr>
            <w:r>
              <w:rPr>
                <w:rFonts w:ascii="华文仿宋" w:eastAsia="华文仿宋" w:hAnsi="华文仿宋" w:cs="华文仿宋" w:hint="eastAsia"/>
                <w:kern w:val="0"/>
                <w:sz w:val="24"/>
                <w:szCs w:val="20"/>
              </w:rPr>
              <w:t>+</w:t>
            </w:r>
            <w:r>
              <w:rPr>
                <w:rFonts w:ascii="华文仿宋" w:eastAsia="华文仿宋" w:hAnsi="华文仿宋" w:cs="华文仿宋"/>
                <w:kern w:val="0"/>
                <w:sz w:val="24"/>
                <w:szCs w:val="20"/>
              </w:rPr>
              <w:t>2</w:t>
            </w:r>
          </w:p>
        </w:tc>
      </w:tr>
      <w:tr w:rsidR="0094653C" w14:paraId="769EBD11" w14:textId="77777777" w:rsidTr="00131434">
        <w:tc>
          <w:tcPr>
            <w:tcW w:w="1417" w:type="dxa"/>
            <w:vMerge/>
            <w:tcBorders>
              <w:top w:val="single" w:sz="4" w:space="0" w:color="auto"/>
              <w:left w:val="single" w:sz="4" w:space="0" w:color="auto"/>
              <w:bottom w:val="single" w:sz="4" w:space="0" w:color="auto"/>
              <w:right w:val="single" w:sz="4" w:space="0" w:color="auto"/>
            </w:tcBorders>
            <w:vAlign w:val="center"/>
          </w:tcPr>
          <w:p w14:paraId="6EA33EAC" w14:textId="77777777" w:rsidR="0094653C" w:rsidRDefault="0094653C">
            <w:pPr>
              <w:widowControl/>
              <w:jc w:val="left"/>
              <w:rPr>
                <w:rFonts w:ascii="华文仿宋" w:eastAsia="华文仿宋" w:hAnsi="华文仿宋" w:cs="华文仿宋"/>
                <w:kern w:val="0"/>
                <w:sz w:val="24"/>
                <w:szCs w:val="20"/>
              </w:rPr>
            </w:pPr>
          </w:p>
        </w:tc>
        <w:tc>
          <w:tcPr>
            <w:tcW w:w="1798" w:type="dxa"/>
            <w:vMerge/>
            <w:tcBorders>
              <w:top w:val="single" w:sz="4" w:space="0" w:color="auto"/>
              <w:left w:val="single" w:sz="4" w:space="0" w:color="auto"/>
              <w:bottom w:val="single" w:sz="4" w:space="0" w:color="auto"/>
              <w:right w:val="single" w:sz="4" w:space="0" w:color="auto"/>
            </w:tcBorders>
            <w:vAlign w:val="center"/>
          </w:tcPr>
          <w:p w14:paraId="07A846B2" w14:textId="77777777" w:rsidR="0094653C" w:rsidRDefault="0094653C">
            <w:pPr>
              <w:widowControl/>
              <w:jc w:val="left"/>
              <w:rPr>
                <w:rFonts w:ascii="华文仿宋" w:eastAsia="华文仿宋" w:hAnsi="华文仿宋" w:cs="华文仿宋"/>
                <w:kern w:val="0"/>
                <w:sz w:val="24"/>
                <w:szCs w:val="20"/>
              </w:rPr>
            </w:pPr>
          </w:p>
        </w:tc>
        <w:tc>
          <w:tcPr>
            <w:tcW w:w="1893" w:type="dxa"/>
            <w:vMerge/>
            <w:tcBorders>
              <w:top w:val="single" w:sz="4" w:space="0" w:color="auto"/>
              <w:left w:val="single" w:sz="4" w:space="0" w:color="auto"/>
              <w:bottom w:val="single" w:sz="4" w:space="0" w:color="auto"/>
              <w:right w:val="single" w:sz="4" w:space="0" w:color="auto"/>
            </w:tcBorders>
            <w:vAlign w:val="center"/>
          </w:tcPr>
          <w:p w14:paraId="5DACD807" w14:textId="77777777" w:rsidR="0094653C" w:rsidRDefault="0094653C">
            <w:pPr>
              <w:widowControl/>
              <w:jc w:val="left"/>
              <w:rPr>
                <w:rFonts w:ascii="华文仿宋" w:eastAsia="华文仿宋" w:hAnsi="华文仿宋" w:cs="华文仿宋"/>
                <w:kern w:val="0"/>
                <w:sz w:val="24"/>
                <w:szCs w:val="20"/>
              </w:rPr>
            </w:pPr>
          </w:p>
        </w:tc>
        <w:tc>
          <w:tcPr>
            <w:tcW w:w="2548" w:type="dxa"/>
            <w:tcBorders>
              <w:top w:val="single" w:sz="4" w:space="0" w:color="auto"/>
              <w:left w:val="single" w:sz="4" w:space="0" w:color="auto"/>
              <w:bottom w:val="single" w:sz="4" w:space="0" w:color="auto"/>
              <w:right w:val="single" w:sz="4" w:space="0" w:color="auto"/>
            </w:tcBorders>
          </w:tcPr>
          <w:p w14:paraId="4AE87BAE" w14:textId="77777777" w:rsidR="0094653C" w:rsidRDefault="00106591">
            <w:pPr>
              <w:widowControl/>
              <w:spacing w:line="400" w:lineRule="exact"/>
              <w:jc w:val="left"/>
              <w:rPr>
                <w:rFonts w:ascii="华文仿宋" w:eastAsia="华文仿宋" w:hAnsi="华文仿宋" w:cs="华文仿宋"/>
                <w:kern w:val="0"/>
                <w:sz w:val="24"/>
                <w:szCs w:val="20"/>
              </w:rPr>
            </w:pPr>
            <w:r>
              <w:rPr>
                <w:rFonts w:ascii="华文仿宋" w:eastAsia="华文仿宋" w:hAnsi="华文仿宋" w:cs="华文仿宋" w:hint="eastAsia"/>
                <w:kern w:val="0"/>
                <w:sz w:val="24"/>
                <w:szCs w:val="20"/>
              </w:rPr>
              <w:t>正在招募</w:t>
            </w:r>
          </w:p>
        </w:tc>
        <w:tc>
          <w:tcPr>
            <w:tcW w:w="849" w:type="dxa"/>
            <w:tcBorders>
              <w:top w:val="single" w:sz="4" w:space="0" w:color="auto"/>
              <w:left w:val="single" w:sz="4" w:space="0" w:color="auto"/>
              <w:bottom w:val="single" w:sz="4" w:space="0" w:color="auto"/>
              <w:right w:val="single" w:sz="4" w:space="0" w:color="auto"/>
            </w:tcBorders>
          </w:tcPr>
          <w:p w14:paraId="53DD94B5" w14:textId="77777777" w:rsidR="0094653C" w:rsidRDefault="00106591">
            <w:pPr>
              <w:widowControl/>
              <w:spacing w:line="400" w:lineRule="exact"/>
              <w:jc w:val="left"/>
              <w:rPr>
                <w:rFonts w:ascii="华文仿宋" w:eastAsia="华文仿宋" w:hAnsi="华文仿宋" w:cs="华文仿宋"/>
                <w:kern w:val="0"/>
                <w:sz w:val="24"/>
                <w:szCs w:val="20"/>
              </w:rPr>
            </w:pPr>
            <w:r>
              <w:rPr>
                <w:rFonts w:ascii="华文仿宋" w:eastAsia="华文仿宋" w:hAnsi="华文仿宋" w:cs="华文仿宋" w:hint="eastAsia"/>
                <w:kern w:val="0"/>
                <w:sz w:val="24"/>
                <w:szCs w:val="20"/>
              </w:rPr>
              <w:t>0</w:t>
            </w:r>
          </w:p>
        </w:tc>
      </w:tr>
      <w:tr w:rsidR="0094653C" w14:paraId="04698240" w14:textId="77777777" w:rsidTr="00131434">
        <w:tc>
          <w:tcPr>
            <w:tcW w:w="1417" w:type="dxa"/>
            <w:vMerge/>
            <w:tcBorders>
              <w:top w:val="single" w:sz="4" w:space="0" w:color="auto"/>
              <w:left w:val="single" w:sz="4" w:space="0" w:color="auto"/>
              <w:bottom w:val="single" w:sz="4" w:space="0" w:color="auto"/>
              <w:right w:val="single" w:sz="4" w:space="0" w:color="auto"/>
            </w:tcBorders>
            <w:vAlign w:val="center"/>
          </w:tcPr>
          <w:p w14:paraId="42C822CC" w14:textId="77777777" w:rsidR="0094653C" w:rsidRDefault="0094653C">
            <w:pPr>
              <w:widowControl/>
              <w:jc w:val="left"/>
              <w:rPr>
                <w:rFonts w:ascii="华文仿宋" w:eastAsia="华文仿宋" w:hAnsi="华文仿宋" w:cs="华文仿宋"/>
                <w:kern w:val="0"/>
                <w:sz w:val="24"/>
                <w:szCs w:val="20"/>
              </w:rPr>
            </w:pPr>
          </w:p>
        </w:tc>
        <w:tc>
          <w:tcPr>
            <w:tcW w:w="1798" w:type="dxa"/>
            <w:vMerge/>
            <w:tcBorders>
              <w:top w:val="single" w:sz="4" w:space="0" w:color="auto"/>
              <w:left w:val="single" w:sz="4" w:space="0" w:color="auto"/>
              <w:bottom w:val="single" w:sz="4" w:space="0" w:color="auto"/>
              <w:right w:val="single" w:sz="4" w:space="0" w:color="auto"/>
            </w:tcBorders>
            <w:vAlign w:val="center"/>
          </w:tcPr>
          <w:p w14:paraId="12EBBC10" w14:textId="77777777" w:rsidR="0094653C" w:rsidRDefault="0094653C">
            <w:pPr>
              <w:widowControl/>
              <w:jc w:val="left"/>
              <w:rPr>
                <w:rFonts w:ascii="华文仿宋" w:eastAsia="华文仿宋" w:hAnsi="华文仿宋" w:cs="华文仿宋"/>
                <w:kern w:val="0"/>
                <w:sz w:val="24"/>
                <w:szCs w:val="20"/>
              </w:rPr>
            </w:pPr>
          </w:p>
        </w:tc>
        <w:tc>
          <w:tcPr>
            <w:tcW w:w="1893" w:type="dxa"/>
            <w:vMerge w:val="restart"/>
            <w:tcBorders>
              <w:top w:val="single" w:sz="4" w:space="0" w:color="auto"/>
              <w:left w:val="single" w:sz="4" w:space="0" w:color="auto"/>
              <w:bottom w:val="single" w:sz="4" w:space="0" w:color="auto"/>
              <w:right w:val="single" w:sz="4" w:space="0" w:color="auto"/>
            </w:tcBorders>
          </w:tcPr>
          <w:p w14:paraId="789A5E04" w14:textId="77777777" w:rsidR="0094653C" w:rsidRDefault="00106591">
            <w:pPr>
              <w:widowControl/>
              <w:spacing w:line="400" w:lineRule="exact"/>
              <w:jc w:val="left"/>
              <w:rPr>
                <w:rFonts w:ascii="华文仿宋" w:eastAsia="华文仿宋" w:hAnsi="华文仿宋" w:cs="华文仿宋"/>
                <w:kern w:val="0"/>
                <w:sz w:val="24"/>
                <w:szCs w:val="20"/>
              </w:rPr>
            </w:pPr>
            <w:r>
              <w:rPr>
                <w:rFonts w:ascii="华文仿宋" w:eastAsia="华文仿宋" w:hAnsi="华文仿宋" w:cs="华文仿宋" w:hint="eastAsia"/>
                <w:kern w:val="0"/>
                <w:sz w:val="24"/>
                <w:szCs w:val="20"/>
              </w:rPr>
              <w:t>主要国外备降场的飞机技术支援协议情况</w:t>
            </w:r>
          </w:p>
        </w:tc>
        <w:tc>
          <w:tcPr>
            <w:tcW w:w="2548" w:type="dxa"/>
            <w:tcBorders>
              <w:top w:val="single" w:sz="4" w:space="0" w:color="auto"/>
              <w:left w:val="single" w:sz="4" w:space="0" w:color="auto"/>
              <w:bottom w:val="single" w:sz="4" w:space="0" w:color="auto"/>
              <w:right w:val="single" w:sz="4" w:space="0" w:color="auto"/>
            </w:tcBorders>
          </w:tcPr>
          <w:p w14:paraId="5515C619" w14:textId="77777777" w:rsidR="0094653C" w:rsidRDefault="00106591">
            <w:pPr>
              <w:widowControl/>
              <w:spacing w:line="400" w:lineRule="exact"/>
              <w:jc w:val="left"/>
              <w:rPr>
                <w:rFonts w:ascii="华文仿宋" w:eastAsia="华文仿宋" w:hAnsi="华文仿宋" w:cs="华文仿宋"/>
                <w:kern w:val="0"/>
                <w:sz w:val="24"/>
                <w:szCs w:val="20"/>
              </w:rPr>
            </w:pPr>
            <w:r>
              <w:rPr>
                <w:rFonts w:ascii="华文仿宋" w:eastAsia="华文仿宋" w:hAnsi="华文仿宋" w:cs="华文仿宋" w:hint="eastAsia"/>
                <w:kern w:val="0"/>
                <w:sz w:val="24"/>
                <w:szCs w:val="20"/>
              </w:rPr>
              <w:t>是</w:t>
            </w:r>
          </w:p>
        </w:tc>
        <w:tc>
          <w:tcPr>
            <w:tcW w:w="849" w:type="dxa"/>
            <w:tcBorders>
              <w:top w:val="single" w:sz="4" w:space="0" w:color="auto"/>
              <w:left w:val="single" w:sz="4" w:space="0" w:color="auto"/>
              <w:bottom w:val="single" w:sz="4" w:space="0" w:color="auto"/>
              <w:right w:val="single" w:sz="4" w:space="0" w:color="auto"/>
            </w:tcBorders>
          </w:tcPr>
          <w:p w14:paraId="3F5D96A8" w14:textId="77777777" w:rsidR="0094653C" w:rsidRDefault="00106591">
            <w:pPr>
              <w:widowControl/>
              <w:spacing w:line="400" w:lineRule="exact"/>
              <w:jc w:val="left"/>
              <w:rPr>
                <w:rFonts w:ascii="华文仿宋" w:eastAsia="华文仿宋" w:hAnsi="华文仿宋" w:cs="华文仿宋"/>
                <w:kern w:val="0"/>
                <w:sz w:val="24"/>
                <w:szCs w:val="20"/>
              </w:rPr>
            </w:pPr>
            <w:r>
              <w:rPr>
                <w:rFonts w:ascii="华文仿宋" w:eastAsia="华文仿宋" w:hAnsi="华文仿宋" w:cs="华文仿宋"/>
                <w:kern w:val="0"/>
                <w:sz w:val="24"/>
                <w:szCs w:val="20"/>
              </w:rPr>
              <w:t>+1</w:t>
            </w:r>
          </w:p>
        </w:tc>
      </w:tr>
      <w:tr w:rsidR="0094653C" w14:paraId="3E1AEC9E" w14:textId="77777777" w:rsidTr="00131434">
        <w:tc>
          <w:tcPr>
            <w:tcW w:w="1417" w:type="dxa"/>
            <w:vMerge/>
            <w:tcBorders>
              <w:top w:val="single" w:sz="4" w:space="0" w:color="auto"/>
              <w:left w:val="single" w:sz="4" w:space="0" w:color="auto"/>
              <w:bottom w:val="single" w:sz="4" w:space="0" w:color="auto"/>
              <w:right w:val="single" w:sz="4" w:space="0" w:color="auto"/>
            </w:tcBorders>
            <w:vAlign w:val="center"/>
          </w:tcPr>
          <w:p w14:paraId="5EB69535" w14:textId="77777777" w:rsidR="0094653C" w:rsidRDefault="0094653C">
            <w:pPr>
              <w:widowControl/>
              <w:jc w:val="left"/>
              <w:rPr>
                <w:rFonts w:ascii="华文仿宋" w:eastAsia="华文仿宋" w:hAnsi="华文仿宋" w:cs="华文仿宋"/>
                <w:kern w:val="0"/>
                <w:sz w:val="24"/>
                <w:szCs w:val="20"/>
              </w:rPr>
            </w:pPr>
          </w:p>
        </w:tc>
        <w:tc>
          <w:tcPr>
            <w:tcW w:w="1798" w:type="dxa"/>
            <w:vMerge/>
            <w:tcBorders>
              <w:top w:val="single" w:sz="4" w:space="0" w:color="auto"/>
              <w:left w:val="single" w:sz="4" w:space="0" w:color="auto"/>
              <w:bottom w:val="single" w:sz="4" w:space="0" w:color="auto"/>
              <w:right w:val="single" w:sz="4" w:space="0" w:color="auto"/>
            </w:tcBorders>
            <w:vAlign w:val="center"/>
          </w:tcPr>
          <w:p w14:paraId="1D8708CB" w14:textId="77777777" w:rsidR="0094653C" w:rsidRDefault="0094653C">
            <w:pPr>
              <w:widowControl/>
              <w:jc w:val="left"/>
              <w:rPr>
                <w:rFonts w:ascii="华文仿宋" w:eastAsia="华文仿宋" w:hAnsi="华文仿宋" w:cs="华文仿宋"/>
                <w:kern w:val="0"/>
                <w:sz w:val="24"/>
                <w:szCs w:val="20"/>
              </w:rPr>
            </w:pPr>
          </w:p>
        </w:tc>
        <w:tc>
          <w:tcPr>
            <w:tcW w:w="1893" w:type="dxa"/>
            <w:vMerge/>
            <w:tcBorders>
              <w:top w:val="single" w:sz="4" w:space="0" w:color="auto"/>
              <w:left w:val="single" w:sz="4" w:space="0" w:color="auto"/>
              <w:bottom w:val="single" w:sz="4" w:space="0" w:color="auto"/>
              <w:right w:val="single" w:sz="4" w:space="0" w:color="auto"/>
            </w:tcBorders>
            <w:vAlign w:val="center"/>
          </w:tcPr>
          <w:p w14:paraId="606914DB" w14:textId="77777777" w:rsidR="0094653C" w:rsidRDefault="0094653C">
            <w:pPr>
              <w:widowControl/>
              <w:jc w:val="left"/>
              <w:rPr>
                <w:rFonts w:ascii="华文仿宋" w:eastAsia="华文仿宋" w:hAnsi="华文仿宋" w:cs="华文仿宋"/>
                <w:kern w:val="0"/>
                <w:sz w:val="24"/>
                <w:szCs w:val="20"/>
              </w:rPr>
            </w:pPr>
          </w:p>
        </w:tc>
        <w:tc>
          <w:tcPr>
            <w:tcW w:w="2548" w:type="dxa"/>
            <w:tcBorders>
              <w:top w:val="single" w:sz="4" w:space="0" w:color="auto"/>
              <w:left w:val="single" w:sz="4" w:space="0" w:color="auto"/>
              <w:bottom w:val="single" w:sz="4" w:space="0" w:color="auto"/>
              <w:right w:val="single" w:sz="4" w:space="0" w:color="auto"/>
            </w:tcBorders>
          </w:tcPr>
          <w:p w14:paraId="3A520FD8" w14:textId="77777777" w:rsidR="0094653C" w:rsidRDefault="00106591">
            <w:pPr>
              <w:widowControl/>
              <w:spacing w:line="400" w:lineRule="exact"/>
              <w:jc w:val="left"/>
              <w:rPr>
                <w:rFonts w:ascii="华文仿宋" w:eastAsia="华文仿宋" w:hAnsi="华文仿宋" w:cs="华文仿宋"/>
                <w:kern w:val="0"/>
                <w:sz w:val="24"/>
                <w:szCs w:val="20"/>
              </w:rPr>
            </w:pPr>
            <w:r>
              <w:rPr>
                <w:rFonts w:ascii="华文仿宋" w:eastAsia="华文仿宋" w:hAnsi="华文仿宋" w:cs="华文仿宋" w:hint="eastAsia"/>
                <w:kern w:val="0"/>
                <w:sz w:val="24"/>
                <w:szCs w:val="20"/>
              </w:rPr>
              <w:t>否</w:t>
            </w:r>
          </w:p>
        </w:tc>
        <w:tc>
          <w:tcPr>
            <w:tcW w:w="849" w:type="dxa"/>
            <w:tcBorders>
              <w:top w:val="single" w:sz="4" w:space="0" w:color="auto"/>
              <w:left w:val="single" w:sz="4" w:space="0" w:color="auto"/>
              <w:bottom w:val="single" w:sz="4" w:space="0" w:color="auto"/>
              <w:right w:val="single" w:sz="4" w:space="0" w:color="auto"/>
            </w:tcBorders>
          </w:tcPr>
          <w:p w14:paraId="793695BA" w14:textId="77777777" w:rsidR="0094653C" w:rsidRDefault="00106591">
            <w:pPr>
              <w:widowControl/>
              <w:spacing w:line="400" w:lineRule="exact"/>
              <w:jc w:val="left"/>
              <w:rPr>
                <w:rFonts w:ascii="华文仿宋" w:eastAsia="华文仿宋" w:hAnsi="华文仿宋" w:cs="华文仿宋"/>
                <w:kern w:val="0"/>
                <w:sz w:val="24"/>
                <w:szCs w:val="20"/>
              </w:rPr>
            </w:pPr>
            <w:r>
              <w:rPr>
                <w:rFonts w:ascii="华文仿宋" w:eastAsia="华文仿宋" w:hAnsi="华文仿宋" w:cs="华文仿宋"/>
                <w:kern w:val="0"/>
                <w:sz w:val="24"/>
                <w:szCs w:val="20"/>
              </w:rPr>
              <w:t>0</w:t>
            </w:r>
          </w:p>
        </w:tc>
      </w:tr>
      <w:tr w:rsidR="0094653C" w14:paraId="17F397D9" w14:textId="77777777" w:rsidTr="00131434">
        <w:tc>
          <w:tcPr>
            <w:tcW w:w="1417" w:type="dxa"/>
            <w:vMerge/>
            <w:tcBorders>
              <w:top w:val="single" w:sz="4" w:space="0" w:color="auto"/>
              <w:left w:val="single" w:sz="4" w:space="0" w:color="auto"/>
              <w:bottom w:val="single" w:sz="4" w:space="0" w:color="auto"/>
              <w:right w:val="single" w:sz="4" w:space="0" w:color="auto"/>
            </w:tcBorders>
            <w:vAlign w:val="center"/>
          </w:tcPr>
          <w:p w14:paraId="29F4408B" w14:textId="77777777" w:rsidR="0094653C" w:rsidRDefault="0094653C">
            <w:pPr>
              <w:widowControl/>
              <w:jc w:val="left"/>
              <w:rPr>
                <w:rFonts w:ascii="华文仿宋" w:eastAsia="华文仿宋" w:hAnsi="华文仿宋" w:cs="华文仿宋"/>
                <w:kern w:val="0"/>
                <w:sz w:val="24"/>
                <w:szCs w:val="20"/>
              </w:rPr>
            </w:pPr>
          </w:p>
        </w:tc>
        <w:tc>
          <w:tcPr>
            <w:tcW w:w="1798" w:type="dxa"/>
            <w:vMerge/>
            <w:tcBorders>
              <w:top w:val="single" w:sz="4" w:space="0" w:color="auto"/>
              <w:left w:val="single" w:sz="4" w:space="0" w:color="auto"/>
              <w:bottom w:val="single" w:sz="4" w:space="0" w:color="auto"/>
              <w:right w:val="single" w:sz="4" w:space="0" w:color="auto"/>
            </w:tcBorders>
            <w:vAlign w:val="center"/>
          </w:tcPr>
          <w:p w14:paraId="1A5CD17E" w14:textId="77777777" w:rsidR="0094653C" w:rsidRDefault="0094653C">
            <w:pPr>
              <w:widowControl/>
              <w:jc w:val="left"/>
              <w:rPr>
                <w:rFonts w:ascii="华文仿宋" w:eastAsia="华文仿宋" w:hAnsi="华文仿宋" w:cs="华文仿宋"/>
                <w:kern w:val="0"/>
                <w:sz w:val="24"/>
                <w:szCs w:val="20"/>
              </w:rPr>
            </w:pPr>
          </w:p>
        </w:tc>
        <w:tc>
          <w:tcPr>
            <w:tcW w:w="1893" w:type="dxa"/>
            <w:vMerge w:val="restart"/>
            <w:tcBorders>
              <w:top w:val="single" w:sz="4" w:space="0" w:color="auto"/>
              <w:left w:val="single" w:sz="4" w:space="0" w:color="auto"/>
              <w:bottom w:val="single" w:sz="4" w:space="0" w:color="auto"/>
              <w:right w:val="single" w:sz="4" w:space="0" w:color="auto"/>
            </w:tcBorders>
          </w:tcPr>
          <w:p w14:paraId="75DD7CB4" w14:textId="77777777" w:rsidR="0094653C" w:rsidRDefault="00106591">
            <w:pPr>
              <w:widowControl/>
              <w:spacing w:line="400" w:lineRule="exact"/>
              <w:jc w:val="left"/>
              <w:rPr>
                <w:rFonts w:ascii="华文仿宋" w:eastAsia="华文仿宋" w:hAnsi="华文仿宋" w:cs="华文仿宋"/>
                <w:kern w:val="0"/>
                <w:sz w:val="24"/>
                <w:szCs w:val="20"/>
              </w:rPr>
            </w:pPr>
            <w:r>
              <w:rPr>
                <w:rFonts w:ascii="华文仿宋" w:eastAsia="华文仿宋" w:hAnsi="华文仿宋" w:cs="华文仿宋" w:hint="eastAsia"/>
                <w:kern w:val="0"/>
                <w:sz w:val="24"/>
                <w:szCs w:val="20"/>
              </w:rPr>
              <w:t>地面服务保障协议情况</w:t>
            </w:r>
          </w:p>
        </w:tc>
        <w:tc>
          <w:tcPr>
            <w:tcW w:w="2548" w:type="dxa"/>
            <w:tcBorders>
              <w:top w:val="single" w:sz="4" w:space="0" w:color="auto"/>
              <w:left w:val="single" w:sz="4" w:space="0" w:color="auto"/>
              <w:bottom w:val="single" w:sz="4" w:space="0" w:color="auto"/>
              <w:right w:val="single" w:sz="4" w:space="0" w:color="auto"/>
            </w:tcBorders>
          </w:tcPr>
          <w:p w14:paraId="4D05EC7E" w14:textId="77777777" w:rsidR="0094653C" w:rsidRDefault="00106591">
            <w:pPr>
              <w:widowControl/>
              <w:spacing w:line="400" w:lineRule="exact"/>
              <w:jc w:val="left"/>
              <w:rPr>
                <w:rFonts w:ascii="华文仿宋" w:eastAsia="华文仿宋" w:hAnsi="华文仿宋" w:cs="华文仿宋"/>
                <w:kern w:val="0"/>
                <w:sz w:val="24"/>
                <w:szCs w:val="20"/>
              </w:rPr>
            </w:pPr>
            <w:r>
              <w:rPr>
                <w:rFonts w:ascii="华文仿宋" w:eastAsia="华文仿宋" w:hAnsi="华文仿宋" w:cs="华文仿宋" w:hint="eastAsia"/>
                <w:kern w:val="0"/>
                <w:sz w:val="24"/>
                <w:szCs w:val="20"/>
              </w:rPr>
              <w:t>是</w:t>
            </w:r>
          </w:p>
        </w:tc>
        <w:tc>
          <w:tcPr>
            <w:tcW w:w="849" w:type="dxa"/>
            <w:tcBorders>
              <w:top w:val="single" w:sz="4" w:space="0" w:color="auto"/>
              <w:left w:val="single" w:sz="4" w:space="0" w:color="auto"/>
              <w:bottom w:val="single" w:sz="4" w:space="0" w:color="auto"/>
              <w:right w:val="single" w:sz="4" w:space="0" w:color="auto"/>
            </w:tcBorders>
          </w:tcPr>
          <w:p w14:paraId="774E7536" w14:textId="77777777" w:rsidR="0094653C" w:rsidRDefault="00106591">
            <w:pPr>
              <w:widowControl/>
              <w:spacing w:line="400" w:lineRule="exact"/>
              <w:jc w:val="left"/>
              <w:rPr>
                <w:rFonts w:ascii="华文仿宋" w:eastAsia="华文仿宋" w:hAnsi="华文仿宋" w:cs="华文仿宋"/>
                <w:kern w:val="0"/>
                <w:sz w:val="24"/>
                <w:szCs w:val="20"/>
              </w:rPr>
            </w:pPr>
            <w:r>
              <w:rPr>
                <w:rFonts w:ascii="华文仿宋" w:eastAsia="华文仿宋" w:hAnsi="华文仿宋" w:cs="华文仿宋" w:hint="eastAsia"/>
                <w:kern w:val="0"/>
                <w:sz w:val="24"/>
                <w:szCs w:val="20"/>
              </w:rPr>
              <w:t>+</w:t>
            </w:r>
            <w:r>
              <w:rPr>
                <w:rFonts w:ascii="华文仿宋" w:eastAsia="华文仿宋" w:hAnsi="华文仿宋" w:cs="华文仿宋"/>
                <w:kern w:val="0"/>
                <w:sz w:val="24"/>
                <w:szCs w:val="20"/>
              </w:rPr>
              <w:t>1</w:t>
            </w:r>
          </w:p>
        </w:tc>
      </w:tr>
      <w:tr w:rsidR="0094653C" w14:paraId="04F2351E" w14:textId="77777777" w:rsidTr="00131434">
        <w:tc>
          <w:tcPr>
            <w:tcW w:w="1417" w:type="dxa"/>
            <w:vMerge/>
            <w:tcBorders>
              <w:top w:val="single" w:sz="4" w:space="0" w:color="auto"/>
              <w:left w:val="single" w:sz="4" w:space="0" w:color="auto"/>
              <w:bottom w:val="single" w:sz="4" w:space="0" w:color="auto"/>
              <w:right w:val="single" w:sz="4" w:space="0" w:color="auto"/>
            </w:tcBorders>
            <w:vAlign w:val="center"/>
          </w:tcPr>
          <w:p w14:paraId="771523CA" w14:textId="77777777" w:rsidR="0094653C" w:rsidRDefault="0094653C">
            <w:pPr>
              <w:widowControl/>
              <w:jc w:val="left"/>
              <w:rPr>
                <w:rFonts w:ascii="华文仿宋" w:eastAsia="华文仿宋" w:hAnsi="华文仿宋" w:cs="华文仿宋"/>
                <w:kern w:val="0"/>
                <w:sz w:val="24"/>
                <w:szCs w:val="20"/>
              </w:rPr>
            </w:pPr>
          </w:p>
        </w:tc>
        <w:tc>
          <w:tcPr>
            <w:tcW w:w="1798" w:type="dxa"/>
            <w:vMerge/>
            <w:tcBorders>
              <w:top w:val="single" w:sz="4" w:space="0" w:color="auto"/>
              <w:left w:val="single" w:sz="4" w:space="0" w:color="auto"/>
              <w:bottom w:val="single" w:sz="4" w:space="0" w:color="auto"/>
              <w:right w:val="single" w:sz="4" w:space="0" w:color="auto"/>
            </w:tcBorders>
            <w:vAlign w:val="center"/>
          </w:tcPr>
          <w:p w14:paraId="010AF2EC" w14:textId="77777777" w:rsidR="0094653C" w:rsidRDefault="0094653C">
            <w:pPr>
              <w:widowControl/>
              <w:jc w:val="left"/>
              <w:rPr>
                <w:rFonts w:ascii="华文仿宋" w:eastAsia="华文仿宋" w:hAnsi="华文仿宋" w:cs="华文仿宋"/>
                <w:kern w:val="0"/>
                <w:sz w:val="24"/>
                <w:szCs w:val="20"/>
              </w:rPr>
            </w:pPr>
          </w:p>
        </w:tc>
        <w:tc>
          <w:tcPr>
            <w:tcW w:w="1893" w:type="dxa"/>
            <w:vMerge/>
            <w:tcBorders>
              <w:top w:val="single" w:sz="4" w:space="0" w:color="auto"/>
              <w:left w:val="single" w:sz="4" w:space="0" w:color="auto"/>
              <w:bottom w:val="single" w:sz="4" w:space="0" w:color="auto"/>
              <w:right w:val="single" w:sz="4" w:space="0" w:color="auto"/>
            </w:tcBorders>
            <w:vAlign w:val="center"/>
          </w:tcPr>
          <w:p w14:paraId="1C160900" w14:textId="77777777" w:rsidR="0094653C" w:rsidRDefault="0094653C">
            <w:pPr>
              <w:widowControl/>
              <w:jc w:val="left"/>
              <w:rPr>
                <w:rFonts w:ascii="华文仿宋" w:eastAsia="华文仿宋" w:hAnsi="华文仿宋" w:cs="华文仿宋"/>
                <w:kern w:val="0"/>
                <w:sz w:val="24"/>
                <w:szCs w:val="20"/>
              </w:rPr>
            </w:pPr>
          </w:p>
        </w:tc>
        <w:tc>
          <w:tcPr>
            <w:tcW w:w="2548" w:type="dxa"/>
            <w:tcBorders>
              <w:top w:val="single" w:sz="4" w:space="0" w:color="auto"/>
              <w:left w:val="single" w:sz="4" w:space="0" w:color="auto"/>
              <w:bottom w:val="single" w:sz="4" w:space="0" w:color="auto"/>
              <w:right w:val="single" w:sz="4" w:space="0" w:color="auto"/>
            </w:tcBorders>
          </w:tcPr>
          <w:p w14:paraId="1464007F" w14:textId="77777777" w:rsidR="0094653C" w:rsidRDefault="00106591">
            <w:pPr>
              <w:widowControl/>
              <w:spacing w:line="400" w:lineRule="exact"/>
              <w:jc w:val="left"/>
              <w:rPr>
                <w:rFonts w:ascii="华文仿宋" w:eastAsia="华文仿宋" w:hAnsi="华文仿宋" w:cs="华文仿宋"/>
                <w:kern w:val="0"/>
                <w:sz w:val="24"/>
                <w:szCs w:val="20"/>
              </w:rPr>
            </w:pPr>
            <w:r>
              <w:rPr>
                <w:rFonts w:ascii="华文仿宋" w:eastAsia="华文仿宋" w:hAnsi="华文仿宋" w:cs="华文仿宋" w:hint="eastAsia"/>
                <w:kern w:val="0"/>
                <w:sz w:val="24"/>
                <w:szCs w:val="20"/>
              </w:rPr>
              <w:t>否</w:t>
            </w:r>
          </w:p>
        </w:tc>
        <w:tc>
          <w:tcPr>
            <w:tcW w:w="849" w:type="dxa"/>
            <w:tcBorders>
              <w:top w:val="single" w:sz="4" w:space="0" w:color="auto"/>
              <w:left w:val="single" w:sz="4" w:space="0" w:color="auto"/>
              <w:bottom w:val="single" w:sz="4" w:space="0" w:color="auto"/>
              <w:right w:val="single" w:sz="4" w:space="0" w:color="auto"/>
            </w:tcBorders>
          </w:tcPr>
          <w:p w14:paraId="5B73CFA8" w14:textId="77777777" w:rsidR="0094653C" w:rsidRDefault="00106591">
            <w:pPr>
              <w:widowControl/>
              <w:spacing w:line="400" w:lineRule="exact"/>
              <w:jc w:val="left"/>
              <w:rPr>
                <w:rFonts w:ascii="华文仿宋" w:eastAsia="华文仿宋" w:hAnsi="华文仿宋" w:cs="华文仿宋"/>
                <w:kern w:val="0"/>
                <w:sz w:val="24"/>
                <w:szCs w:val="20"/>
              </w:rPr>
            </w:pPr>
            <w:r>
              <w:rPr>
                <w:rFonts w:ascii="华文仿宋" w:eastAsia="华文仿宋" w:hAnsi="华文仿宋" w:cs="华文仿宋"/>
                <w:kern w:val="0"/>
                <w:sz w:val="24"/>
                <w:szCs w:val="20"/>
              </w:rPr>
              <w:t>0</w:t>
            </w:r>
          </w:p>
        </w:tc>
      </w:tr>
      <w:tr w:rsidR="0094653C" w14:paraId="0F8213C4" w14:textId="77777777" w:rsidTr="00131434">
        <w:trPr>
          <w:trHeight w:val="400"/>
        </w:trPr>
        <w:tc>
          <w:tcPr>
            <w:tcW w:w="1417" w:type="dxa"/>
            <w:vMerge w:val="restart"/>
            <w:tcBorders>
              <w:top w:val="single" w:sz="4" w:space="0" w:color="auto"/>
              <w:left w:val="single" w:sz="4" w:space="0" w:color="auto"/>
              <w:bottom w:val="single" w:sz="4" w:space="0" w:color="auto"/>
              <w:right w:val="single" w:sz="4" w:space="0" w:color="auto"/>
            </w:tcBorders>
          </w:tcPr>
          <w:p w14:paraId="5AEC69DB" w14:textId="77777777" w:rsidR="0094653C" w:rsidRDefault="00106591">
            <w:pPr>
              <w:widowControl/>
              <w:spacing w:line="400" w:lineRule="exact"/>
              <w:jc w:val="left"/>
              <w:rPr>
                <w:rFonts w:ascii="华文仿宋" w:eastAsia="华文仿宋" w:hAnsi="华文仿宋" w:cs="华文仿宋"/>
                <w:kern w:val="0"/>
                <w:sz w:val="24"/>
                <w:szCs w:val="20"/>
              </w:rPr>
            </w:pPr>
            <w:r>
              <w:rPr>
                <w:rFonts w:ascii="华文仿宋" w:eastAsia="华文仿宋" w:hAnsi="华文仿宋" w:cs="华文仿宋" w:hint="eastAsia"/>
                <w:kern w:val="0"/>
                <w:sz w:val="24"/>
                <w:szCs w:val="20"/>
              </w:rPr>
              <w:t>5.运行控制保障能力成熟度</w:t>
            </w:r>
          </w:p>
        </w:tc>
        <w:tc>
          <w:tcPr>
            <w:tcW w:w="1798" w:type="dxa"/>
            <w:vMerge w:val="restart"/>
            <w:tcBorders>
              <w:top w:val="single" w:sz="4" w:space="0" w:color="auto"/>
              <w:left w:val="single" w:sz="4" w:space="0" w:color="auto"/>
              <w:bottom w:val="single" w:sz="4" w:space="0" w:color="auto"/>
              <w:right w:val="single" w:sz="4" w:space="0" w:color="auto"/>
            </w:tcBorders>
          </w:tcPr>
          <w:p w14:paraId="3AA5EBF9" w14:textId="77777777" w:rsidR="0094653C" w:rsidRDefault="00106591">
            <w:pPr>
              <w:widowControl/>
              <w:spacing w:line="400" w:lineRule="exact"/>
              <w:jc w:val="left"/>
              <w:rPr>
                <w:rFonts w:ascii="华文仿宋" w:eastAsia="华文仿宋" w:hAnsi="华文仿宋" w:cs="华文仿宋"/>
                <w:kern w:val="0"/>
                <w:sz w:val="24"/>
                <w:szCs w:val="20"/>
              </w:rPr>
            </w:pPr>
            <w:r>
              <w:rPr>
                <w:rFonts w:ascii="华文仿宋" w:eastAsia="华文仿宋" w:hAnsi="华文仿宋" w:cs="华文仿宋" w:hint="eastAsia"/>
                <w:kern w:val="0"/>
                <w:sz w:val="24"/>
                <w:szCs w:val="20"/>
              </w:rPr>
              <w:t>运行监控能力</w:t>
            </w:r>
          </w:p>
        </w:tc>
        <w:tc>
          <w:tcPr>
            <w:tcW w:w="1893" w:type="dxa"/>
            <w:vMerge w:val="restart"/>
            <w:tcBorders>
              <w:top w:val="single" w:sz="4" w:space="0" w:color="auto"/>
              <w:left w:val="single" w:sz="4" w:space="0" w:color="auto"/>
              <w:bottom w:val="single" w:sz="4" w:space="0" w:color="auto"/>
              <w:right w:val="single" w:sz="4" w:space="0" w:color="auto"/>
            </w:tcBorders>
          </w:tcPr>
          <w:p w14:paraId="0A5A7B23" w14:textId="77777777" w:rsidR="0094653C" w:rsidRDefault="00106591">
            <w:pPr>
              <w:widowControl/>
              <w:spacing w:line="400" w:lineRule="exact"/>
              <w:jc w:val="left"/>
              <w:rPr>
                <w:rFonts w:ascii="华文仿宋" w:eastAsia="华文仿宋" w:hAnsi="华文仿宋" w:cs="华文仿宋"/>
                <w:kern w:val="0"/>
                <w:sz w:val="24"/>
                <w:szCs w:val="20"/>
              </w:rPr>
            </w:pPr>
            <w:r>
              <w:rPr>
                <w:rFonts w:ascii="华文仿宋" w:eastAsia="华文仿宋" w:hAnsi="华文仿宋" w:cs="华文仿宋" w:hint="eastAsia"/>
                <w:kern w:val="0"/>
                <w:sz w:val="24"/>
                <w:szCs w:val="20"/>
              </w:rPr>
              <w:t>建立完善运行监控体系</w:t>
            </w:r>
          </w:p>
        </w:tc>
        <w:tc>
          <w:tcPr>
            <w:tcW w:w="2548" w:type="dxa"/>
            <w:tcBorders>
              <w:top w:val="single" w:sz="4" w:space="0" w:color="auto"/>
              <w:left w:val="single" w:sz="4" w:space="0" w:color="auto"/>
              <w:bottom w:val="single" w:sz="4" w:space="0" w:color="auto"/>
              <w:right w:val="single" w:sz="4" w:space="0" w:color="auto"/>
            </w:tcBorders>
          </w:tcPr>
          <w:p w14:paraId="4C32B2B9" w14:textId="77777777" w:rsidR="0094653C" w:rsidRDefault="00106591">
            <w:pPr>
              <w:widowControl/>
              <w:spacing w:line="400" w:lineRule="exact"/>
              <w:jc w:val="left"/>
              <w:rPr>
                <w:rFonts w:ascii="华文仿宋" w:eastAsia="华文仿宋" w:hAnsi="华文仿宋" w:cs="华文仿宋"/>
                <w:kern w:val="0"/>
                <w:sz w:val="24"/>
                <w:szCs w:val="20"/>
              </w:rPr>
            </w:pPr>
            <w:r>
              <w:rPr>
                <w:rFonts w:ascii="华文仿宋" w:eastAsia="华文仿宋" w:hAnsi="华文仿宋" w:cs="华文仿宋" w:hint="eastAsia"/>
                <w:kern w:val="0"/>
                <w:sz w:val="24"/>
                <w:szCs w:val="20"/>
              </w:rPr>
              <w:t>建立全运行区域的飞机追踪能力，至少每 15 分钟通过自动报告对 飞机位置进行追踪。</w:t>
            </w:r>
          </w:p>
        </w:tc>
        <w:tc>
          <w:tcPr>
            <w:tcW w:w="849" w:type="dxa"/>
            <w:tcBorders>
              <w:top w:val="single" w:sz="4" w:space="0" w:color="auto"/>
              <w:left w:val="single" w:sz="4" w:space="0" w:color="auto"/>
              <w:bottom w:val="single" w:sz="4" w:space="0" w:color="auto"/>
              <w:right w:val="single" w:sz="4" w:space="0" w:color="auto"/>
            </w:tcBorders>
          </w:tcPr>
          <w:p w14:paraId="4FFF4836" w14:textId="77777777" w:rsidR="0094653C" w:rsidRDefault="00106591">
            <w:pPr>
              <w:widowControl/>
              <w:spacing w:line="400" w:lineRule="exact"/>
              <w:jc w:val="left"/>
              <w:rPr>
                <w:rFonts w:ascii="华文仿宋" w:eastAsia="华文仿宋" w:hAnsi="华文仿宋" w:cs="华文仿宋"/>
                <w:kern w:val="0"/>
                <w:sz w:val="24"/>
                <w:szCs w:val="20"/>
              </w:rPr>
            </w:pPr>
            <w:r>
              <w:rPr>
                <w:rFonts w:ascii="华文仿宋" w:eastAsia="华文仿宋" w:hAnsi="华文仿宋" w:cs="华文仿宋" w:hint="eastAsia"/>
                <w:kern w:val="0"/>
                <w:sz w:val="24"/>
                <w:szCs w:val="20"/>
              </w:rPr>
              <w:t>0</w:t>
            </w:r>
          </w:p>
        </w:tc>
      </w:tr>
      <w:tr w:rsidR="0094653C" w14:paraId="4FD688EF" w14:textId="77777777" w:rsidTr="00131434">
        <w:trPr>
          <w:trHeight w:val="400"/>
        </w:trPr>
        <w:tc>
          <w:tcPr>
            <w:tcW w:w="1417" w:type="dxa"/>
            <w:vMerge/>
            <w:tcBorders>
              <w:top w:val="single" w:sz="4" w:space="0" w:color="auto"/>
              <w:left w:val="single" w:sz="4" w:space="0" w:color="auto"/>
              <w:bottom w:val="single" w:sz="4" w:space="0" w:color="auto"/>
              <w:right w:val="single" w:sz="4" w:space="0" w:color="auto"/>
            </w:tcBorders>
            <w:vAlign w:val="center"/>
          </w:tcPr>
          <w:p w14:paraId="0C3CF902" w14:textId="77777777" w:rsidR="0094653C" w:rsidRDefault="0094653C">
            <w:pPr>
              <w:widowControl/>
              <w:jc w:val="left"/>
              <w:rPr>
                <w:rFonts w:ascii="华文仿宋" w:eastAsia="华文仿宋" w:hAnsi="华文仿宋" w:cs="华文仿宋"/>
                <w:kern w:val="0"/>
                <w:sz w:val="24"/>
                <w:szCs w:val="20"/>
              </w:rPr>
            </w:pPr>
          </w:p>
        </w:tc>
        <w:tc>
          <w:tcPr>
            <w:tcW w:w="1798" w:type="dxa"/>
            <w:vMerge/>
            <w:tcBorders>
              <w:top w:val="single" w:sz="4" w:space="0" w:color="auto"/>
              <w:left w:val="single" w:sz="4" w:space="0" w:color="auto"/>
              <w:bottom w:val="single" w:sz="4" w:space="0" w:color="auto"/>
              <w:right w:val="single" w:sz="4" w:space="0" w:color="auto"/>
            </w:tcBorders>
            <w:vAlign w:val="center"/>
          </w:tcPr>
          <w:p w14:paraId="1A297B0D" w14:textId="77777777" w:rsidR="0094653C" w:rsidRDefault="0094653C">
            <w:pPr>
              <w:widowControl/>
              <w:jc w:val="left"/>
              <w:rPr>
                <w:rFonts w:ascii="华文仿宋" w:eastAsia="华文仿宋" w:hAnsi="华文仿宋" w:cs="华文仿宋"/>
                <w:kern w:val="0"/>
                <w:sz w:val="24"/>
                <w:szCs w:val="20"/>
              </w:rPr>
            </w:pPr>
          </w:p>
        </w:tc>
        <w:tc>
          <w:tcPr>
            <w:tcW w:w="1893" w:type="dxa"/>
            <w:vMerge/>
            <w:tcBorders>
              <w:top w:val="single" w:sz="4" w:space="0" w:color="auto"/>
              <w:left w:val="single" w:sz="4" w:space="0" w:color="auto"/>
              <w:bottom w:val="single" w:sz="4" w:space="0" w:color="auto"/>
              <w:right w:val="single" w:sz="4" w:space="0" w:color="auto"/>
            </w:tcBorders>
            <w:vAlign w:val="center"/>
          </w:tcPr>
          <w:p w14:paraId="4462537A" w14:textId="77777777" w:rsidR="0094653C" w:rsidRDefault="0094653C">
            <w:pPr>
              <w:widowControl/>
              <w:jc w:val="left"/>
              <w:rPr>
                <w:rFonts w:ascii="华文仿宋" w:eastAsia="华文仿宋" w:hAnsi="华文仿宋" w:cs="华文仿宋"/>
                <w:kern w:val="0"/>
                <w:sz w:val="24"/>
                <w:szCs w:val="20"/>
              </w:rPr>
            </w:pPr>
          </w:p>
        </w:tc>
        <w:tc>
          <w:tcPr>
            <w:tcW w:w="2548" w:type="dxa"/>
            <w:tcBorders>
              <w:top w:val="single" w:sz="4" w:space="0" w:color="auto"/>
              <w:left w:val="single" w:sz="4" w:space="0" w:color="auto"/>
              <w:bottom w:val="single" w:sz="4" w:space="0" w:color="auto"/>
              <w:right w:val="single" w:sz="4" w:space="0" w:color="auto"/>
            </w:tcBorders>
          </w:tcPr>
          <w:p w14:paraId="0B293A2D" w14:textId="77777777" w:rsidR="0094653C" w:rsidRDefault="00106591">
            <w:pPr>
              <w:widowControl/>
              <w:spacing w:line="400" w:lineRule="exact"/>
              <w:jc w:val="left"/>
              <w:rPr>
                <w:rFonts w:ascii="华文仿宋" w:eastAsia="华文仿宋" w:hAnsi="华文仿宋" w:cs="华文仿宋"/>
                <w:kern w:val="0"/>
                <w:sz w:val="24"/>
                <w:szCs w:val="20"/>
              </w:rPr>
            </w:pPr>
            <w:r>
              <w:rPr>
                <w:rFonts w:ascii="华文仿宋" w:eastAsia="华文仿宋" w:hAnsi="华文仿宋" w:cs="华文仿宋" w:hint="eastAsia"/>
                <w:kern w:val="0"/>
                <w:sz w:val="24"/>
                <w:szCs w:val="20"/>
              </w:rPr>
              <w:t>系统能够按照《航空承运人运行监控实施</w:t>
            </w:r>
            <w:r>
              <w:rPr>
                <w:rFonts w:ascii="华文仿宋" w:eastAsia="华文仿宋" w:hAnsi="华文仿宋" w:cs="华文仿宋" w:hint="eastAsia"/>
                <w:kern w:val="0"/>
                <w:sz w:val="24"/>
                <w:szCs w:val="20"/>
              </w:rPr>
              <w:lastRenderedPageBreak/>
              <w:t>指南》附件“告警逻辑样例”实现可靠告警功能。</w:t>
            </w:r>
          </w:p>
        </w:tc>
        <w:tc>
          <w:tcPr>
            <w:tcW w:w="849" w:type="dxa"/>
            <w:tcBorders>
              <w:top w:val="single" w:sz="4" w:space="0" w:color="auto"/>
              <w:left w:val="single" w:sz="4" w:space="0" w:color="auto"/>
              <w:bottom w:val="single" w:sz="4" w:space="0" w:color="auto"/>
              <w:right w:val="single" w:sz="4" w:space="0" w:color="auto"/>
            </w:tcBorders>
          </w:tcPr>
          <w:p w14:paraId="47A9956E" w14:textId="77777777" w:rsidR="0094653C" w:rsidRDefault="00106591">
            <w:pPr>
              <w:widowControl/>
              <w:spacing w:line="400" w:lineRule="exact"/>
              <w:jc w:val="left"/>
              <w:rPr>
                <w:rFonts w:ascii="华文仿宋" w:eastAsia="华文仿宋" w:hAnsi="华文仿宋" w:cs="华文仿宋"/>
                <w:kern w:val="0"/>
                <w:sz w:val="24"/>
                <w:szCs w:val="20"/>
              </w:rPr>
            </w:pPr>
            <w:r>
              <w:rPr>
                <w:rFonts w:ascii="华文仿宋" w:eastAsia="华文仿宋" w:hAnsi="华文仿宋" w:cs="华文仿宋" w:hint="eastAsia"/>
                <w:kern w:val="0"/>
                <w:sz w:val="24"/>
                <w:szCs w:val="20"/>
              </w:rPr>
              <w:lastRenderedPageBreak/>
              <w:t>+5</w:t>
            </w:r>
          </w:p>
        </w:tc>
      </w:tr>
      <w:tr w:rsidR="0094653C" w14:paraId="29B627D9" w14:textId="77777777" w:rsidTr="00131434">
        <w:trPr>
          <w:trHeight w:val="400"/>
        </w:trPr>
        <w:tc>
          <w:tcPr>
            <w:tcW w:w="1417" w:type="dxa"/>
            <w:vMerge/>
            <w:tcBorders>
              <w:top w:val="single" w:sz="4" w:space="0" w:color="auto"/>
              <w:left w:val="single" w:sz="4" w:space="0" w:color="auto"/>
              <w:bottom w:val="single" w:sz="4" w:space="0" w:color="auto"/>
              <w:right w:val="single" w:sz="4" w:space="0" w:color="auto"/>
            </w:tcBorders>
            <w:vAlign w:val="center"/>
          </w:tcPr>
          <w:p w14:paraId="745008D8" w14:textId="77777777" w:rsidR="0094653C" w:rsidRDefault="0094653C">
            <w:pPr>
              <w:widowControl/>
              <w:jc w:val="left"/>
              <w:rPr>
                <w:rFonts w:ascii="华文仿宋" w:eastAsia="华文仿宋" w:hAnsi="华文仿宋" w:cs="华文仿宋"/>
                <w:kern w:val="0"/>
                <w:sz w:val="24"/>
                <w:szCs w:val="20"/>
              </w:rPr>
            </w:pPr>
          </w:p>
        </w:tc>
        <w:tc>
          <w:tcPr>
            <w:tcW w:w="1798" w:type="dxa"/>
            <w:vMerge/>
            <w:tcBorders>
              <w:top w:val="single" w:sz="4" w:space="0" w:color="auto"/>
              <w:left w:val="single" w:sz="4" w:space="0" w:color="auto"/>
              <w:bottom w:val="single" w:sz="4" w:space="0" w:color="auto"/>
              <w:right w:val="single" w:sz="4" w:space="0" w:color="auto"/>
            </w:tcBorders>
            <w:vAlign w:val="center"/>
          </w:tcPr>
          <w:p w14:paraId="3D70465F" w14:textId="77777777" w:rsidR="0094653C" w:rsidRDefault="0094653C">
            <w:pPr>
              <w:widowControl/>
              <w:jc w:val="left"/>
              <w:rPr>
                <w:rFonts w:ascii="华文仿宋" w:eastAsia="华文仿宋" w:hAnsi="华文仿宋" w:cs="华文仿宋"/>
                <w:kern w:val="0"/>
                <w:sz w:val="24"/>
                <w:szCs w:val="20"/>
              </w:rPr>
            </w:pPr>
          </w:p>
        </w:tc>
        <w:tc>
          <w:tcPr>
            <w:tcW w:w="1893" w:type="dxa"/>
            <w:vMerge/>
            <w:tcBorders>
              <w:top w:val="single" w:sz="4" w:space="0" w:color="auto"/>
              <w:left w:val="single" w:sz="4" w:space="0" w:color="auto"/>
              <w:bottom w:val="single" w:sz="4" w:space="0" w:color="auto"/>
              <w:right w:val="single" w:sz="4" w:space="0" w:color="auto"/>
            </w:tcBorders>
            <w:vAlign w:val="center"/>
          </w:tcPr>
          <w:p w14:paraId="174886C0" w14:textId="77777777" w:rsidR="0094653C" w:rsidRDefault="0094653C">
            <w:pPr>
              <w:widowControl/>
              <w:jc w:val="left"/>
              <w:rPr>
                <w:rFonts w:ascii="华文仿宋" w:eastAsia="华文仿宋" w:hAnsi="华文仿宋" w:cs="华文仿宋"/>
                <w:kern w:val="0"/>
                <w:sz w:val="24"/>
                <w:szCs w:val="20"/>
              </w:rPr>
            </w:pPr>
          </w:p>
        </w:tc>
        <w:tc>
          <w:tcPr>
            <w:tcW w:w="2548" w:type="dxa"/>
            <w:tcBorders>
              <w:top w:val="single" w:sz="4" w:space="0" w:color="auto"/>
              <w:left w:val="single" w:sz="4" w:space="0" w:color="auto"/>
              <w:bottom w:val="single" w:sz="4" w:space="0" w:color="auto"/>
              <w:right w:val="single" w:sz="4" w:space="0" w:color="auto"/>
            </w:tcBorders>
          </w:tcPr>
          <w:p w14:paraId="54663E3A" w14:textId="77777777" w:rsidR="0094653C" w:rsidRDefault="00106591">
            <w:pPr>
              <w:widowControl/>
              <w:spacing w:line="400" w:lineRule="exact"/>
              <w:jc w:val="left"/>
              <w:rPr>
                <w:rFonts w:ascii="华文仿宋" w:eastAsia="华文仿宋" w:hAnsi="华文仿宋" w:cs="华文仿宋"/>
                <w:kern w:val="0"/>
                <w:sz w:val="24"/>
                <w:szCs w:val="20"/>
              </w:rPr>
            </w:pPr>
            <w:r>
              <w:rPr>
                <w:rFonts w:ascii="华文仿宋" w:eastAsia="华文仿宋" w:hAnsi="华文仿宋" w:cs="华文仿宋" w:hint="eastAsia"/>
                <w:kern w:val="0"/>
                <w:sz w:val="24"/>
                <w:szCs w:val="20"/>
              </w:rPr>
              <w:t>AOC设置了飞行、维修、签派等专职监控岗位，通过系统能够对航班位置、航迹、高度、油量、气象、飞行动态、异常机动、应答机编码、故障、信息延迟等要素进行全面监控，及时处置告警信息。</w:t>
            </w:r>
          </w:p>
        </w:tc>
        <w:tc>
          <w:tcPr>
            <w:tcW w:w="849" w:type="dxa"/>
            <w:tcBorders>
              <w:top w:val="single" w:sz="4" w:space="0" w:color="auto"/>
              <w:left w:val="single" w:sz="4" w:space="0" w:color="auto"/>
              <w:bottom w:val="single" w:sz="4" w:space="0" w:color="auto"/>
              <w:right w:val="single" w:sz="4" w:space="0" w:color="auto"/>
            </w:tcBorders>
          </w:tcPr>
          <w:p w14:paraId="716E2609" w14:textId="77777777" w:rsidR="0094653C" w:rsidRDefault="00106591">
            <w:pPr>
              <w:widowControl/>
              <w:spacing w:line="400" w:lineRule="exact"/>
              <w:jc w:val="left"/>
              <w:rPr>
                <w:rFonts w:ascii="华文仿宋" w:eastAsia="华文仿宋" w:hAnsi="华文仿宋" w:cs="华文仿宋"/>
                <w:kern w:val="0"/>
                <w:sz w:val="24"/>
                <w:szCs w:val="20"/>
              </w:rPr>
            </w:pPr>
            <w:r>
              <w:rPr>
                <w:rFonts w:ascii="华文仿宋" w:eastAsia="华文仿宋" w:hAnsi="华文仿宋" w:cs="华文仿宋" w:hint="eastAsia"/>
                <w:kern w:val="0"/>
                <w:sz w:val="24"/>
                <w:szCs w:val="20"/>
              </w:rPr>
              <w:t>+10</w:t>
            </w:r>
          </w:p>
        </w:tc>
      </w:tr>
      <w:tr w:rsidR="0094653C" w14:paraId="13F3F3D6" w14:textId="77777777" w:rsidTr="00131434">
        <w:trPr>
          <w:trHeight w:val="534"/>
        </w:trPr>
        <w:tc>
          <w:tcPr>
            <w:tcW w:w="1417" w:type="dxa"/>
            <w:vMerge/>
            <w:tcBorders>
              <w:top w:val="single" w:sz="4" w:space="0" w:color="auto"/>
              <w:left w:val="single" w:sz="4" w:space="0" w:color="auto"/>
              <w:bottom w:val="single" w:sz="4" w:space="0" w:color="auto"/>
              <w:right w:val="single" w:sz="4" w:space="0" w:color="auto"/>
            </w:tcBorders>
            <w:vAlign w:val="center"/>
          </w:tcPr>
          <w:p w14:paraId="4C237DFB" w14:textId="77777777" w:rsidR="0094653C" w:rsidRDefault="0094653C">
            <w:pPr>
              <w:widowControl/>
              <w:jc w:val="left"/>
              <w:rPr>
                <w:rFonts w:ascii="华文仿宋" w:eastAsia="华文仿宋" w:hAnsi="华文仿宋" w:cs="华文仿宋"/>
                <w:kern w:val="0"/>
                <w:sz w:val="24"/>
                <w:szCs w:val="20"/>
              </w:rPr>
            </w:pPr>
          </w:p>
        </w:tc>
        <w:tc>
          <w:tcPr>
            <w:tcW w:w="1798" w:type="dxa"/>
            <w:vMerge w:val="restart"/>
            <w:tcBorders>
              <w:top w:val="single" w:sz="4" w:space="0" w:color="auto"/>
              <w:left w:val="single" w:sz="4" w:space="0" w:color="auto"/>
              <w:bottom w:val="single" w:sz="4" w:space="0" w:color="auto"/>
              <w:right w:val="single" w:sz="4" w:space="0" w:color="auto"/>
            </w:tcBorders>
          </w:tcPr>
          <w:p w14:paraId="08A4F156" w14:textId="77777777" w:rsidR="0094653C" w:rsidRDefault="00106591">
            <w:pPr>
              <w:widowControl/>
              <w:spacing w:line="400" w:lineRule="exact"/>
              <w:jc w:val="left"/>
              <w:rPr>
                <w:rFonts w:ascii="华文仿宋" w:eastAsia="华文仿宋" w:hAnsi="华文仿宋" w:cs="华文仿宋"/>
                <w:kern w:val="0"/>
                <w:sz w:val="24"/>
                <w:szCs w:val="20"/>
              </w:rPr>
            </w:pPr>
            <w:r>
              <w:rPr>
                <w:rFonts w:ascii="华文仿宋" w:eastAsia="华文仿宋" w:hAnsi="华文仿宋" w:cs="华文仿宋" w:hint="eastAsia"/>
                <w:kern w:val="0"/>
                <w:sz w:val="24"/>
                <w:szCs w:val="20"/>
              </w:rPr>
              <w:t>语音通信能力</w:t>
            </w:r>
          </w:p>
        </w:tc>
        <w:tc>
          <w:tcPr>
            <w:tcW w:w="1893" w:type="dxa"/>
            <w:vMerge w:val="restart"/>
            <w:tcBorders>
              <w:top w:val="single" w:sz="4" w:space="0" w:color="auto"/>
              <w:left w:val="single" w:sz="4" w:space="0" w:color="auto"/>
              <w:bottom w:val="single" w:sz="4" w:space="0" w:color="auto"/>
              <w:right w:val="single" w:sz="4" w:space="0" w:color="auto"/>
            </w:tcBorders>
          </w:tcPr>
          <w:p w14:paraId="3ACB19FA" w14:textId="77777777" w:rsidR="0094653C" w:rsidRDefault="00106591">
            <w:pPr>
              <w:widowControl/>
              <w:spacing w:line="400" w:lineRule="exact"/>
              <w:jc w:val="left"/>
              <w:rPr>
                <w:rFonts w:ascii="华文仿宋" w:eastAsia="华文仿宋" w:hAnsi="华文仿宋" w:cs="华文仿宋"/>
                <w:kern w:val="0"/>
                <w:sz w:val="24"/>
                <w:szCs w:val="20"/>
              </w:rPr>
            </w:pPr>
            <w:r>
              <w:rPr>
                <w:rFonts w:ascii="华文仿宋" w:eastAsia="华文仿宋" w:hAnsi="华文仿宋" w:cs="华文仿宋" w:hint="eastAsia"/>
                <w:kern w:val="0"/>
                <w:sz w:val="24"/>
                <w:szCs w:val="20"/>
              </w:rPr>
              <w:t>每架飞机与签派室之间在4分钟内能够建立可靠语音通信联系。</w:t>
            </w:r>
          </w:p>
        </w:tc>
        <w:tc>
          <w:tcPr>
            <w:tcW w:w="2548" w:type="dxa"/>
            <w:tcBorders>
              <w:top w:val="single" w:sz="4" w:space="0" w:color="auto"/>
              <w:left w:val="single" w:sz="4" w:space="0" w:color="auto"/>
              <w:bottom w:val="single" w:sz="4" w:space="0" w:color="auto"/>
              <w:right w:val="single" w:sz="4" w:space="0" w:color="auto"/>
            </w:tcBorders>
          </w:tcPr>
          <w:p w14:paraId="1CB06C55" w14:textId="77777777" w:rsidR="0094653C" w:rsidRDefault="00106591">
            <w:pPr>
              <w:widowControl/>
              <w:spacing w:line="400" w:lineRule="exact"/>
              <w:jc w:val="left"/>
              <w:rPr>
                <w:rFonts w:ascii="华文仿宋" w:eastAsia="华文仿宋" w:hAnsi="华文仿宋" w:cs="华文仿宋"/>
                <w:kern w:val="0"/>
                <w:sz w:val="24"/>
                <w:szCs w:val="20"/>
              </w:rPr>
            </w:pPr>
            <w:r>
              <w:rPr>
                <w:rFonts w:ascii="华文仿宋" w:eastAsia="华文仿宋" w:hAnsi="华文仿宋" w:cs="华文仿宋" w:hint="eastAsia"/>
                <w:kern w:val="0"/>
                <w:sz w:val="24"/>
                <w:szCs w:val="20"/>
              </w:rPr>
              <w:t>每架飞机与签派室之间具备独立于空管系统之外的通讯系统，能够在4分钟内建立迅速可靠语音通信联系。</w:t>
            </w:r>
          </w:p>
        </w:tc>
        <w:tc>
          <w:tcPr>
            <w:tcW w:w="849" w:type="dxa"/>
            <w:tcBorders>
              <w:top w:val="single" w:sz="4" w:space="0" w:color="auto"/>
              <w:left w:val="single" w:sz="4" w:space="0" w:color="auto"/>
              <w:bottom w:val="single" w:sz="4" w:space="0" w:color="auto"/>
              <w:right w:val="single" w:sz="4" w:space="0" w:color="auto"/>
            </w:tcBorders>
          </w:tcPr>
          <w:p w14:paraId="3738AA8F" w14:textId="77777777" w:rsidR="0094653C" w:rsidRDefault="00106591">
            <w:pPr>
              <w:widowControl/>
              <w:spacing w:line="400" w:lineRule="exact"/>
              <w:jc w:val="left"/>
              <w:rPr>
                <w:rFonts w:ascii="华文仿宋" w:eastAsia="华文仿宋" w:hAnsi="华文仿宋" w:cs="华文仿宋"/>
                <w:kern w:val="0"/>
                <w:sz w:val="24"/>
                <w:szCs w:val="20"/>
              </w:rPr>
            </w:pPr>
            <w:r>
              <w:rPr>
                <w:rFonts w:ascii="华文仿宋" w:eastAsia="华文仿宋" w:hAnsi="华文仿宋" w:cs="华文仿宋" w:hint="eastAsia"/>
                <w:kern w:val="0"/>
                <w:sz w:val="24"/>
                <w:szCs w:val="20"/>
              </w:rPr>
              <w:t>0</w:t>
            </w:r>
          </w:p>
        </w:tc>
      </w:tr>
      <w:tr w:rsidR="0094653C" w14:paraId="15CE2FB8" w14:textId="77777777" w:rsidTr="00131434">
        <w:trPr>
          <w:trHeight w:val="533"/>
        </w:trPr>
        <w:tc>
          <w:tcPr>
            <w:tcW w:w="1417" w:type="dxa"/>
            <w:vMerge/>
            <w:tcBorders>
              <w:top w:val="single" w:sz="4" w:space="0" w:color="auto"/>
              <w:left w:val="single" w:sz="4" w:space="0" w:color="auto"/>
              <w:bottom w:val="single" w:sz="4" w:space="0" w:color="auto"/>
              <w:right w:val="single" w:sz="4" w:space="0" w:color="auto"/>
            </w:tcBorders>
            <w:vAlign w:val="center"/>
          </w:tcPr>
          <w:p w14:paraId="10DE21F3" w14:textId="77777777" w:rsidR="0094653C" w:rsidRDefault="0094653C">
            <w:pPr>
              <w:widowControl/>
              <w:jc w:val="left"/>
              <w:rPr>
                <w:rFonts w:ascii="华文仿宋" w:eastAsia="华文仿宋" w:hAnsi="华文仿宋" w:cs="华文仿宋"/>
                <w:kern w:val="0"/>
                <w:sz w:val="24"/>
                <w:szCs w:val="20"/>
              </w:rPr>
            </w:pPr>
          </w:p>
        </w:tc>
        <w:tc>
          <w:tcPr>
            <w:tcW w:w="1798" w:type="dxa"/>
            <w:vMerge/>
            <w:tcBorders>
              <w:top w:val="single" w:sz="4" w:space="0" w:color="auto"/>
              <w:left w:val="single" w:sz="4" w:space="0" w:color="auto"/>
              <w:bottom w:val="single" w:sz="4" w:space="0" w:color="auto"/>
              <w:right w:val="single" w:sz="4" w:space="0" w:color="auto"/>
            </w:tcBorders>
            <w:vAlign w:val="center"/>
          </w:tcPr>
          <w:p w14:paraId="34C92C83" w14:textId="77777777" w:rsidR="0094653C" w:rsidRDefault="0094653C">
            <w:pPr>
              <w:widowControl/>
              <w:jc w:val="left"/>
              <w:rPr>
                <w:rFonts w:ascii="华文仿宋" w:eastAsia="华文仿宋" w:hAnsi="华文仿宋" w:cs="华文仿宋"/>
                <w:kern w:val="0"/>
                <w:sz w:val="24"/>
                <w:szCs w:val="20"/>
              </w:rPr>
            </w:pPr>
          </w:p>
        </w:tc>
        <w:tc>
          <w:tcPr>
            <w:tcW w:w="1893" w:type="dxa"/>
            <w:vMerge/>
            <w:tcBorders>
              <w:top w:val="single" w:sz="4" w:space="0" w:color="auto"/>
              <w:left w:val="single" w:sz="4" w:space="0" w:color="auto"/>
              <w:bottom w:val="single" w:sz="4" w:space="0" w:color="auto"/>
              <w:right w:val="single" w:sz="4" w:space="0" w:color="auto"/>
            </w:tcBorders>
            <w:vAlign w:val="center"/>
          </w:tcPr>
          <w:p w14:paraId="24BD7123" w14:textId="77777777" w:rsidR="0094653C" w:rsidRDefault="0094653C">
            <w:pPr>
              <w:widowControl/>
              <w:jc w:val="left"/>
              <w:rPr>
                <w:rFonts w:ascii="华文仿宋" w:eastAsia="华文仿宋" w:hAnsi="华文仿宋" w:cs="华文仿宋"/>
                <w:kern w:val="0"/>
                <w:sz w:val="24"/>
                <w:szCs w:val="20"/>
              </w:rPr>
            </w:pPr>
          </w:p>
        </w:tc>
        <w:tc>
          <w:tcPr>
            <w:tcW w:w="2548" w:type="dxa"/>
            <w:tcBorders>
              <w:top w:val="single" w:sz="4" w:space="0" w:color="auto"/>
              <w:left w:val="single" w:sz="4" w:space="0" w:color="auto"/>
              <w:bottom w:val="single" w:sz="4" w:space="0" w:color="auto"/>
              <w:right w:val="single" w:sz="4" w:space="0" w:color="auto"/>
            </w:tcBorders>
          </w:tcPr>
          <w:p w14:paraId="12AA1380" w14:textId="77777777" w:rsidR="0094653C" w:rsidRDefault="00106591">
            <w:pPr>
              <w:widowControl/>
              <w:spacing w:line="400" w:lineRule="exact"/>
              <w:jc w:val="left"/>
              <w:rPr>
                <w:rFonts w:ascii="华文仿宋" w:eastAsia="华文仿宋" w:hAnsi="华文仿宋" w:cs="华文仿宋"/>
                <w:kern w:val="0"/>
                <w:sz w:val="24"/>
                <w:szCs w:val="20"/>
              </w:rPr>
            </w:pPr>
            <w:r>
              <w:rPr>
                <w:rFonts w:ascii="华文仿宋" w:eastAsia="华文仿宋" w:hAnsi="华文仿宋" w:cs="华文仿宋" w:hint="eastAsia"/>
                <w:kern w:val="0"/>
                <w:sz w:val="24"/>
                <w:szCs w:val="20"/>
              </w:rPr>
              <w:t>机队机载卫星电话安装比例大于等于80%。</w:t>
            </w:r>
          </w:p>
        </w:tc>
        <w:tc>
          <w:tcPr>
            <w:tcW w:w="849" w:type="dxa"/>
            <w:tcBorders>
              <w:top w:val="single" w:sz="4" w:space="0" w:color="auto"/>
              <w:left w:val="single" w:sz="4" w:space="0" w:color="auto"/>
              <w:bottom w:val="single" w:sz="4" w:space="0" w:color="auto"/>
              <w:right w:val="single" w:sz="4" w:space="0" w:color="auto"/>
            </w:tcBorders>
          </w:tcPr>
          <w:p w14:paraId="21BAC96D" w14:textId="77777777" w:rsidR="0094653C" w:rsidRDefault="00106591">
            <w:pPr>
              <w:widowControl/>
              <w:spacing w:line="400" w:lineRule="exact"/>
              <w:jc w:val="left"/>
              <w:rPr>
                <w:rFonts w:ascii="华文仿宋" w:eastAsia="华文仿宋" w:hAnsi="华文仿宋" w:cs="华文仿宋"/>
                <w:kern w:val="0"/>
                <w:sz w:val="24"/>
                <w:szCs w:val="20"/>
              </w:rPr>
            </w:pPr>
            <w:r>
              <w:rPr>
                <w:rFonts w:ascii="华文仿宋" w:eastAsia="华文仿宋" w:hAnsi="华文仿宋" w:cs="华文仿宋" w:hint="eastAsia"/>
                <w:kern w:val="0"/>
                <w:sz w:val="24"/>
                <w:szCs w:val="20"/>
              </w:rPr>
              <w:t>+5</w:t>
            </w:r>
          </w:p>
        </w:tc>
      </w:tr>
      <w:tr w:rsidR="0094653C" w14:paraId="0BA5DD75" w14:textId="77777777" w:rsidTr="00131434">
        <w:trPr>
          <w:trHeight w:val="533"/>
        </w:trPr>
        <w:tc>
          <w:tcPr>
            <w:tcW w:w="1417" w:type="dxa"/>
            <w:vMerge/>
            <w:tcBorders>
              <w:top w:val="single" w:sz="4" w:space="0" w:color="auto"/>
              <w:left w:val="single" w:sz="4" w:space="0" w:color="auto"/>
              <w:bottom w:val="single" w:sz="4" w:space="0" w:color="auto"/>
              <w:right w:val="single" w:sz="4" w:space="0" w:color="auto"/>
            </w:tcBorders>
            <w:vAlign w:val="center"/>
          </w:tcPr>
          <w:p w14:paraId="22096682" w14:textId="77777777" w:rsidR="0094653C" w:rsidRDefault="0094653C">
            <w:pPr>
              <w:widowControl/>
              <w:jc w:val="left"/>
              <w:rPr>
                <w:rFonts w:ascii="华文仿宋" w:eastAsia="华文仿宋" w:hAnsi="华文仿宋" w:cs="华文仿宋"/>
                <w:kern w:val="0"/>
                <w:sz w:val="24"/>
                <w:szCs w:val="20"/>
              </w:rPr>
            </w:pPr>
          </w:p>
        </w:tc>
        <w:tc>
          <w:tcPr>
            <w:tcW w:w="1798" w:type="dxa"/>
            <w:vMerge/>
            <w:tcBorders>
              <w:top w:val="single" w:sz="4" w:space="0" w:color="auto"/>
              <w:left w:val="single" w:sz="4" w:space="0" w:color="auto"/>
              <w:bottom w:val="single" w:sz="4" w:space="0" w:color="auto"/>
              <w:right w:val="single" w:sz="4" w:space="0" w:color="auto"/>
            </w:tcBorders>
            <w:vAlign w:val="center"/>
          </w:tcPr>
          <w:p w14:paraId="5DAE59B3" w14:textId="77777777" w:rsidR="0094653C" w:rsidRDefault="0094653C">
            <w:pPr>
              <w:widowControl/>
              <w:jc w:val="left"/>
              <w:rPr>
                <w:rFonts w:ascii="华文仿宋" w:eastAsia="华文仿宋" w:hAnsi="华文仿宋" w:cs="华文仿宋"/>
                <w:kern w:val="0"/>
                <w:sz w:val="24"/>
                <w:szCs w:val="20"/>
              </w:rPr>
            </w:pPr>
          </w:p>
        </w:tc>
        <w:tc>
          <w:tcPr>
            <w:tcW w:w="1893" w:type="dxa"/>
            <w:vMerge/>
            <w:tcBorders>
              <w:top w:val="single" w:sz="4" w:space="0" w:color="auto"/>
              <w:left w:val="single" w:sz="4" w:space="0" w:color="auto"/>
              <w:bottom w:val="single" w:sz="4" w:space="0" w:color="auto"/>
              <w:right w:val="single" w:sz="4" w:space="0" w:color="auto"/>
            </w:tcBorders>
            <w:vAlign w:val="center"/>
          </w:tcPr>
          <w:p w14:paraId="04B40504" w14:textId="77777777" w:rsidR="0094653C" w:rsidRDefault="0094653C">
            <w:pPr>
              <w:widowControl/>
              <w:jc w:val="left"/>
              <w:rPr>
                <w:rFonts w:ascii="华文仿宋" w:eastAsia="华文仿宋" w:hAnsi="华文仿宋" w:cs="华文仿宋"/>
                <w:kern w:val="0"/>
                <w:sz w:val="24"/>
                <w:szCs w:val="20"/>
              </w:rPr>
            </w:pPr>
          </w:p>
        </w:tc>
        <w:tc>
          <w:tcPr>
            <w:tcW w:w="2548" w:type="dxa"/>
            <w:tcBorders>
              <w:top w:val="single" w:sz="4" w:space="0" w:color="auto"/>
              <w:left w:val="single" w:sz="4" w:space="0" w:color="auto"/>
              <w:bottom w:val="single" w:sz="4" w:space="0" w:color="auto"/>
              <w:right w:val="single" w:sz="4" w:space="0" w:color="auto"/>
            </w:tcBorders>
          </w:tcPr>
          <w:p w14:paraId="09312DE4" w14:textId="77777777" w:rsidR="0094653C" w:rsidRDefault="00106591">
            <w:pPr>
              <w:widowControl/>
              <w:spacing w:line="400" w:lineRule="exact"/>
              <w:jc w:val="left"/>
              <w:rPr>
                <w:rFonts w:ascii="华文仿宋" w:eastAsia="华文仿宋" w:hAnsi="华文仿宋" w:cs="华文仿宋"/>
                <w:kern w:val="0"/>
                <w:sz w:val="24"/>
                <w:szCs w:val="20"/>
              </w:rPr>
            </w:pPr>
            <w:r>
              <w:rPr>
                <w:rFonts w:ascii="华文仿宋" w:eastAsia="华文仿宋" w:hAnsi="华文仿宋" w:cs="华文仿宋" w:hint="eastAsia"/>
                <w:kern w:val="0"/>
                <w:sz w:val="24"/>
                <w:szCs w:val="20"/>
              </w:rPr>
              <w:t>机队机载卫星电话安装比例达到100%。</w:t>
            </w:r>
          </w:p>
        </w:tc>
        <w:tc>
          <w:tcPr>
            <w:tcW w:w="849" w:type="dxa"/>
            <w:tcBorders>
              <w:top w:val="single" w:sz="4" w:space="0" w:color="auto"/>
              <w:left w:val="single" w:sz="4" w:space="0" w:color="auto"/>
              <w:bottom w:val="single" w:sz="4" w:space="0" w:color="auto"/>
              <w:right w:val="single" w:sz="4" w:space="0" w:color="auto"/>
            </w:tcBorders>
          </w:tcPr>
          <w:p w14:paraId="3EBA4996" w14:textId="77777777" w:rsidR="0094653C" w:rsidRDefault="00106591">
            <w:pPr>
              <w:widowControl/>
              <w:spacing w:line="400" w:lineRule="exact"/>
              <w:jc w:val="left"/>
              <w:rPr>
                <w:rFonts w:ascii="华文仿宋" w:eastAsia="华文仿宋" w:hAnsi="华文仿宋" w:cs="华文仿宋"/>
                <w:kern w:val="0"/>
                <w:sz w:val="24"/>
                <w:szCs w:val="20"/>
              </w:rPr>
            </w:pPr>
            <w:r>
              <w:rPr>
                <w:rFonts w:ascii="华文仿宋" w:eastAsia="华文仿宋" w:hAnsi="华文仿宋" w:cs="华文仿宋" w:hint="eastAsia"/>
                <w:kern w:val="0"/>
                <w:sz w:val="24"/>
                <w:szCs w:val="20"/>
              </w:rPr>
              <w:t>+10</w:t>
            </w:r>
          </w:p>
        </w:tc>
      </w:tr>
      <w:tr w:rsidR="0094653C" w14:paraId="1481E3CE" w14:textId="77777777" w:rsidTr="00131434">
        <w:trPr>
          <w:trHeight w:val="1200"/>
        </w:trPr>
        <w:tc>
          <w:tcPr>
            <w:tcW w:w="1417" w:type="dxa"/>
            <w:vMerge/>
            <w:tcBorders>
              <w:top w:val="single" w:sz="4" w:space="0" w:color="auto"/>
              <w:left w:val="single" w:sz="4" w:space="0" w:color="auto"/>
              <w:bottom w:val="single" w:sz="4" w:space="0" w:color="auto"/>
              <w:right w:val="single" w:sz="4" w:space="0" w:color="auto"/>
            </w:tcBorders>
            <w:vAlign w:val="center"/>
          </w:tcPr>
          <w:p w14:paraId="752D7C6F" w14:textId="77777777" w:rsidR="0094653C" w:rsidRDefault="0094653C">
            <w:pPr>
              <w:widowControl/>
              <w:jc w:val="left"/>
              <w:rPr>
                <w:rFonts w:ascii="华文仿宋" w:eastAsia="华文仿宋" w:hAnsi="华文仿宋" w:cs="华文仿宋"/>
                <w:kern w:val="0"/>
                <w:sz w:val="24"/>
                <w:szCs w:val="20"/>
              </w:rPr>
            </w:pPr>
          </w:p>
        </w:tc>
        <w:tc>
          <w:tcPr>
            <w:tcW w:w="1798" w:type="dxa"/>
            <w:vMerge w:val="restart"/>
            <w:tcBorders>
              <w:top w:val="single" w:sz="4" w:space="0" w:color="auto"/>
              <w:left w:val="single" w:sz="4" w:space="0" w:color="auto"/>
              <w:bottom w:val="single" w:sz="4" w:space="0" w:color="auto"/>
              <w:right w:val="single" w:sz="4" w:space="0" w:color="auto"/>
            </w:tcBorders>
          </w:tcPr>
          <w:p w14:paraId="6D0BB199" w14:textId="77777777" w:rsidR="0094653C" w:rsidRDefault="00106591">
            <w:pPr>
              <w:widowControl/>
              <w:spacing w:line="400" w:lineRule="exact"/>
              <w:jc w:val="left"/>
              <w:rPr>
                <w:rFonts w:ascii="华文仿宋" w:eastAsia="华文仿宋" w:hAnsi="华文仿宋" w:cs="华文仿宋"/>
                <w:kern w:val="0"/>
                <w:sz w:val="24"/>
                <w:szCs w:val="20"/>
              </w:rPr>
            </w:pPr>
            <w:r>
              <w:rPr>
                <w:rFonts w:ascii="华文仿宋" w:eastAsia="华文仿宋" w:hAnsi="华文仿宋" w:cs="华文仿宋" w:hint="eastAsia"/>
                <w:kern w:val="0"/>
                <w:sz w:val="24"/>
                <w:szCs w:val="20"/>
              </w:rPr>
              <w:t>国际运行资质飞行签派员</w:t>
            </w:r>
          </w:p>
        </w:tc>
        <w:tc>
          <w:tcPr>
            <w:tcW w:w="1893" w:type="dxa"/>
            <w:vMerge w:val="restart"/>
            <w:tcBorders>
              <w:top w:val="single" w:sz="4" w:space="0" w:color="auto"/>
              <w:left w:val="single" w:sz="4" w:space="0" w:color="auto"/>
              <w:bottom w:val="single" w:sz="4" w:space="0" w:color="auto"/>
              <w:right w:val="single" w:sz="4" w:space="0" w:color="auto"/>
            </w:tcBorders>
          </w:tcPr>
          <w:p w14:paraId="74A91D69" w14:textId="77777777" w:rsidR="0094653C" w:rsidRDefault="00106591">
            <w:pPr>
              <w:widowControl/>
              <w:spacing w:line="400" w:lineRule="exact"/>
              <w:jc w:val="left"/>
              <w:rPr>
                <w:rFonts w:ascii="华文仿宋" w:eastAsia="华文仿宋" w:hAnsi="华文仿宋" w:cs="华文仿宋"/>
                <w:kern w:val="0"/>
                <w:sz w:val="24"/>
                <w:szCs w:val="20"/>
              </w:rPr>
            </w:pPr>
            <w:r>
              <w:rPr>
                <w:rFonts w:ascii="华文仿宋" w:eastAsia="华文仿宋" w:hAnsi="华文仿宋" w:cs="华文仿宋" w:hint="eastAsia"/>
                <w:kern w:val="0"/>
                <w:sz w:val="24"/>
                <w:szCs w:val="20"/>
              </w:rPr>
              <w:t>国际航班放行监控人员完成国际运行训练和国际运行熟悉，并具备CET6/PETS5/ICAO英语4级/专业英语4级其中之一或以上。</w:t>
            </w:r>
          </w:p>
        </w:tc>
        <w:tc>
          <w:tcPr>
            <w:tcW w:w="2548" w:type="dxa"/>
            <w:tcBorders>
              <w:top w:val="single" w:sz="4" w:space="0" w:color="auto"/>
              <w:left w:val="single" w:sz="4" w:space="0" w:color="auto"/>
              <w:bottom w:val="single" w:sz="4" w:space="0" w:color="auto"/>
              <w:right w:val="single" w:sz="4" w:space="0" w:color="auto"/>
            </w:tcBorders>
          </w:tcPr>
          <w:p w14:paraId="16DA3577" w14:textId="77777777" w:rsidR="0094653C" w:rsidRDefault="00106591">
            <w:pPr>
              <w:widowControl/>
              <w:spacing w:line="400" w:lineRule="exact"/>
              <w:jc w:val="left"/>
              <w:rPr>
                <w:rFonts w:ascii="华文仿宋" w:eastAsia="华文仿宋" w:hAnsi="华文仿宋" w:cs="华文仿宋"/>
                <w:kern w:val="0"/>
                <w:sz w:val="24"/>
                <w:szCs w:val="20"/>
              </w:rPr>
            </w:pPr>
            <w:r>
              <w:rPr>
                <w:rFonts w:ascii="华文仿宋" w:eastAsia="华文仿宋" w:hAnsi="华文仿宋" w:cs="华文仿宋" w:hint="eastAsia"/>
                <w:kern w:val="0"/>
                <w:sz w:val="24"/>
                <w:szCs w:val="20"/>
              </w:rPr>
              <w:t>满足国际运行岗位人员需求。</w:t>
            </w:r>
          </w:p>
        </w:tc>
        <w:tc>
          <w:tcPr>
            <w:tcW w:w="849" w:type="dxa"/>
            <w:tcBorders>
              <w:top w:val="single" w:sz="4" w:space="0" w:color="auto"/>
              <w:left w:val="single" w:sz="4" w:space="0" w:color="auto"/>
              <w:bottom w:val="single" w:sz="4" w:space="0" w:color="auto"/>
              <w:right w:val="single" w:sz="4" w:space="0" w:color="auto"/>
            </w:tcBorders>
          </w:tcPr>
          <w:p w14:paraId="4C41D47F" w14:textId="77777777" w:rsidR="0094653C" w:rsidRDefault="00106591">
            <w:pPr>
              <w:widowControl/>
              <w:spacing w:line="400" w:lineRule="exact"/>
              <w:jc w:val="left"/>
              <w:rPr>
                <w:rFonts w:ascii="华文仿宋" w:eastAsia="华文仿宋" w:hAnsi="华文仿宋" w:cs="华文仿宋"/>
                <w:kern w:val="0"/>
                <w:sz w:val="24"/>
                <w:szCs w:val="20"/>
              </w:rPr>
            </w:pPr>
            <w:r>
              <w:rPr>
                <w:rFonts w:ascii="华文仿宋" w:eastAsia="华文仿宋" w:hAnsi="华文仿宋" w:cs="华文仿宋" w:hint="eastAsia"/>
                <w:kern w:val="0"/>
                <w:sz w:val="24"/>
                <w:szCs w:val="20"/>
              </w:rPr>
              <w:t>0</w:t>
            </w:r>
          </w:p>
        </w:tc>
      </w:tr>
      <w:tr w:rsidR="0094653C" w14:paraId="78E5D92D" w14:textId="77777777" w:rsidTr="00131434">
        <w:trPr>
          <w:trHeight w:val="1200"/>
        </w:trPr>
        <w:tc>
          <w:tcPr>
            <w:tcW w:w="1417" w:type="dxa"/>
            <w:vMerge/>
            <w:tcBorders>
              <w:top w:val="single" w:sz="4" w:space="0" w:color="auto"/>
              <w:left w:val="single" w:sz="4" w:space="0" w:color="auto"/>
              <w:bottom w:val="single" w:sz="4" w:space="0" w:color="auto"/>
              <w:right w:val="single" w:sz="4" w:space="0" w:color="auto"/>
            </w:tcBorders>
            <w:vAlign w:val="center"/>
          </w:tcPr>
          <w:p w14:paraId="560D1D3E" w14:textId="77777777" w:rsidR="0094653C" w:rsidRDefault="0094653C">
            <w:pPr>
              <w:widowControl/>
              <w:jc w:val="left"/>
              <w:rPr>
                <w:rFonts w:ascii="华文仿宋" w:eastAsia="华文仿宋" w:hAnsi="华文仿宋" w:cs="华文仿宋"/>
                <w:kern w:val="0"/>
                <w:sz w:val="24"/>
                <w:szCs w:val="20"/>
              </w:rPr>
            </w:pPr>
          </w:p>
        </w:tc>
        <w:tc>
          <w:tcPr>
            <w:tcW w:w="1798" w:type="dxa"/>
            <w:vMerge/>
            <w:tcBorders>
              <w:top w:val="single" w:sz="4" w:space="0" w:color="auto"/>
              <w:left w:val="single" w:sz="4" w:space="0" w:color="auto"/>
              <w:bottom w:val="single" w:sz="4" w:space="0" w:color="auto"/>
              <w:right w:val="single" w:sz="4" w:space="0" w:color="auto"/>
            </w:tcBorders>
            <w:vAlign w:val="center"/>
          </w:tcPr>
          <w:p w14:paraId="5027B155" w14:textId="77777777" w:rsidR="0094653C" w:rsidRDefault="0094653C">
            <w:pPr>
              <w:widowControl/>
              <w:jc w:val="left"/>
              <w:rPr>
                <w:rFonts w:ascii="华文仿宋" w:eastAsia="华文仿宋" w:hAnsi="华文仿宋" w:cs="华文仿宋"/>
                <w:kern w:val="0"/>
                <w:sz w:val="24"/>
                <w:szCs w:val="20"/>
              </w:rPr>
            </w:pPr>
          </w:p>
        </w:tc>
        <w:tc>
          <w:tcPr>
            <w:tcW w:w="1893" w:type="dxa"/>
            <w:vMerge/>
            <w:tcBorders>
              <w:top w:val="single" w:sz="4" w:space="0" w:color="auto"/>
              <w:left w:val="single" w:sz="4" w:space="0" w:color="auto"/>
              <w:bottom w:val="single" w:sz="4" w:space="0" w:color="auto"/>
              <w:right w:val="single" w:sz="4" w:space="0" w:color="auto"/>
            </w:tcBorders>
            <w:vAlign w:val="center"/>
          </w:tcPr>
          <w:p w14:paraId="1DCAF39B" w14:textId="77777777" w:rsidR="0094653C" w:rsidRDefault="0094653C">
            <w:pPr>
              <w:widowControl/>
              <w:jc w:val="left"/>
              <w:rPr>
                <w:rFonts w:ascii="华文仿宋" w:eastAsia="华文仿宋" w:hAnsi="华文仿宋" w:cs="华文仿宋"/>
                <w:kern w:val="0"/>
                <w:sz w:val="24"/>
                <w:szCs w:val="20"/>
              </w:rPr>
            </w:pPr>
          </w:p>
        </w:tc>
        <w:tc>
          <w:tcPr>
            <w:tcW w:w="2548" w:type="dxa"/>
            <w:tcBorders>
              <w:top w:val="single" w:sz="4" w:space="0" w:color="auto"/>
              <w:left w:val="single" w:sz="4" w:space="0" w:color="auto"/>
              <w:bottom w:val="single" w:sz="4" w:space="0" w:color="auto"/>
              <w:right w:val="single" w:sz="4" w:space="0" w:color="auto"/>
            </w:tcBorders>
          </w:tcPr>
          <w:p w14:paraId="0DF0401A" w14:textId="77777777" w:rsidR="0094653C" w:rsidRDefault="00106591">
            <w:pPr>
              <w:widowControl/>
              <w:spacing w:line="400" w:lineRule="exact"/>
              <w:jc w:val="left"/>
              <w:rPr>
                <w:rFonts w:ascii="华文仿宋" w:eastAsia="华文仿宋" w:hAnsi="华文仿宋" w:cs="华文仿宋"/>
                <w:kern w:val="0"/>
                <w:sz w:val="24"/>
                <w:szCs w:val="20"/>
              </w:rPr>
            </w:pPr>
            <w:r>
              <w:rPr>
                <w:rFonts w:ascii="华文仿宋" w:eastAsia="华文仿宋" w:hAnsi="华文仿宋" w:cs="华文仿宋" w:hint="eastAsia"/>
                <w:kern w:val="0"/>
                <w:sz w:val="24"/>
                <w:szCs w:val="20"/>
              </w:rPr>
              <w:t>大于签派放行和运行监控岗位总人数40%以上。</w:t>
            </w:r>
          </w:p>
        </w:tc>
        <w:tc>
          <w:tcPr>
            <w:tcW w:w="849" w:type="dxa"/>
            <w:tcBorders>
              <w:top w:val="single" w:sz="4" w:space="0" w:color="auto"/>
              <w:left w:val="single" w:sz="4" w:space="0" w:color="auto"/>
              <w:bottom w:val="single" w:sz="4" w:space="0" w:color="auto"/>
              <w:right w:val="single" w:sz="4" w:space="0" w:color="auto"/>
            </w:tcBorders>
          </w:tcPr>
          <w:p w14:paraId="54D7E12A" w14:textId="77777777" w:rsidR="0094653C" w:rsidRDefault="00106591">
            <w:pPr>
              <w:widowControl/>
              <w:spacing w:line="400" w:lineRule="exact"/>
              <w:jc w:val="left"/>
              <w:rPr>
                <w:rFonts w:ascii="华文仿宋" w:eastAsia="华文仿宋" w:hAnsi="华文仿宋" w:cs="华文仿宋"/>
                <w:kern w:val="0"/>
                <w:sz w:val="24"/>
                <w:szCs w:val="20"/>
              </w:rPr>
            </w:pPr>
            <w:r>
              <w:rPr>
                <w:rFonts w:ascii="华文仿宋" w:eastAsia="华文仿宋" w:hAnsi="华文仿宋" w:cs="华文仿宋" w:hint="eastAsia"/>
                <w:kern w:val="0"/>
                <w:sz w:val="24"/>
                <w:szCs w:val="20"/>
              </w:rPr>
              <w:t>+5</w:t>
            </w:r>
          </w:p>
        </w:tc>
      </w:tr>
      <w:tr w:rsidR="0094653C" w14:paraId="74F2F1AC" w14:textId="77777777" w:rsidTr="00131434">
        <w:trPr>
          <w:trHeight w:val="1200"/>
        </w:trPr>
        <w:tc>
          <w:tcPr>
            <w:tcW w:w="1417" w:type="dxa"/>
            <w:vMerge/>
            <w:tcBorders>
              <w:top w:val="single" w:sz="4" w:space="0" w:color="auto"/>
              <w:left w:val="single" w:sz="4" w:space="0" w:color="auto"/>
              <w:bottom w:val="single" w:sz="4" w:space="0" w:color="auto"/>
              <w:right w:val="single" w:sz="4" w:space="0" w:color="auto"/>
            </w:tcBorders>
            <w:vAlign w:val="center"/>
          </w:tcPr>
          <w:p w14:paraId="24C99A25" w14:textId="77777777" w:rsidR="0094653C" w:rsidRDefault="0094653C">
            <w:pPr>
              <w:widowControl/>
              <w:jc w:val="left"/>
              <w:rPr>
                <w:rFonts w:ascii="华文仿宋" w:eastAsia="华文仿宋" w:hAnsi="华文仿宋" w:cs="华文仿宋"/>
                <w:kern w:val="0"/>
                <w:sz w:val="24"/>
                <w:szCs w:val="20"/>
              </w:rPr>
            </w:pPr>
          </w:p>
        </w:tc>
        <w:tc>
          <w:tcPr>
            <w:tcW w:w="1798" w:type="dxa"/>
            <w:vMerge/>
            <w:tcBorders>
              <w:top w:val="single" w:sz="4" w:space="0" w:color="auto"/>
              <w:left w:val="single" w:sz="4" w:space="0" w:color="auto"/>
              <w:bottom w:val="single" w:sz="4" w:space="0" w:color="auto"/>
              <w:right w:val="single" w:sz="4" w:space="0" w:color="auto"/>
            </w:tcBorders>
            <w:vAlign w:val="center"/>
          </w:tcPr>
          <w:p w14:paraId="652B4E96" w14:textId="77777777" w:rsidR="0094653C" w:rsidRDefault="0094653C">
            <w:pPr>
              <w:widowControl/>
              <w:jc w:val="left"/>
              <w:rPr>
                <w:rFonts w:ascii="华文仿宋" w:eastAsia="华文仿宋" w:hAnsi="华文仿宋" w:cs="华文仿宋"/>
                <w:kern w:val="0"/>
                <w:sz w:val="24"/>
                <w:szCs w:val="20"/>
              </w:rPr>
            </w:pPr>
          </w:p>
        </w:tc>
        <w:tc>
          <w:tcPr>
            <w:tcW w:w="1893" w:type="dxa"/>
            <w:vMerge/>
            <w:tcBorders>
              <w:top w:val="single" w:sz="4" w:space="0" w:color="auto"/>
              <w:left w:val="single" w:sz="4" w:space="0" w:color="auto"/>
              <w:bottom w:val="single" w:sz="4" w:space="0" w:color="auto"/>
              <w:right w:val="single" w:sz="4" w:space="0" w:color="auto"/>
            </w:tcBorders>
            <w:vAlign w:val="center"/>
          </w:tcPr>
          <w:p w14:paraId="4972C5D4" w14:textId="77777777" w:rsidR="0094653C" w:rsidRDefault="0094653C">
            <w:pPr>
              <w:widowControl/>
              <w:jc w:val="left"/>
              <w:rPr>
                <w:rFonts w:ascii="华文仿宋" w:eastAsia="华文仿宋" w:hAnsi="华文仿宋" w:cs="华文仿宋"/>
                <w:kern w:val="0"/>
                <w:sz w:val="24"/>
                <w:szCs w:val="20"/>
              </w:rPr>
            </w:pPr>
          </w:p>
        </w:tc>
        <w:tc>
          <w:tcPr>
            <w:tcW w:w="2548" w:type="dxa"/>
            <w:tcBorders>
              <w:top w:val="single" w:sz="4" w:space="0" w:color="auto"/>
              <w:left w:val="single" w:sz="4" w:space="0" w:color="auto"/>
              <w:bottom w:val="single" w:sz="4" w:space="0" w:color="auto"/>
              <w:right w:val="single" w:sz="4" w:space="0" w:color="auto"/>
            </w:tcBorders>
          </w:tcPr>
          <w:p w14:paraId="531C4116" w14:textId="77777777" w:rsidR="0094653C" w:rsidRDefault="00106591">
            <w:pPr>
              <w:widowControl/>
              <w:spacing w:line="400" w:lineRule="exact"/>
              <w:jc w:val="left"/>
              <w:rPr>
                <w:rFonts w:ascii="华文仿宋" w:eastAsia="华文仿宋" w:hAnsi="华文仿宋" w:cs="华文仿宋"/>
                <w:kern w:val="0"/>
                <w:sz w:val="24"/>
                <w:szCs w:val="20"/>
              </w:rPr>
            </w:pPr>
            <w:r>
              <w:rPr>
                <w:rFonts w:ascii="华文仿宋" w:eastAsia="华文仿宋" w:hAnsi="华文仿宋" w:cs="华文仿宋" w:hint="eastAsia"/>
                <w:kern w:val="0"/>
                <w:sz w:val="24"/>
                <w:szCs w:val="20"/>
              </w:rPr>
              <w:t>大于签派放行和运行监控岗位总人数70%以上。</w:t>
            </w:r>
          </w:p>
        </w:tc>
        <w:tc>
          <w:tcPr>
            <w:tcW w:w="849" w:type="dxa"/>
            <w:tcBorders>
              <w:top w:val="single" w:sz="4" w:space="0" w:color="auto"/>
              <w:left w:val="single" w:sz="4" w:space="0" w:color="auto"/>
              <w:bottom w:val="single" w:sz="4" w:space="0" w:color="auto"/>
              <w:right w:val="single" w:sz="4" w:space="0" w:color="auto"/>
            </w:tcBorders>
          </w:tcPr>
          <w:p w14:paraId="7DF9D87B" w14:textId="77777777" w:rsidR="0094653C" w:rsidRDefault="00106591">
            <w:pPr>
              <w:widowControl/>
              <w:spacing w:line="400" w:lineRule="exact"/>
              <w:jc w:val="left"/>
              <w:rPr>
                <w:rFonts w:ascii="华文仿宋" w:eastAsia="华文仿宋" w:hAnsi="华文仿宋" w:cs="华文仿宋"/>
                <w:kern w:val="0"/>
                <w:sz w:val="24"/>
                <w:szCs w:val="20"/>
              </w:rPr>
            </w:pPr>
            <w:r>
              <w:rPr>
                <w:rFonts w:ascii="华文仿宋" w:eastAsia="华文仿宋" w:hAnsi="华文仿宋" w:cs="华文仿宋" w:hint="eastAsia"/>
                <w:kern w:val="0"/>
                <w:sz w:val="24"/>
                <w:szCs w:val="20"/>
              </w:rPr>
              <w:t>+10</w:t>
            </w:r>
          </w:p>
        </w:tc>
      </w:tr>
    </w:tbl>
    <w:p w14:paraId="538D6812" w14:textId="6C508467" w:rsidR="00131434" w:rsidRPr="00C379F2" w:rsidRDefault="00131434" w:rsidP="00131434">
      <w:pPr>
        <w:spacing w:line="360" w:lineRule="auto"/>
        <w:outlineLvl w:val="0"/>
        <w:rPr>
          <w:rFonts w:ascii="方正小标宋简体" w:eastAsia="方正小标宋简体"/>
          <w:szCs w:val="32"/>
        </w:rPr>
      </w:pPr>
      <w:bookmarkStart w:id="73" w:name="_Toc151977018"/>
      <w:r w:rsidRPr="00C379F2">
        <w:rPr>
          <w:rFonts w:ascii="方正小标宋简体" w:eastAsia="方正小标宋简体" w:hint="eastAsia"/>
          <w:szCs w:val="32"/>
        </w:rPr>
        <w:lastRenderedPageBreak/>
        <w:t>附件</w:t>
      </w:r>
      <w:r>
        <w:rPr>
          <w:rFonts w:ascii="方正小标宋简体" w:eastAsia="方正小标宋简体"/>
          <w:szCs w:val="32"/>
        </w:rPr>
        <w:t>2</w:t>
      </w:r>
      <w:r>
        <w:rPr>
          <w:rFonts w:ascii="方正小标宋简体" w:eastAsia="方正小标宋简体" w:hint="eastAsia"/>
          <w:szCs w:val="32"/>
        </w:rPr>
        <w:t>：</w:t>
      </w:r>
      <w:r>
        <w:rPr>
          <w:rFonts w:ascii="方正小标宋简体" w:eastAsia="方正小标宋简体"/>
          <w:szCs w:val="32"/>
        </w:rPr>
        <w:t xml:space="preserve"> </w:t>
      </w:r>
      <w:r>
        <w:rPr>
          <w:rFonts w:ascii="方正小标宋简体" w:eastAsia="方正小标宋简体" w:hint="eastAsia"/>
          <w:szCs w:val="32"/>
        </w:rPr>
        <w:t>国际</w:t>
      </w:r>
      <w:r w:rsidRPr="00C379F2">
        <w:rPr>
          <w:rFonts w:ascii="方正小标宋简体" w:eastAsia="方正小标宋简体" w:hint="eastAsia"/>
          <w:szCs w:val="32"/>
        </w:rPr>
        <w:t>航线</w:t>
      </w:r>
      <w:r w:rsidRPr="00201CA9">
        <w:rPr>
          <w:rFonts w:ascii="方正小标宋简体" w:eastAsia="方正小标宋简体" w:hint="eastAsia"/>
          <w:szCs w:val="32"/>
        </w:rPr>
        <w:t>准入条件</w:t>
      </w:r>
      <w:bookmarkEnd w:id="73"/>
    </w:p>
    <w:p w14:paraId="72DE5979" w14:textId="77777777" w:rsidR="00131434" w:rsidRDefault="00131434" w:rsidP="00131434">
      <w:pPr>
        <w:widowControl/>
        <w:ind w:firstLineChars="200" w:firstLine="640"/>
        <w:textAlignment w:val="center"/>
      </w:pPr>
      <w:r>
        <w:rPr>
          <w:rFonts w:hint="eastAsia"/>
        </w:rPr>
        <w:t>根据国际运行成熟度与运行区域复杂程度、风险等级相匹配的原则，结合不同国际航线的结构性风险分析，各运营人应逐级申请以下四个等级的国际航线，即符合周边国家</w:t>
      </w:r>
      <w:r>
        <w:rPr>
          <w:rFonts w:hint="eastAsia"/>
        </w:rPr>
        <w:t>/</w:t>
      </w:r>
      <w:r>
        <w:rPr>
          <w:rFonts w:hint="eastAsia"/>
        </w:rPr>
        <w:t>地区的航线、特殊运行区域、远程跨时区航线和远程美洲航线。相应的航线风险和准入条件如下：</w:t>
      </w:r>
    </w:p>
    <w:p w14:paraId="571B6194" w14:textId="77777777" w:rsidR="00131434" w:rsidRPr="00C379F2" w:rsidRDefault="00131434" w:rsidP="00131434">
      <w:pPr>
        <w:pStyle w:val="2"/>
        <w:spacing w:line="360" w:lineRule="auto"/>
        <w:ind w:firstLineChars="200" w:firstLine="640"/>
        <w:rPr>
          <w:rFonts w:ascii="黑体" w:eastAsia="黑体" w:hAnsi="黑体"/>
        </w:rPr>
      </w:pPr>
      <w:bookmarkStart w:id="74" w:name="_Toc151977019"/>
      <w:r w:rsidRPr="00C379F2">
        <w:rPr>
          <w:rFonts w:ascii="黑体" w:eastAsia="黑体" w:hAnsi="黑体" w:hint="eastAsia"/>
        </w:rPr>
        <w:t>1.</w:t>
      </w:r>
      <w:r>
        <w:rPr>
          <w:rFonts w:ascii="黑体" w:eastAsia="黑体" w:hAnsi="黑体"/>
        </w:rPr>
        <w:t xml:space="preserve"> </w:t>
      </w:r>
      <w:r w:rsidRPr="00C379F2">
        <w:rPr>
          <w:rFonts w:ascii="黑体" w:eastAsia="黑体" w:hAnsi="黑体" w:hint="eastAsia"/>
        </w:rPr>
        <w:t>涉及周边国家/地区的航线（一级）</w:t>
      </w:r>
      <w:bookmarkEnd w:id="74"/>
    </w:p>
    <w:p w14:paraId="507B56E3" w14:textId="77777777" w:rsidR="00131434" w:rsidRPr="00D22334" w:rsidRDefault="00131434" w:rsidP="00131434">
      <w:pPr>
        <w:widowControl/>
        <w:ind w:firstLineChars="200" w:firstLine="640"/>
        <w:textAlignment w:val="center"/>
        <w:rPr>
          <w:rFonts w:ascii="仿宋_GB2312"/>
          <w:szCs w:val="32"/>
        </w:rPr>
      </w:pPr>
      <w:r w:rsidRPr="00D22334">
        <w:rPr>
          <w:rFonts w:ascii="仿宋_GB2312" w:hint="eastAsia"/>
          <w:szCs w:val="32"/>
        </w:rPr>
        <w:t>风险较低，主要</w:t>
      </w:r>
      <w:r>
        <w:rPr>
          <w:rFonts w:ascii="仿宋_GB2312" w:hint="eastAsia"/>
          <w:szCs w:val="32"/>
        </w:rPr>
        <w:t>风险包括航空通信用语不熟</w:t>
      </w:r>
      <w:r w:rsidRPr="00D22334">
        <w:rPr>
          <w:rFonts w:ascii="仿宋_GB2312" w:hint="eastAsia"/>
          <w:szCs w:val="32"/>
        </w:rPr>
        <w:t>练，沟通有障碍以及周边国家的特殊飞行程序和机场设施。</w:t>
      </w:r>
    </w:p>
    <w:p w14:paraId="26C1206D" w14:textId="77777777" w:rsidR="00131434" w:rsidRPr="006D6E5E" w:rsidRDefault="00131434" w:rsidP="00131434">
      <w:pPr>
        <w:widowControl/>
        <w:ind w:firstLineChars="200" w:firstLine="640"/>
        <w:textAlignment w:val="center"/>
        <w:rPr>
          <w:rFonts w:ascii="仿宋_GB2312"/>
          <w:szCs w:val="32"/>
        </w:rPr>
      </w:pPr>
      <w:r w:rsidRPr="00D22334">
        <w:rPr>
          <w:rFonts w:ascii="仿宋_GB2312" w:hint="eastAsia"/>
          <w:szCs w:val="32"/>
        </w:rPr>
        <w:t>典型案例：日本福冈的目视引导程序和韩国釜山的反向落地程序。</w:t>
      </w:r>
    </w:p>
    <w:p w14:paraId="5A05C6E5" w14:textId="77777777" w:rsidR="00131434" w:rsidRPr="00C379F2" w:rsidRDefault="00131434" w:rsidP="00131434">
      <w:pPr>
        <w:pStyle w:val="2"/>
        <w:spacing w:line="360" w:lineRule="auto"/>
        <w:ind w:firstLineChars="200" w:firstLine="640"/>
        <w:rPr>
          <w:rFonts w:ascii="黑体" w:eastAsia="黑体" w:hAnsi="黑体"/>
        </w:rPr>
      </w:pPr>
      <w:bookmarkStart w:id="75" w:name="_Toc151977020"/>
      <w:r w:rsidRPr="00C379F2">
        <w:rPr>
          <w:rFonts w:ascii="黑体" w:eastAsia="黑体" w:hAnsi="黑体" w:hint="eastAsia"/>
        </w:rPr>
        <w:t>2.</w:t>
      </w:r>
      <w:r w:rsidRPr="00C379F2">
        <w:rPr>
          <w:rFonts w:ascii="黑体" w:eastAsia="黑体" w:hAnsi="黑体" w:hint="eastAsia"/>
        </w:rPr>
        <w:tab/>
        <w:t>涉及延伸跨水的航线（二级）</w:t>
      </w:r>
      <w:bookmarkEnd w:id="75"/>
    </w:p>
    <w:p w14:paraId="2AAC1C1B" w14:textId="77777777" w:rsidR="00131434" w:rsidRPr="006D6E5E" w:rsidRDefault="00131434" w:rsidP="00131434">
      <w:pPr>
        <w:widowControl/>
        <w:ind w:firstLineChars="200" w:firstLine="640"/>
        <w:textAlignment w:val="center"/>
        <w:rPr>
          <w:rFonts w:ascii="仿宋_GB2312"/>
          <w:szCs w:val="32"/>
        </w:rPr>
      </w:pPr>
      <w:r w:rsidRPr="006D6E5E">
        <w:rPr>
          <w:rFonts w:ascii="黑体" w:eastAsia="黑体" w:hAnsi="黑体" w:hint="eastAsia"/>
        </w:rPr>
        <w:t>准入条件：</w:t>
      </w:r>
      <w:r>
        <w:rPr>
          <w:rFonts w:hint="eastAsia"/>
        </w:rPr>
        <w:t>运行</w:t>
      </w:r>
      <w:r w:rsidRPr="00D22334">
        <w:rPr>
          <w:rFonts w:ascii="仿宋_GB2312" w:hint="eastAsia"/>
          <w:szCs w:val="32"/>
        </w:rPr>
        <w:t>涉及周边国家/地区的航线</w:t>
      </w:r>
      <w:r w:rsidRPr="006D6E5E">
        <w:rPr>
          <w:rFonts w:ascii="仿宋_GB2312" w:hint="eastAsia"/>
          <w:szCs w:val="32"/>
        </w:rPr>
        <w:t>一年以上</w:t>
      </w:r>
      <w:r>
        <w:rPr>
          <w:rFonts w:ascii="仿宋_GB2312" w:hint="eastAsia"/>
          <w:szCs w:val="32"/>
        </w:rPr>
        <w:t>。</w:t>
      </w:r>
    </w:p>
    <w:p w14:paraId="27BEF447" w14:textId="77777777" w:rsidR="00131434" w:rsidRPr="00D22334" w:rsidRDefault="00131434" w:rsidP="00131434">
      <w:pPr>
        <w:widowControl/>
        <w:ind w:firstLineChars="200" w:firstLine="640"/>
        <w:textAlignment w:val="center"/>
        <w:rPr>
          <w:rFonts w:ascii="仿宋_GB2312"/>
          <w:szCs w:val="32"/>
        </w:rPr>
      </w:pPr>
      <w:r w:rsidRPr="00D22334">
        <w:rPr>
          <w:rFonts w:ascii="仿宋_GB2312" w:hint="eastAsia"/>
          <w:szCs w:val="32"/>
        </w:rPr>
        <w:t>风险适中，对于远程跨水航线，风险如下：</w:t>
      </w:r>
    </w:p>
    <w:p w14:paraId="63AE11AC" w14:textId="77777777" w:rsidR="00131434" w:rsidRPr="00D22334" w:rsidRDefault="00131434" w:rsidP="00131434">
      <w:pPr>
        <w:widowControl/>
        <w:ind w:firstLineChars="200" w:firstLine="640"/>
        <w:textAlignment w:val="center"/>
        <w:rPr>
          <w:rFonts w:ascii="仿宋_GB2312"/>
          <w:szCs w:val="32"/>
        </w:rPr>
      </w:pPr>
      <w:r w:rsidRPr="00D22334">
        <w:rPr>
          <w:rFonts w:ascii="仿宋_GB2312" w:hint="eastAsia"/>
          <w:szCs w:val="32"/>
        </w:rPr>
        <w:t>1）发动机失效：在长距离跨水航线上，如果发生发动机失效，飞机可能需要在海上进行迫降，这将带来巨大的风险。对于双发飞机，如果离开适合于应急着陆机场的距离超过以巡航速度飞行120 分钟的距离或740 公里（400 海里）（以较少者为准），需要加装救生船等设备。</w:t>
      </w:r>
    </w:p>
    <w:p w14:paraId="27E8D112" w14:textId="77777777" w:rsidR="00131434" w:rsidRPr="00D22334" w:rsidRDefault="00131434" w:rsidP="00131434">
      <w:pPr>
        <w:widowControl/>
        <w:ind w:firstLineChars="200" w:firstLine="640"/>
        <w:textAlignment w:val="center"/>
        <w:rPr>
          <w:rFonts w:ascii="仿宋_GB2312"/>
          <w:szCs w:val="32"/>
        </w:rPr>
      </w:pPr>
      <w:r w:rsidRPr="00D22334">
        <w:rPr>
          <w:rFonts w:ascii="仿宋_GB2312" w:hint="eastAsia"/>
          <w:szCs w:val="32"/>
        </w:rPr>
        <w:t>2）通讯问题：在远离陆地的海洋上，飞机的通讯可能会受到干扰或中断，导致飞机与地面控制中心失去联系。</w:t>
      </w:r>
    </w:p>
    <w:p w14:paraId="29A9745C" w14:textId="77777777" w:rsidR="00131434" w:rsidRPr="00D22334" w:rsidRDefault="00131434" w:rsidP="00131434">
      <w:pPr>
        <w:widowControl/>
        <w:ind w:firstLineChars="200" w:firstLine="640"/>
        <w:textAlignment w:val="center"/>
        <w:rPr>
          <w:rFonts w:ascii="仿宋_GB2312"/>
          <w:szCs w:val="32"/>
        </w:rPr>
      </w:pPr>
      <w:r w:rsidRPr="00D22334">
        <w:rPr>
          <w:rFonts w:ascii="仿宋_GB2312" w:hint="eastAsia"/>
          <w:szCs w:val="32"/>
        </w:rPr>
        <w:t>3）导航问题：在海上，由于缺乏地面导航设施，飞机可能会遇到导航问题。</w:t>
      </w:r>
    </w:p>
    <w:p w14:paraId="64E1B893" w14:textId="77777777" w:rsidR="00131434" w:rsidRPr="00D22334" w:rsidRDefault="00131434" w:rsidP="00131434">
      <w:pPr>
        <w:widowControl/>
        <w:ind w:firstLineChars="200" w:firstLine="640"/>
        <w:textAlignment w:val="center"/>
        <w:rPr>
          <w:rFonts w:ascii="仿宋_GB2312"/>
          <w:szCs w:val="32"/>
        </w:rPr>
      </w:pPr>
      <w:r w:rsidRPr="00D22334">
        <w:rPr>
          <w:rFonts w:ascii="仿宋_GB2312" w:hint="eastAsia"/>
          <w:szCs w:val="32"/>
        </w:rPr>
        <w:t>4）天气问题：飞跨远程水域，可能会遇到突发的恶劣天气，如风暴、雷雨等，这将对飞行安全带来威胁。</w:t>
      </w:r>
    </w:p>
    <w:p w14:paraId="4272C05C" w14:textId="77777777" w:rsidR="00131434" w:rsidRPr="00D22334" w:rsidRDefault="00131434" w:rsidP="00131434">
      <w:pPr>
        <w:widowControl/>
        <w:ind w:firstLineChars="200" w:firstLine="640"/>
        <w:textAlignment w:val="center"/>
        <w:rPr>
          <w:rFonts w:ascii="仿宋_GB2312"/>
          <w:szCs w:val="32"/>
        </w:rPr>
      </w:pPr>
      <w:r w:rsidRPr="00D22334">
        <w:rPr>
          <w:rFonts w:ascii="仿宋_GB2312" w:hint="eastAsia"/>
          <w:szCs w:val="32"/>
        </w:rPr>
        <w:t>5）救援困难：如果在海上遇到紧急情况，由于距离陆地远，救援可能会变得非常困难。</w:t>
      </w:r>
    </w:p>
    <w:p w14:paraId="474A64E9" w14:textId="77777777" w:rsidR="00131434" w:rsidRPr="00D22334" w:rsidRDefault="00131434" w:rsidP="00131434">
      <w:pPr>
        <w:widowControl/>
        <w:ind w:firstLineChars="200" w:firstLine="640"/>
        <w:textAlignment w:val="center"/>
        <w:rPr>
          <w:rFonts w:ascii="仿宋_GB2312"/>
          <w:szCs w:val="32"/>
        </w:rPr>
      </w:pPr>
      <w:r w:rsidRPr="00D22334">
        <w:rPr>
          <w:rFonts w:ascii="仿宋_GB2312" w:hint="eastAsia"/>
          <w:szCs w:val="32"/>
        </w:rPr>
        <w:t>6）人员疲劳：远程跨水航线的飞行时间通常较长，可能会导致机组人员疲劳，影响其工作效率和飞行安全。</w:t>
      </w:r>
    </w:p>
    <w:p w14:paraId="0C0E102C" w14:textId="77777777" w:rsidR="00131434" w:rsidRPr="00D22334" w:rsidRDefault="00131434" w:rsidP="00131434">
      <w:pPr>
        <w:widowControl/>
        <w:ind w:firstLineChars="200" w:firstLine="640"/>
        <w:textAlignment w:val="center"/>
        <w:rPr>
          <w:rFonts w:ascii="仿宋_GB2312"/>
          <w:szCs w:val="32"/>
        </w:rPr>
      </w:pPr>
      <w:r w:rsidRPr="00D22334">
        <w:rPr>
          <w:rFonts w:ascii="仿宋_GB2312" w:hint="eastAsia"/>
          <w:szCs w:val="32"/>
        </w:rPr>
        <w:lastRenderedPageBreak/>
        <w:t>7）机械故障：长时间的飞行可能会增加机械故障的风险，一旦发生故障，由于在海上，修复可能会变得非常困难。</w:t>
      </w:r>
    </w:p>
    <w:p w14:paraId="128F0D14" w14:textId="77777777" w:rsidR="00131434" w:rsidRDefault="00131434" w:rsidP="00131434">
      <w:pPr>
        <w:widowControl/>
        <w:ind w:firstLineChars="200" w:firstLine="640"/>
        <w:textAlignment w:val="center"/>
        <w:rPr>
          <w:rFonts w:ascii="仿宋_GB2312"/>
          <w:szCs w:val="32"/>
        </w:rPr>
      </w:pPr>
      <w:r w:rsidRPr="00D22334">
        <w:rPr>
          <w:rFonts w:ascii="仿宋_GB2312" w:hint="eastAsia"/>
          <w:szCs w:val="32"/>
        </w:rPr>
        <w:t>典型案例：美国关岛，国内飞关岛的航线上有多个航段处于延伸跨水阶段，如果离开适合于应急着陆机场的距离超过以巡航速度飞行120 分钟的距离或740 公里（400 海里）（以较少者为准），必须准备可供机上人员乘坐的足够数量的救生筏和其他救生设备（包括维持生命的设备），公约附件2 所规定的烟火救生信号设备以及一台可在8.8 千赫频率上工作的水下定位装置。这种自动触发的水下定位装置必须至少工作30 天，且不得安装在机翼或尾翼。</w:t>
      </w:r>
    </w:p>
    <w:p w14:paraId="14F5685F" w14:textId="77777777" w:rsidR="00131434" w:rsidRPr="00C379F2" w:rsidRDefault="00131434" w:rsidP="00131434">
      <w:pPr>
        <w:pStyle w:val="2"/>
        <w:spacing w:line="360" w:lineRule="auto"/>
        <w:ind w:firstLineChars="200" w:firstLine="640"/>
        <w:rPr>
          <w:rFonts w:ascii="黑体" w:eastAsia="黑体" w:hAnsi="黑体"/>
        </w:rPr>
      </w:pPr>
      <w:bookmarkStart w:id="76" w:name="_Toc151977021"/>
      <w:r w:rsidRPr="00C379F2">
        <w:rPr>
          <w:rFonts w:ascii="黑体" w:eastAsia="黑体" w:hAnsi="黑体" w:hint="eastAsia"/>
        </w:rPr>
        <w:t>3.</w:t>
      </w:r>
      <w:r w:rsidRPr="00C379F2">
        <w:rPr>
          <w:rFonts w:ascii="黑体" w:eastAsia="黑体" w:hAnsi="黑体" w:hint="eastAsia"/>
        </w:rPr>
        <w:tab/>
        <w:t>涉及远程跨时区航线（三级）</w:t>
      </w:r>
      <w:bookmarkEnd w:id="76"/>
    </w:p>
    <w:p w14:paraId="25B1CF84" w14:textId="77777777" w:rsidR="00131434" w:rsidRPr="006D6E5E" w:rsidRDefault="00131434" w:rsidP="00131434">
      <w:pPr>
        <w:widowControl/>
        <w:ind w:firstLineChars="200" w:firstLine="640"/>
        <w:textAlignment w:val="center"/>
      </w:pPr>
      <w:r w:rsidRPr="006D6E5E">
        <w:rPr>
          <w:rFonts w:ascii="黑体" w:eastAsia="黑体" w:hAnsi="黑体" w:hint="eastAsia"/>
        </w:rPr>
        <w:t>准入条件：</w:t>
      </w:r>
      <w:r w:rsidRPr="00D22334">
        <w:rPr>
          <w:rFonts w:ascii="仿宋_GB2312" w:hint="eastAsia"/>
          <w:szCs w:val="32"/>
        </w:rPr>
        <w:t>涉及延伸跨水</w:t>
      </w:r>
      <w:r>
        <w:rPr>
          <w:rFonts w:ascii="仿宋_GB2312" w:hint="eastAsia"/>
          <w:szCs w:val="32"/>
        </w:rPr>
        <w:t>航线</w:t>
      </w:r>
      <w:r>
        <w:rPr>
          <w:rFonts w:hint="eastAsia"/>
        </w:rPr>
        <w:t>运行一年以上且至少运行</w:t>
      </w:r>
      <w:r>
        <w:rPr>
          <w:rFonts w:hint="eastAsia"/>
        </w:rPr>
        <w:t>5</w:t>
      </w:r>
      <w:r>
        <w:t>0</w:t>
      </w:r>
      <w:r>
        <w:rPr>
          <w:rFonts w:hint="eastAsia"/>
        </w:rPr>
        <w:t>个架次。</w:t>
      </w:r>
    </w:p>
    <w:p w14:paraId="3172CDFA" w14:textId="77777777" w:rsidR="00131434" w:rsidRPr="00D22334" w:rsidRDefault="00131434" w:rsidP="00131434">
      <w:pPr>
        <w:widowControl/>
        <w:ind w:firstLineChars="200" w:firstLine="640"/>
        <w:textAlignment w:val="center"/>
        <w:rPr>
          <w:rFonts w:ascii="仿宋_GB2312"/>
          <w:szCs w:val="32"/>
        </w:rPr>
      </w:pPr>
      <w:r w:rsidRPr="00D22334">
        <w:rPr>
          <w:rFonts w:ascii="仿宋_GB2312" w:hint="eastAsia"/>
          <w:szCs w:val="32"/>
        </w:rPr>
        <w:t>风险较大，跨欧亚大陆的远程航线往往需要跨越多个时区，涉及ETOPS运行。具体风险如下：</w:t>
      </w:r>
    </w:p>
    <w:p w14:paraId="1C54AD30" w14:textId="77777777" w:rsidR="00131434" w:rsidRPr="00D22334" w:rsidRDefault="00131434" w:rsidP="00131434">
      <w:pPr>
        <w:widowControl/>
        <w:ind w:firstLineChars="200" w:firstLine="640"/>
        <w:textAlignment w:val="center"/>
        <w:rPr>
          <w:rFonts w:ascii="仿宋_GB2312"/>
          <w:szCs w:val="32"/>
        </w:rPr>
      </w:pPr>
      <w:r w:rsidRPr="00D22334">
        <w:rPr>
          <w:rFonts w:ascii="仿宋_GB2312" w:hint="eastAsia"/>
          <w:szCs w:val="32"/>
        </w:rPr>
        <w:t>1）机组人员的生物钟受影响：由于需要适应不同的时区，机组人员可能会受到时差反应的影响，如失眠、疲劳、注意力不集中等，影响飞行安全。</w:t>
      </w:r>
    </w:p>
    <w:p w14:paraId="7784DB35" w14:textId="77777777" w:rsidR="00131434" w:rsidRPr="00D22334" w:rsidRDefault="00131434" w:rsidP="00131434">
      <w:pPr>
        <w:widowControl/>
        <w:ind w:firstLineChars="200" w:firstLine="640"/>
        <w:textAlignment w:val="center"/>
        <w:rPr>
          <w:rFonts w:ascii="仿宋_GB2312"/>
          <w:szCs w:val="32"/>
        </w:rPr>
      </w:pPr>
      <w:r w:rsidRPr="00D22334">
        <w:rPr>
          <w:rFonts w:ascii="仿宋_GB2312" w:hint="eastAsia"/>
          <w:szCs w:val="32"/>
        </w:rPr>
        <w:t>2）计划和调度问题：飞跨多个时区可能会导致航班计划和调度的复杂性增加，需要考虑到各种因素，如机场的开放时间、乘客的接续航班等。</w:t>
      </w:r>
    </w:p>
    <w:p w14:paraId="3EDA791D" w14:textId="77777777" w:rsidR="00131434" w:rsidRPr="00D22334" w:rsidRDefault="00131434" w:rsidP="00131434">
      <w:pPr>
        <w:widowControl/>
        <w:ind w:firstLineChars="200" w:firstLine="640"/>
        <w:textAlignment w:val="center"/>
        <w:rPr>
          <w:rFonts w:ascii="仿宋_GB2312"/>
          <w:szCs w:val="32"/>
        </w:rPr>
      </w:pPr>
      <w:r w:rsidRPr="00D22334">
        <w:rPr>
          <w:rFonts w:ascii="仿宋_GB2312" w:hint="eastAsia"/>
          <w:szCs w:val="32"/>
        </w:rPr>
        <w:t>3）天气变化：跨越不同的地理区域和气候区，可能会遇到各种不同的天气条件，如风暴、雷雨、雾等，这可能会对飞行安全带来威胁。</w:t>
      </w:r>
    </w:p>
    <w:p w14:paraId="5E6526EC" w14:textId="77777777" w:rsidR="00131434" w:rsidRPr="00D22334" w:rsidRDefault="00131434" w:rsidP="00131434">
      <w:pPr>
        <w:widowControl/>
        <w:ind w:firstLineChars="200" w:firstLine="640"/>
        <w:textAlignment w:val="center"/>
        <w:rPr>
          <w:rFonts w:ascii="仿宋_GB2312"/>
          <w:szCs w:val="32"/>
        </w:rPr>
      </w:pPr>
      <w:r w:rsidRPr="00D22334">
        <w:rPr>
          <w:rFonts w:ascii="仿宋_GB2312" w:hint="eastAsia"/>
          <w:szCs w:val="32"/>
        </w:rPr>
        <w:t>4）单发故障：ETOPS航线要求飞机在单发情况下继续安全飞行到最近的可用机场。单一发动机故障可能会对飞行产生影响，需要飞行员迅速做出反应并采取相应的措施，确保航班的安全。</w:t>
      </w:r>
    </w:p>
    <w:p w14:paraId="69932052" w14:textId="77777777" w:rsidR="00131434" w:rsidRPr="00D22334" w:rsidRDefault="00131434" w:rsidP="00131434">
      <w:pPr>
        <w:widowControl/>
        <w:ind w:firstLineChars="200" w:firstLine="640"/>
        <w:textAlignment w:val="center"/>
        <w:rPr>
          <w:rFonts w:ascii="仿宋_GB2312"/>
          <w:szCs w:val="32"/>
        </w:rPr>
      </w:pPr>
      <w:r w:rsidRPr="00D22334">
        <w:rPr>
          <w:rFonts w:ascii="仿宋_GB2312" w:hint="eastAsia"/>
          <w:szCs w:val="32"/>
        </w:rPr>
        <w:t>5）远离备降场：ETOPS航线可能会使飞机远离备降机场。在出现紧急情况时，需要飞行员在有限时间内作出决策，并在限制性条件下寻找合适的备降机场。</w:t>
      </w:r>
    </w:p>
    <w:p w14:paraId="4C4BDBE8" w14:textId="77777777" w:rsidR="00131434" w:rsidRPr="00D22334" w:rsidRDefault="00131434" w:rsidP="00131434">
      <w:pPr>
        <w:widowControl/>
        <w:ind w:firstLineChars="200" w:firstLine="640"/>
        <w:textAlignment w:val="center"/>
        <w:rPr>
          <w:rFonts w:ascii="仿宋_GB2312"/>
          <w:szCs w:val="32"/>
        </w:rPr>
      </w:pPr>
      <w:r w:rsidRPr="00D22334">
        <w:rPr>
          <w:rFonts w:ascii="仿宋_GB2312" w:hint="eastAsia"/>
          <w:szCs w:val="32"/>
        </w:rPr>
        <w:lastRenderedPageBreak/>
        <w:t>6）通信和导航困难：ETOPS航线上，通信信号可能不稳定，导航设施可能有限。</w:t>
      </w:r>
    </w:p>
    <w:p w14:paraId="15401F43" w14:textId="77777777" w:rsidR="00131434" w:rsidRPr="00D22334" w:rsidRDefault="00131434" w:rsidP="00131434">
      <w:pPr>
        <w:widowControl/>
        <w:ind w:firstLineChars="200" w:firstLine="640"/>
        <w:textAlignment w:val="center"/>
        <w:rPr>
          <w:rFonts w:ascii="仿宋_GB2312"/>
          <w:szCs w:val="32"/>
        </w:rPr>
      </w:pPr>
      <w:r w:rsidRPr="00D22334">
        <w:rPr>
          <w:rFonts w:ascii="仿宋_GB2312" w:hint="eastAsia"/>
          <w:szCs w:val="32"/>
        </w:rPr>
        <w:t>7）应急响应：在ETOPS航线上，救援和应急响应资源可能有限。</w:t>
      </w:r>
    </w:p>
    <w:p w14:paraId="57FC07DC" w14:textId="77777777" w:rsidR="00131434" w:rsidRDefault="00131434" w:rsidP="00131434">
      <w:pPr>
        <w:widowControl/>
        <w:ind w:firstLineChars="200" w:firstLine="640"/>
        <w:textAlignment w:val="center"/>
        <w:rPr>
          <w:rFonts w:ascii="仿宋_GB2312"/>
          <w:szCs w:val="32"/>
        </w:rPr>
      </w:pPr>
      <w:r w:rsidRPr="00D22334">
        <w:rPr>
          <w:rFonts w:ascii="仿宋_GB2312" w:hint="eastAsia"/>
          <w:szCs w:val="32"/>
        </w:rPr>
        <w:t>典型案例：从南美圣保罗飞欧洲马德里。</w:t>
      </w:r>
    </w:p>
    <w:p w14:paraId="7AC65770" w14:textId="77777777" w:rsidR="00131434" w:rsidRPr="00C379F2" w:rsidRDefault="00131434" w:rsidP="00131434">
      <w:pPr>
        <w:pStyle w:val="2"/>
        <w:spacing w:line="360" w:lineRule="auto"/>
        <w:ind w:firstLineChars="200" w:firstLine="640"/>
        <w:rPr>
          <w:rFonts w:ascii="黑体" w:eastAsia="黑体" w:hAnsi="黑体"/>
        </w:rPr>
      </w:pPr>
      <w:bookmarkStart w:id="77" w:name="_Toc151977022"/>
      <w:r w:rsidRPr="00C379F2">
        <w:rPr>
          <w:rFonts w:ascii="黑体" w:eastAsia="黑体" w:hAnsi="黑体" w:hint="eastAsia"/>
        </w:rPr>
        <w:t>4.</w:t>
      </w:r>
      <w:r w:rsidRPr="00C379F2">
        <w:rPr>
          <w:rFonts w:ascii="黑体" w:eastAsia="黑体" w:hAnsi="黑体" w:hint="eastAsia"/>
        </w:rPr>
        <w:tab/>
        <w:t>涉及远程美洲航线（四级）</w:t>
      </w:r>
      <w:bookmarkEnd w:id="77"/>
    </w:p>
    <w:p w14:paraId="26155FB2" w14:textId="77777777" w:rsidR="00131434" w:rsidRPr="00C273B9" w:rsidRDefault="00131434" w:rsidP="00131434">
      <w:pPr>
        <w:widowControl/>
        <w:ind w:firstLineChars="200" w:firstLine="640"/>
        <w:textAlignment w:val="center"/>
        <w:rPr>
          <w:rFonts w:ascii="仿宋_GB2312"/>
          <w:szCs w:val="32"/>
        </w:rPr>
      </w:pPr>
      <w:r w:rsidRPr="00C273B9">
        <w:rPr>
          <w:rFonts w:ascii="黑体" w:eastAsia="黑体" w:hAnsi="黑体" w:hint="eastAsia"/>
        </w:rPr>
        <w:t>准入条件：</w:t>
      </w:r>
      <w:r w:rsidRPr="00D22334">
        <w:rPr>
          <w:rFonts w:ascii="仿宋_GB2312" w:hint="eastAsia"/>
          <w:szCs w:val="32"/>
        </w:rPr>
        <w:t>涉及远程跨时区航线</w:t>
      </w:r>
      <w:r>
        <w:rPr>
          <w:rFonts w:hint="eastAsia"/>
        </w:rPr>
        <w:t>运行一年以上且至少包含</w:t>
      </w:r>
      <w:r>
        <w:t>50</w:t>
      </w:r>
      <w:r>
        <w:rPr>
          <w:rFonts w:hint="eastAsia"/>
        </w:rPr>
        <w:t>个架次。</w:t>
      </w:r>
    </w:p>
    <w:p w14:paraId="1D04FAD2" w14:textId="77777777" w:rsidR="00131434" w:rsidRPr="00D22334" w:rsidRDefault="00131434" w:rsidP="00131434">
      <w:pPr>
        <w:widowControl/>
        <w:ind w:firstLineChars="200" w:firstLine="640"/>
        <w:textAlignment w:val="center"/>
        <w:rPr>
          <w:rFonts w:ascii="仿宋_GB2312"/>
          <w:szCs w:val="32"/>
        </w:rPr>
      </w:pPr>
      <w:r w:rsidRPr="00D22334">
        <w:rPr>
          <w:rFonts w:ascii="仿宋_GB2312" w:hint="eastAsia"/>
          <w:szCs w:val="32"/>
        </w:rPr>
        <w:t>风险很大，由于美洲远程航线可能涉及极地、磁不可靠区域、加拿大最低导航性能规范空域和太平洋复合航路等对运行存在较大潜在影响的区域，具体风险如下：</w:t>
      </w:r>
    </w:p>
    <w:p w14:paraId="631704E2" w14:textId="77777777" w:rsidR="00131434" w:rsidRDefault="00131434" w:rsidP="00131434">
      <w:pPr>
        <w:widowControl/>
        <w:ind w:firstLineChars="200" w:firstLine="640"/>
        <w:textAlignment w:val="center"/>
        <w:rPr>
          <w:rFonts w:ascii="仿宋_GB2312"/>
          <w:szCs w:val="32"/>
        </w:rPr>
      </w:pPr>
      <w:r w:rsidRPr="00D22334">
        <w:rPr>
          <w:rFonts w:ascii="仿宋_GB2312" w:hint="eastAsia"/>
          <w:szCs w:val="32"/>
        </w:rPr>
        <w:t>1）北冰洋和南极洲空域</w:t>
      </w:r>
    </w:p>
    <w:p w14:paraId="05232D98" w14:textId="77777777" w:rsidR="00131434" w:rsidRPr="00D22334" w:rsidRDefault="00131434" w:rsidP="00131434">
      <w:pPr>
        <w:widowControl/>
        <w:ind w:firstLineChars="200" w:firstLine="640"/>
        <w:textAlignment w:val="center"/>
        <w:rPr>
          <w:rFonts w:ascii="仿宋_GB2312"/>
          <w:szCs w:val="32"/>
        </w:rPr>
      </w:pPr>
      <w:r w:rsidRPr="00D22334">
        <w:rPr>
          <w:rFonts w:ascii="仿宋_GB2312" w:hint="eastAsia"/>
          <w:szCs w:val="32"/>
        </w:rPr>
        <w:t>通常要求计划在这些区域内实施终端区运行的申请人实施航路验证试飞。对于仅实施穿越而不是终端区运行的申请人，不要求其实施航路验证试飞。在对批准飞越这些区域进行验证时，验证组应</w:t>
      </w:r>
      <w:r>
        <w:rPr>
          <w:rFonts w:ascii="仿宋_GB2312" w:hint="eastAsia"/>
          <w:szCs w:val="32"/>
        </w:rPr>
        <w:t>当特别</w:t>
      </w:r>
      <w:r w:rsidRPr="00D22334">
        <w:rPr>
          <w:rFonts w:ascii="仿宋_GB2312" w:hint="eastAsia"/>
          <w:szCs w:val="32"/>
        </w:rPr>
        <w:t>注意飞行计划的制订，特别是发动机停车、意外失压以及机场应急程序。</w:t>
      </w:r>
    </w:p>
    <w:p w14:paraId="3198CB61" w14:textId="77777777" w:rsidR="00131434" w:rsidRPr="00D22334" w:rsidRDefault="00131434" w:rsidP="00131434">
      <w:pPr>
        <w:widowControl/>
        <w:ind w:firstLineChars="200" w:firstLine="640"/>
        <w:textAlignment w:val="center"/>
        <w:rPr>
          <w:rFonts w:ascii="仿宋_GB2312"/>
          <w:szCs w:val="32"/>
        </w:rPr>
      </w:pPr>
      <w:r w:rsidRPr="00D22334">
        <w:rPr>
          <w:rFonts w:ascii="仿宋_GB2312" w:hint="eastAsia"/>
          <w:szCs w:val="32"/>
        </w:rPr>
        <w:t>a</w:t>
      </w:r>
      <w:r>
        <w:rPr>
          <w:rFonts w:ascii="仿宋_GB2312"/>
          <w:szCs w:val="32"/>
        </w:rPr>
        <w:t>.</w:t>
      </w:r>
      <w:r w:rsidRPr="00D22334">
        <w:rPr>
          <w:rFonts w:ascii="仿宋_GB2312" w:hint="eastAsia"/>
          <w:szCs w:val="32"/>
        </w:rPr>
        <w:t>极端气候条件：极地地区的气候条件极端严酷，如寒冷的气温、强烈的风暴、低能见度等，这些都可能对飞行安全产生威胁。</w:t>
      </w:r>
    </w:p>
    <w:p w14:paraId="4DBF13B1" w14:textId="77777777" w:rsidR="00131434" w:rsidRPr="00D22334" w:rsidRDefault="00131434" w:rsidP="00131434">
      <w:pPr>
        <w:widowControl/>
        <w:ind w:firstLineChars="200" w:firstLine="640"/>
        <w:textAlignment w:val="center"/>
        <w:rPr>
          <w:rFonts w:ascii="仿宋_GB2312"/>
          <w:szCs w:val="32"/>
        </w:rPr>
      </w:pPr>
      <w:r w:rsidRPr="00D22334">
        <w:rPr>
          <w:rFonts w:ascii="仿宋_GB2312" w:hint="eastAsia"/>
          <w:szCs w:val="32"/>
        </w:rPr>
        <w:t>b</w:t>
      </w:r>
      <w:r>
        <w:rPr>
          <w:rFonts w:ascii="仿宋_GB2312"/>
          <w:szCs w:val="32"/>
        </w:rPr>
        <w:t>.</w:t>
      </w:r>
      <w:r w:rsidRPr="00D22334">
        <w:rPr>
          <w:rFonts w:ascii="仿宋_GB2312" w:hint="eastAsia"/>
          <w:szCs w:val="32"/>
        </w:rPr>
        <w:t>导航问题：由于地球的磁场在极地区域会发生扭曲，常规的磁性导航设备可能会失效或出现误差，这可能会导致飞机偏离航线。</w:t>
      </w:r>
    </w:p>
    <w:p w14:paraId="366343C5" w14:textId="77777777" w:rsidR="00131434" w:rsidRPr="00D22334" w:rsidRDefault="00131434" w:rsidP="00131434">
      <w:pPr>
        <w:widowControl/>
        <w:ind w:firstLineChars="200" w:firstLine="640"/>
        <w:textAlignment w:val="center"/>
        <w:rPr>
          <w:rFonts w:ascii="仿宋_GB2312"/>
          <w:szCs w:val="32"/>
        </w:rPr>
      </w:pPr>
      <w:r w:rsidRPr="00D22334">
        <w:rPr>
          <w:rFonts w:ascii="仿宋_GB2312" w:hint="eastAsia"/>
          <w:szCs w:val="32"/>
        </w:rPr>
        <w:t>c</w:t>
      </w:r>
      <w:r>
        <w:rPr>
          <w:rFonts w:ascii="仿宋_GB2312"/>
          <w:szCs w:val="32"/>
        </w:rPr>
        <w:t>.</w:t>
      </w:r>
      <w:r w:rsidRPr="00D22334">
        <w:rPr>
          <w:rFonts w:ascii="仿宋_GB2312" w:hint="eastAsia"/>
          <w:szCs w:val="32"/>
        </w:rPr>
        <w:t>通讯问题：在极地地区，由于地球的曲率和其他因素，飞机的通讯可能会受到干扰或中断。</w:t>
      </w:r>
    </w:p>
    <w:p w14:paraId="192BA793" w14:textId="77777777" w:rsidR="00131434" w:rsidRPr="00D22334" w:rsidRDefault="00131434" w:rsidP="00131434">
      <w:pPr>
        <w:widowControl/>
        <w:ind w:firstLineChars="200" w:firstLine="640"/>
        <w:textAlignment w:val="center"/>
        <w:rPr>
          <w:rFonts w:ascii="仿宋_GB2312"/>
          <w:szCs w:val="32"/>
        </w:rPr>
      </w:pPr>
      <w:r w:rsidRPr="00D22334">
        <w:rPr>
          <w:rFonts w:ascii="仿宋_GB2312" w:hint="eastAsia"/>
          <w:szCs w:val="32"/>
        </w:rPr>
        <w:t xml:space="preserve">d </w:t>
      </w:r>
      <w:r>
        <w:rPr>
          <w:rFonts w:ascii="仿宋_GB2312"/>
          <w:szCs w:val="32"/>
        </w:rPr>
        <w:t>.</w:t>
      </w:r>
      <w:r w:rsidRPr="00D22334">
        <w:rPr>
          <w:rFonts w:ascii="仿宋_GB2312" w:hint="eastAsia"/>
          <w:szCs w:val="32"/>
        </w:rPr>
        <w:t>救援困难：如果在极地地区遇到紧急情况，由于地理位置偏远，救援可能会变得非常困难。</w:t>
      </w:r>
    </w:p>
    <w:p w14:paraId="3AC85F0F" w14:textId="77777777" w:rsidR="00131434" w:rsidRPr="00D22334" w:rsidRDefault="00131434" w:rsidP="00131434">
      <w:pPr>
        <w:widowControl/>
        <w:ind w:firstLineChars="200" w:firstLine="640"/>
        <w:textAlignment w:val="center"/>
        <w:rPr>
          <w:rFonts w:ascii="仿宋_GB2312"/>
          <w:szCs w:val="32"/>
        </w:rPr>
      </w:pPr>
      <w:r w:rsidRPr="00D22334">
        <w:rPr>
          <w:rFonts w:ascii="仿宋_GB2312" w:hint="eastAsia"/>
          <w:szCs w:val="32"/>
        </w:rPr>
        <w:t>e</w:t>
      </w:r>
      <w:r>
        <w:rPr>
          <w:rFonts w:ascii="仿宋_GB2312"/>
          <w:szCs w:val="32"/>
        </w:rPr>
        <w:t>.</w:t>
      </w:r>
      <w:r w:rsidRPr="00D22334">
        <w:rPr>
          <w:rFonts w:ascii="仿宋_GB2312" w:hint="eastAsia"/>
          <w:szCs w:val="32"/>
        </w:rPr>
        <w:t>飞机设备冻结：极地地区的低温可能会导致飞机的部分设备冻结，影响飞机的正常运行。</w:t>
      </w:r>
    </w:p>
    <w:p w14:paraId="33F3A62E" w14:textId="77777777" w:rsidR="00131434" w:rsidRPr="00D22334" w:rsidRDefault="00131434" w:rsidP="00131434">
      <w:pPr>
        <w:widowControl/>
        <w:ind w:firstLineChars="200" w:firstLine="640"/>
        <w:textAlignment w:val="center"/>
        <w:rPr>
          <w:rFonts w:ascii="仿宋_GB2312"/>
          <w:szCs w:val="32"/>
        </w:rPr>
      </w:pPr>
      <w:r w:rsidRPr="00D22334">
        <w:rPr>
          <w:rFonts w:ascii="仿宋_GB2312" w:hint="eastAsia"/>
          <w:szCs w:val="32"/>
        </w:rPr>
        <w:t>f</w:t>
      </w:r>
      <w:r>
        <w:rPr>
          <w:rFonts w:ascii="仿宋_GB2312"/>
          <w:szCs w:val="32"/>
        </w:rPr>
        <w:t>.</w:t>
      </w:r>
      <w:r w:rsidRPr="00D22334">
        <w:rPr>
          <w:rFonts w:ascii="仿宋_GB2312" w:hint="eastAsia"/>
          <w:szCs w:val="32"/>
        </w:rPr>
        <w:t>燃油问题：极寒的气温可能会导致飞机燃油的粘度增加，影响燃油的流动和燃烧，从而影响飞机的性能。</w:t>
      </w:r>
    </w:p>
    <w:p w14:paraId="253B037C" w14:textId="77777777" w:rsidR="00131434" w:rsidRPr="00D22334" w:rsidRDefault="00131434" w:rsidP="00131434">
      <w:pPr>
        <w:widowControl/>
        <w:ind w:firstLineChars="200" w:firstLine="640"/>
        <w:textAlignment w:val="center"/>
        <w:rPr>
          <w:rFonts w:ascii="仿宋_GB2312"/>
          <w:szCs w:val="32"/>
        </w:rPr>
      </w:pPr>
      <w:r w:rsidRPr="00D22334">
        <w:rPr>
          <w:rFonts w:ascii="仿宋_GB2312" w:hint="eastAsia"/>
          <w:szCs w:val="32"/>
        </w:rPr>
        <w:lastRenderedPageBreak/>
        <w:t>g</w:t>
      </w:r>
      <w:r>
        <w:rPr>
          <w:rFonts w:ascii="仿宋_GB2312"/>
          <w:szCs w:val="32"/>
        </w:rPr>
        <w:t>.</w:t>
      </w:r>
      <w:r w:rsidRPr="00D22334">
        <w:rPr>
          <w:rFonts w:ascii="仿宋_GB2312" w:hint="eastAsia"/>
          <w:szCs w:val="32"/>
        </w:rPr>
        <w:t>人员疲劳：极地航线的飞行时间通常较长，可能会导致机组人员疲劳，影响其工作效率和飞行安全。</w:t>
      </w:r>
    </w:p>
    <w:p w14:paraId="64017E8B" w14:textId="77777777" w:rsidR="00131434" w:rsidRPr="00D22334" w:rsidRDefault="00131434" w:rsidP="00131434">
      <w:pPr>
        <w:widowControl/>
        <w:ind w:firstLineChars="200" w:firstLine="640"/>
        <w:textAlignment w:val="center"/>
        <w:rPr>
          <w:rFonts w:ascii="仿宋_GB2312"/>
          <w:szCs w:val="32"/>
        </w:rPr>
      </w:pPr>
      <w:r w:rsidRPr="00D22334">
        <w:rPr>
          <w:rFonts w:ascii="仿宋_GB2312" w:hint="eastAsia"/>
          <w:szCs w:val="32"/>
        </w:rPr>
        <w:t>2）磁不可靠区域</w:t>
      </w:r>
    </w:p>
    <w:p w14:paraId="286073D0" w14:textId="77777777" w:rsidR="00131434" w:rsidRPr="00D22334" w:rsidRDefault="00131434" w:rsidP="00131434">
      <w:pPr>
        <w:widowControl/>
        <w:ind w:firstLineChars="200" w:firstLine="640"/>
        <w:textAlignment w:val="center"/>
        <w:rPr>
          <w:rFonts w:ascii="仿宋_GB2312"/>
          <w:szCs w:val="32"/>
        </w:rPr>
      </w:pPr>
      <w:r w:rsidRPr="00D22334">
        <w:rPr>
          <w:rFonts w:ascii="仿宋_GB2312" w:hint="eastAsia"/>
          <w:szCs w:val="32"/>
        </w:rPr>
        <w:t>由于涉及的程序性质，在颁布运行规范B40条之前，要求申请人实施穿过这些区域的航路验证试飞。当已持有运行规范B40条的申请人打算在这些区域运用新的航空器和导航系统组合时，</w:t>
      </w:r>
      <w:r>
        <w:rPr>
          <w:rFonts w:ascii="仿宋_GB2312" w:hint="eastAsia"/>
          <w:szCs w:val="32"/>
        </w:rPr>
        <w:t>合格证管理局</w:t>
      </w:r>
      <w:r w:rsidRPr="00D22334">
        <w:rPr>
          <w:rFonts w:ascii="仿宋_GB2312" w:hint="eastAsia"/>
          <w:szCs w:val="32"/>
        </w:rPr>
        <w:t>可批准用航路检验代替航路验证试飞来证实。但申请人</w:t>
      </w:r>
      <w:r>
        <w:rPr>
          <w:rFonts w:ascii="仿宋_GB2312" w:hint="eastAsia"/>
          <w:szCs w:val="32"/>
        </w:rPr>
        <w:t>应当</w:t>
      </w:r>
      <w:r w:rsidRPr="00D22334">
        <w:rPr>
          <w:rFonts w:ascii="仿宋_GB2312" w:hint="eastAsia"/>
          <w:szCs w:val="32"/>
        </w:rPr>
        <w:t>证明，要求的程序与目前批准的程序无明显的差别。</w:t>
      </w:r>
    </w:p>
    <w:p w14:paraId="1747B9D2" w14:textId="77777777" w:rsidR="00131434" w:rsidRPr="00D22334" w:rsidRDefault="00131434" w:rsidP="00131434">
      <w:pPr>
        <w:widowControl/>
        <w:ind w:firstLineChars="200" w:firstLine="640"/>
        <w:textAlignment w:val="center"/>
        <w:rPr>
          <w:rFonts w:ascii="仿宋_GB2312"/>
          <w:szCs w:val="32"/>
        </w:rPr>
      </w:pPr>
      <w:r w:rsidRPr="00D22334">
        <w:rPr>
          <w:rFonts w:ascii="仿宋_GB2312" w:hint="eastAsia"/>
          <w:szCs w:val="32"/>
        </w:rPr>
        <w:t>磁不可靠区域是指地球上的某些地区，由于地磁场的特殊性，使得磁性导航设备无法准确工作的地方。飞过这些地区的民航航班可能面临以下风险：</w:t>
      </w:r>
    </w:p>
    <w:p w14:paraId="35B07D2A" w14:textId="77777777" w:rsidR="00131434" w:rsidRPr="00D22334" w:rsidRDefault="00131434" w:rsidP="00131434">
      <w:pPr>
        <w:widowControl/>
        <w:ind w:firstLineChars="200" w:firstLine="640"/>
        <w:textAlignment w:val="center"/>
        <w:rPr>
          <w:rFonts w:ascii="仿宋_GB2312"/>
          <w:szCs w:val="32"/>
        </w:rPr>
      </w:pPr>
      <w:r w:rsidRPr="00D22334">
        <w:rPr>
          <w:rFonts w:ascii="仿宋_GB2312" w:hint="eastAsia"/>
          <w:szCs w:val="32"/>
        </w:rPr>
        <w:t>a</w:t>
      </w:r>
      <w:r>
        <w:rPr>
          <w:rFonts w:ascii="仿宋_GB2312"/>
          <w:szCs w:val="32"/>
        </w:rPr>
        <w:t>.</w:t>
      </w:r>
      <w:r w:rsidRPr="00D22334">
        <w:rPr>
          <w:rFonts w:ascii="仿宋_GB2312" w:hint="eastAsia"/>
          <w:szCs w:val="32"/>
        </w:rPr>
        <w:t>导航问题：这是最主要的问题。在磁不可靠区域，飞机上的磁性导航设备可能无法提供准确的方向信息，导致飞机偏离预定航线，甚至可能导致迷航。</w:t>
      </w:r>
    </w:p>
    <w:p w14:paraId="4EBE7FDC" w14:textId="77777777" w:rsidR="00131434" w:rsidRPr="00D22334" w:rsidRDefault="00131434" w:rsidP="00131434">
      <w:pPr>
        <w:widowControl/>
        <w:ind w:firstLineChars="200" w:firstLine="640"/>
        <w:textAlignment w:val="center"/>
        <w:rPr>
          <w:rFonts w:ascii="仿宋_GB2312"/>
          <w:szCs w:val="32"/>
        </w:rPr>
      </w:pPr>
      <w:r w:rsidRPr="00D22334">
        <w:rPr>
          <w:rFonts w:ascii="仿宋_GB2312" w:hint="eastAsia"/>
          <w:szCs w:val="32"/>
        </w:rPr>
        <w:t xml:space="preserve">b </w:t>
      </w:r>
      <w:r>
        <w:rPr>
          <w:rFonts w:ascii="仿宋_GB2312"/>
          <w:szCs w:val="32"/>
        </w:rPr>
        <w:t>.</w:t>
      </w:r>
      <w:r w:rsidRPr="00D22334">
        <w:rPr>
          <w:rFonts w:ascii="仿宋_GB2312" w:hint="eastAsia"/>
          <w:szCs w:val="32"/>
        </w:rPr>
        <w:t>通讯问题：在某些磁不可靠区域，尤其是在高纬度地区，可能会受到太阳风等空间天气的影响，导致飞机的通讯设备出现干扰或中断。</w:t>
      </w:r>
    </w:p>
    <w:p w14:paraId="7D3BFF53" w14:textId="77777777" w:rsidR="00131434" w:rsidRPr="00D22334" w:rsidRDefault="00131434" w:rsidP="00131434">
      <w:pPr>
        <w:widowControl/>
        <w:ind w:firstLineChars="200" w:firstLine="640"/>
        <w:textAlignment w:val="center"/>
        <w:rPr>
          <w:rFonts w:ascii="仿宋_GB2312"/>
          <w:szCs w:val="32"/>
        </w:rPr>
      </w:pPr>
      <w:r w:rsidRPr="00D22334">
        <w:rPr>
          <w:rFonts w:ascii="仿宋_GB2312" w:hint="eastAsia"/>
          <w:szCs w:val="32"/>
        </w:rPr>
        <w:t>c</w:t>
      </w:r>
      <w:r>
        <w:rPr>
          <w:rFonts w:ascii="仿宋_GB2312"/>
          <w:szCs w:val="32"/>
        </w:rPr>
        <w:t>.</w:t>
      </w:r>
      <w:r w:rsidRPr="00D22334">
        <w:rPr>
          <w:rFonts w:ascii="仿宋_GB2312" w:hint="eastAsia"/>
          <w:szCs w:val="32"/>
        </w:rPr>
        <w:t>机载设备故障：在磁不可靠区域，飞机上的其他一些依赖电磁场的设备也可能出现故障，影响飞行安全。</w:t>
      </w:r>
    </w:p>
    <w:p w14:paraId="01BEFC48" w14:textId="77777777" w:rsidR="00131434" w:rsidRPr="00D22334" w:rsidRDefault="00131434" w:rsidP="00131434">
      <w:pPr>
        <w:widowControl/>
        <w:ind w:firstLineChars="200" w:firstLine="640"/>
        <w:textAlignment w:val="center"/>
        <w:rPr>
          <w:rFonts w:ascii="仿宋_GB2312"/>
          <w:szCs w:val="32"/>
        </w:rPr>
      </w:pPr>
      <w:r w:rsidRPr="00D22334">
        <w:rPr>
          <w:rFonts w:ascii="仿宋_GB2312" w:hint="eastAsia"/>
          <w:szCs w:val="32"/>
        </w:rPr>
        <w:t>d</w:t>
      </w:r>
      <w:r>
        <w:rPr>
          <w:rFonts w:ascii="仿宋_GB2312"/>
          <w:szCs w:val="32"/>
        </w:rPr>
        <w:t>.</w:t>
      </w:r>
      <w:r w:rsidRPr="00D22334">
        <w:rPr>
          <w:rFonts w:ascii="仿宋_GB2312" w:hint="eastAsia"/>
          <w:szCs w:val="32"/>
        </w:rPr>
        <w:t>救援困难：如果在磁不可靠区域遇到紧急情况，由于导航和通讯的问题，可能会使得救援变得困难。</w:t>
      </w:r>
    </w:p>
    <w:p w14:paraId="16E103A4" w14:textId="77777777" w:rsidR="00131434" w:rsidRPr="00D22334" w:rsidRDefault="00131434" w:rsidP="00131434">
      <w:pPr>
        <w:widowControl/>
        <w:ind w:firstLineChars="200" w:firstLine="640"/>
        <w:textAlignment w:val="center"/>
        <w:rPr>
          <w:rFonts w:ascii="仿宋_GB2312"/>
          <w:szCs w:val="32"/>
        </w:rPr>
      </w:pPr>
      <w:r w:rsidRPr="00D22334">
        <w:rPr>
          <w:rFonts w:ascii="仿宋_GB2312" w:hint="eastAsia"/>
          <w:szCs w:val="32"/>
        </w:rPr>
        <w:t>因此，飞过磁不可靠区域的航班需要进行特殊的准备和训练，例如使用非磁性的导航设备，以及提高机组人员的导航技能和应急处理能力。</w:t>
      </w:r>
    </w:p>
    <w:p w14:paraId="515567DF" w14:textId="77777777" w:rsidR="00131434" w:rsidRPr="00D22334" w:rsidRDefault="00131434" w:rsidP="00131434">
      <w:pPr>
        <w:widowControl/>
        <w:ind w:firstLineChars="200" w:firstLine="640"/>
        <w:textAlignment w:val="center"/>
        <w:rPr>
          <w:rFonts w:ascii="仿宋_GB2312"/>
          <w:szCs w:val="32"/>
        </w:rPr>
      </w:pPr>
      <w:r w:rsidRPr="00D22334">
        <w:rPr>
          <w:rFonts w:ascii="仿宋_GB2312" w:hint="eastAsia"/>
          <w:szCs w:val="32"/>
        </w:rPr>
        <w:t xml:space="preserve"> 3) 加拿大最低导航性能规范空域MNPS</w:t>
      </w:r>
    </w:p>
    <w:p w14:paraId="547EB6D1" w14:textId="2A6E3885" w:rsidR="00131434" w:rsidRPr="00D22334" w:rsidRDefault="00131434" w:rsidP="00131434">
      <w:pPr>
        <w:widowControl/>
        <w:ind w:firstLineChars="200" w:firstLine="640"/>
        <w:textAlignment w:val="center"/>
        <w:rPr>
          <w:rFonts w:ascii="仿宋_GB2312"/>
          <w:szCs w:val="32"/>
        </w:rPr>
      </w:pPr>
      <w:r w:rsidRPr="00D22334">
        <w:rPr>
          <w:rFonts w:ascii="仿宋_GB2312" w:hint="eastAsia"/>
          <w:szCs w:val="32"/>
        </w:rPr>
        <w:t>由于涉及到导航偏差和程序，初始批准在这些区域实施运行前，应</w:t>
      </w:r>
      <w:r>
        <w:rPr>
          <w:rFonts w:ascii="仿宋_GB2312" w:hint="eastAsia"/>
          <w:szCs w:val="32"/>
        </w:rPr>
        <w:t>当</w:t>
      </w:r>
      <w:r w:rsidRPr="00D22334">
        <w:rPr>
          <w:rFonts w:ascii="仿宋_GB2312" w:hint="eastAsia"/>
          <w:szCs w:val="32"/>
        </w:rPr>
        <w:t>要求申请人实施穿越这些区域的航路验证试飞。对于有些情况，在实施穿越这些区域的最终的航路验证试飞之前，可要求申请人在最低导航性能规范空域以外实施飞行和收集数据。如在颁发增补的型别执照(STC)之前已证明达到要求的导航精度，本条所述的初次航路验证试飞，可在北</w:t>
      </w:r>
      <w:r w:rsidRPr="00D22334">
        <w:rPr>
          <w:rFonts w:ascii="仿宋_GB2312" w:hint="eastAsia"/>
          <w:szCs w:val="32"/>
        </w:rPr>
        <w:lastRenderedPageBreak/>
        <w:t>大西洋</w:t>
      </w:r>
      <w:r>
        <w:rPr>
          <w:rFonts w:ascii="仿宋_GB2312" w:hint="eastAsia"/>
          <w:szCs w:val="32"/>
        </w:rPr>
        <w:t>或者</w:t>
      </w:r>
      <w:r w:rsidRPr="00D22334">
        <w:rPr>
          <w:rFonts w:ascii="仿宋_GB2312" w:hint="eastAsia"/>
          <w:szCs w:val="32"/>
        </w:rPr>
        <w:t>加拿大最低导航性能规范空域实施。对于申请操作新的航空器和导航系统组合的申请人(已持有运行规范B</w:t>
      </w:r>
      <w:r>
        <w:rPr>
          <w:rFonts w:ascii="仿宋_GB2312"/>
          <w:szCs w:val="32"/>
        </w:rPr>
        <w:t>00</w:t>
      </w:r>
      <w:r w:rsidRPr="00D22334">
        <w:rPr>
          <w:rFonts w:ascii="仿宋_GB2312" w:hint="eastAsia"/>
          <w:szCs w:val="32"/>
        </w:rPr>
        <w:t>39条的申请人)，可以要求其实施航路验证试飞，并在</w:t>
      </w:r>
      <w:r w:rsidRPr="0003497B">
        <w:rPr>
          <w:rFonts w:ascii="仿宋_GB2312" w:hint="eastAsia"/>
          <w:szCs w:val="32"/>
        </w:rPr>
        <w:t>B</w:t>
      </w:r>
      <w:r w:rsidR="0003497B" w:rsidRPr="0003497B">
        <w:rPr>
          <w:rFonts w:ascii="仿宋_GB2312"/>
          <w:szCs w:val="32"/>
        </w:rPr>
        <w:t>0049</w:t>
      </w:r>
      <w:r w:rsidRPr="0003497B">
        <w:rPr>
          <w:rFonts w:ascii="仿宋_GB2312" w:hint="eastAsia"/>
          <w:szCs w:val="32"/>
        </w:rPr>
        <w:t>条</w:t>
      </w:r>
      <w:r w:rsidRPr="00D22334">
        <w:rPr>
          <w:rFonts w:ascii="仿宋_GB2312" w:hint="eastAsia"/>
          <w:szCs w:val="32"/>
        </w:rPr>
        <w:t>中增加该组合，但一般不要求申请人实施穿越最低导航性能规范空域的航路验证试飞。</w:t>
      </w:r>
    </w:p>
    <w:p w14:paraId="1C3863D8" w14:textId="77777777" w:rsidR="00131434" w:rsidRPr="00D22334" w:rsidRDefault="00131434" w:rsidP="00131434">
      <w:pPr>
        <w:widowControl/>
        <w:ind w:firstLineChars="200" w:firstLine="640"/>
        <w:textAlignment w:val="center"/>
        <w:rPr>
          <w:rFonts w:ascii="仿宋_GB2312"/>
          <w:szCs w:val="32"/>
        </w:rPr>
      </w:pPr>
      <w:r w:rsidRPr="00D22334">
        <w:rPr>
          <w:rFonts w:ascii="仿宋_GB2312" w:hint="eastAsia"/>
          <w:szCs w:val="32"/>
        </w:rPr>
        <w:t>最低导航性能规范（MNPS）空域是指要求飞行器具有特定导航性能的空域。在加拿大，这主要是指北大西洋的MNPS空域。</w:t>
      </w:r>
      <w:r>
        <w:rPr>
          <w:rFonts w:ascii="仿宋_GB2312" w:hint="eastAsia"/>
          <w:szCs w:val="32"/>
        </w:rPr>
        <w:t>在该类空域运行存在</w:t>
      </w:r>
      <w:r w:rsidRPr="00D22334">
        <w:rPr>
          <w:rFonts w:ascii="仿宋_GB2312" w:hint="eastAsia"/>
          <w:szCs w:val="32"/>
        </w:rPr>
        <w:t>以下风险：</w:t>
      </w:r>
    </w:p>
    <w:p w14:paraId="3A5B08DF" w14:textId="77777777" w:rsidR="00131434" w:rsidRPr="00D22334" w:rsidRDefault="00131434" w:rsidP="00131434">
      <w:pPr>
        <w:widowControl/>
        <w:ind w:firstLineChars="200" w:firstLine="640"/>
        <w:textAlignment w:val="center"/>
        <w:rPr>
          <w:rFonts w:ascii="仿宋_GB2312"/>
          <w:szCs w:val="32"/>
        </w:rPr>
      </w:pPr>
      <w:r w:rsidRPr="00D22334">
        <w:rPr>
          <w:rFonts w:ascii="仿宋_GB2312" w:hint="eastAsia"/>
          <w:szCs w:val="32"/>
        </w:rPr>
        <w:t>a</w:t>
      </w:r>
      <w:r>
        <w:rPr>
          <w:rFonts w:ascii="仿宋_GB2312"/>
          <w:szCs w:val="32"/>
        </w:rPr>
        <w:t>.</w:t>
      </w:r>
      <w:r w:rsidRPr="00D22334">
        <w:rPr>
          <w:rFonts w:ascii="仿宋_GB2312" w:hint="eastAsia"/>
          <w:szCs w:val="32"/>
        </w:rPr>
        <w:t>导航精度：MNPS空域要求飞行器具有高度的导航精度。如果飞机的导航设备出现问题，可能导致飞机偏离航线，甚至可能与其他飞机发生冲突。</w:t>
      </w:r>
    </w:p>
    <w:p w14:paraId="51701DB7" w14:textId="77777777" w:rsidR="00131434" w:rsidRPr="00D22334" w:rsidRDefault="00131434" w:rsidP="00131434">
      <w:pPr>
        <w:widowControl/>
        <w:ind w:firstLineChars="200" w:firstLine="640"/>
        <w:textAlignment w:val="center"/>
        <w:rPr>
          <w:rFonts w:ascii="仿宋_GB2312"/>
          <w:szCs w:val="32"/>
        </w:rPr>
      </w:pPr>
      <w:r w:rsidRPr="00D22334">
        <w:rPr>
          <w:rFonts w:ascii="仿宋_GB2312" w:hint="eastAsia"/>
          <w:szCs w:val="32"/>
        </w:rPr>
        <w:t>b</w:t>
      </w:r>
      <w:r>
        <w:rPr>
          <w:rFonts w:ascii="仿宋_GB2312"/>
          <w:szCs w:val="32"/>
        </w:rPr>
        <w:t>.</w:t>
      </w:r>
      <w:r w:rsidRPr="00D22334">
        <w:rPr>
          <w:rFonts w:ascii="仿宋_GB2312" w:hint="eastAsia"/>
          <w:szCs w:val="32"/>
        </w:rPr>
        <w:t>通讯问题：在MNPS空域，飞机需要通过高频无线电或卫星通讯进行联系。如果通讯设备出现问题，可能会影响飞行安全。</w:t>
      </w:r>
    </w:p>
    <w:p w14:paraId="5530D2FD" w14:textId="77777777" w:rsidR="00131434" w:rsidRPr="00D22334" w:rsidRDefault="00131434" w:rsidP="00131434">
      <w:pPr>
        <w:widowControl/>
        <w:ind w:firstLineChars="200" w:firstLine="640"/>
        <w:textAlignment w:val="center"/>
        <w:rPr>
          <w:rFonts w:ascii="仿宋_GB2312"/>
          <w:szCs w:val="32"/>
        </w:rPr>
      </w:pPr>
      <w:r w:rsidRPr="00D22334">
        <w:rPr>
          <w:rFonts w:ascii="仿宋_GB2312" w:hint="eastAsia"/>
          <w:szCs w:val="32"/>
        </w:rPr>
        <w:t>c</w:t>
      </w:r>
      <w:r>
        <w:rPr>
          <w:rFonts w:ascii="仿宋_GB2312"/>
          <w:szCs w:val="32"/>
        </w:rPr>
        <w:t>.</w:t>
      </w:r>
      <w:r w:rsidRPr="00D22334">
        <w:rPr>
          <w:rFonts w:ascii="仿宋_GB2312" w:hint="eastAsia"/>
          <w:szCs w:val="32"/>
        </w:rPr>
        <w:t>紧急情况处理：在MNPS空域，由于地理位置偏远，如果飞机遇到紧急情况，可能会面临救援困难的问题。</w:t>
      </w:r>
    </w:p>
    <w:p w14:paraId="4D1B2820" w14:textId="77777777" w:rsidR="00131434" w:rsidRPr="00D22334" w:rsidRDefault="00131434" w:rsidP="00131434">
      <w:pPr>
        <w:widowControl/>
        <w:ind w:firstLineChars="200" w:firstLine="640"/>
        <w:textAlignment w:val="center"/>
        <w:rPr>
          <w:rFonts w:ascii="仿宋_GB2312"/>
          <w:szCs w:val="32"/>
        </w:rPr>
      </w:pPr>
      <w:r w:rsidRPr="00D22334">
        <w:rPr>
          <w:rFonts w:ascii="仿宋_GB2312" w:hint="eastAsia"/>
          <w:szCs w:val="32"/>
        </w:rPr>
        <w:t>d</w:t>
      </w:r>
      <w:r>
        <w:rPr>
          <w:rFonts w:ascii="仿宋_GB2312"/>
          <w:szCs w:val="32"/>
        </w:rPr>
        <w:t>.</w:t>
      </w:r>
      <w:r w:rsidRPr="00D22334">
        <w:rPr>
          <w:rFonts w:ascii="仿宋_GB2312" w:hint="eastAsia"/>
          <w:szCs w:val="32"/>
        </w:rPr>
        <w:t>人员训练：飞行MNPS空域需要机组人员具有特殊的训练和资质。如果机组人员对MNPS空域的规定和操作不熟悉，可能会增加飞行风险。</w:t>
      </w:r>
    </w:p>
    <w:p w14:paraId="25DF22E7" w14:textId="77777777" w:rsidR="00131434" w:rsidRPr="00D22334" w:rsidRDefault="00131434" w:rsidP="00131434">
      <w:pPr>
        <w:widowControl/>
        <w:ind w:firstLineChars="200" w:firstLine="640"/>
        <w:textAlignment w:val="center"/>
        <w:rPr>
          <w:rFonts w:ascii="仿宋_GB2312"/>
          <w:szCs w:val="32"/>
        </w:rPr>
      </w:pPr>
      <w:r w:rsidRPr="00D22334">
        <w:rPr>
          <w:rFonts w:ascii="仿宋_GB2312" w:hint="eastAsia"/>
          <w:szCs w:val="32"/>
        </w:rPr>
        <w:t>e</w:t>
      </w:r>
      <w:r>
        <w:rPr>
          <w:rFonts w:ascii="仿宋_GB2312"/>
          <w:szCs w:val="32"/>
        </w:rPr>
        <w:t>.</w:t>
      </w:r>
      <w:r w:rsidRPr="00D22334">
        <w:rPr>
          <w:rFonts w:ascii="仿宋_GB2312" w:hint="eastAsia"/>
          <w:szCs w:val="32"/>
        </w:rPr>
        <w:t>机载设备要求：飞行MNPS空域需要飞机配备特定的导航和通讯设备。如果这些设备出现故障，可能会影响飞行安全。</w:t>
      </w:r>
    </w:p>
    <w:p w14:paraId="7C4AB222" w14:textId="77777777" w:rsidR="00131434" w:rsidRPr="00D22334" w:rsidRDefault="00131434" w:rsidP="00131434">
      <w:pPr>
        <w:widowControl/>
        <w:ind w:firstLineChars="200" w:firstLine="640"/>
        <w:textAlignment w:val="center"/>
        <w:rPr>
          <w:rFonts w:ascii="仿宋_GB2312"/>
          <w:szCs w:val="32"/>
        </w:rPr>
      </w:pPr>
      <w:r w:rsidRPr="00D22334">
        <w:rPr>
          <w:rFonts w:ascii="仿宋_GB2312" w:hint="eastAsia"/>
          <w:szCs w:val="32"/>
        </w:rPr>
        <w:t xml:space="preserve"> 4) 太平洋复合航路</w:t>
      </w:r>
    </w:p>
    <w:p w14:paraId="58A0C7B9" w14:textId="77777777" w:rsidR="00131434" w:rsidRPr="00D22334" w:rsidRDefault="00131434" w:rsidP="00131434">
      <w:pPr>
        <w:widowControl/>
        <w:ind w:firstLineChars="200" w:firstLine="640"/>
        <w:textAlignment w:val="center"/>
        <w:rPr>
          <w:rFonts w:ascii="仿宋_GB2312"/>
          <w:szCs w:val="32"/>
        </w:rPr>
      </w:pPr>
      <w:r w:rsidRPr="00D22334">
        <w:rPr>
          <w:rFonts w:ascii="仿宋_GB2312" w:hint="eastAsia"/>
          <w:szCs w:val="32"/>
        </w:rPr>
        <w:t>太平洋复合航路</w:t>
      </w:r>
      <w:r>
        <w:rPr>
          <w:rFonts w:ascii="仿宋_GB2312" w:hint="eastAsia"/>
          <w:szCs w:val="32"/>
        </w:rPr>
        <w:t>运行存在以下几方面的特殊风险</w:t>
      </w:r>
      <w:r w:rsidRPr="00D22334">
        <w:rPr>
          <w:rFonts w:ascii="仿宋_GB2312" w:hint="eastAsia"/>
          <w:szCs w:val="32"/>
        </w:rPr>
        <w:t>：</w:t>
      </w:r>
    </w:p>
    <w:p w14:paraId="2B1AEA56" w14:textId="77777777" w:rsidR="00131434" w:rsidRPr="00D22334" w:rsidRDefault="00131434" w:rsidP="00131434">
      <w:pPr>
        <w:widowControl/>
        <w:ind w:firstLineChars="200" w:firstLine="640"/>
        <w:textAlignment w:val="center"/>
        <w:rPr>
          <w:rFonts w:ascii="仿宋_GB2312"/>
          <w:szCs w:val="32"/>
        </w:rPr>
      </w:pPr>
      <w:r w:rsidRPr="00D22334">
        <w:rPr>
          <w:rFonts w:ascii="仿宋_GB2312" w:hint="eastAsia"/>
          <w:szCs w:val="32"/>
        </w:rPr>
        <w:t>a</w:t>
      </w:r>
      <w:r>
        <w:rPr>
          <w:rFonts w:ascii="仿宋_GB2312"/>
          <w:szCs w:val="32"/>
        </w:rPr>
        <w:t>.</w:t>
      </w:r>
      <w:r w:rsidRPr="00D22334">
        <w:rPr>
          <w:rFonts w:ascii="仿宋_GB2312" w:hint="eastAsia"/>
          <w:szCs w:val="32"/>
        </w:rPr>
        <w:t>长航程：太平洋跨洋航班通常是较长的航程，可能需要数小时甚至十几个小时的飞行时间。长时间的飞行可能增加飞行中的疲劳和压力，需要飞行机组保持高度的专注和警觉。</w:t>
      </w:r>
    </w:p>
    <w:p w14:paraId="429CAED2" w14:textId="77777777" w:rsidR="00131434" w:rsidRPr="00D22334" w:rsidRDefault="00131434" w:rsidP="00131434">
      <w:pPr>
        <w:widowControl/>
        <w:ind w:firstLineChars="200" w:firstLine="640"/>
        <w:textAlignment w:val="center"/>
        <w:rPr>
          <w:rFonts w:ascii="仿宋_GB2312"/>
          <w:szCs w:val="32"/>
        </w:rPr>
      </w:pPr>
      <w:r w:rsidRPr="00D22334">
        <w:rPr>
          <w:rFonts w:ascii="仿宋_GB2312" w:hint="eastAsia"/>
          <w:szCs w:val="32"/>
        </w:rPr>
        <w:t>b</w:t>
      </w:r>
      <w:r>
        <w:rPr>
          <w:rFonts w:ascii="仿宋_GB2312"/>
          <w:szCs w:val="32"/>
        </w:rPr>
        <w:t>.</w:t>
      </w:r>
      <w:r w:rsidRPr="00D22334">
        <w:rPr>
          <w:rFonts w:ascii="仿宋_GB2312" w:hint="eastAsia"/>
          <w:szCs w:val="32"/>
        </w:rPr>
        <w:t>燃油管理：由于长航程，航班需要携带足够的燃油以支持整个飞行过程，包括备降和应急情况。准确的燃油管理和计划是至关重要的，以确保飞行的安全和顺利进行。</w:t>
      </w:r>
    </w:p>
    <w:p w14:paraId="0FEB965E" w14:textId="77777777" w:rsidR="00131434" w:rsidRPr="00D22334" w:rsidRDefault="00131434" w:rsidP="00131434">
      <w:pPr>
        <w:widowControl/>
        <w:ind w:firstLineChars="200" w:firstLine="640"/>
        <w:textAlignment w:val="center"/>
        <w:rPr>
          <w:rFonts w:ascii="仿宋_GB2312"/>
          <w:szCs w:val="32"/>
        </w:rPr>
      </w:pPr>
      <w:r w:rsidRPr="00D22334">
        <w:rPr>
          <w:rFonts w:ascii="仿宋_GB2312" w:hint="eastAsia"/>
          <w:szCs w:val="32"/>
        </w:rPr>
        <w:lastRenderedPageBreak/>
        <w:t>c</w:t>
      </w:r>
      <w:r>
        <w:rPr>
          <w:rFonts w:ascii="仿宋_GB2312"/>
          <w:szCs w:val="32"/>
        </w:rPr>
        <w:t>.</w:t>
      </w:r>
      <w:r w:rsidRPr="00D22334">
        <w:rPr>
          <w:rFonts w:ascii="仿宋_GB2312" w:hint="eastAsia"/>
          <w:szCs w:val="32"/>
        </w:rPr>
        <w:t>远离备降场：在太平洋上，远离陆地的航行可能导致航班远离可能用于备降的机场。这增加了在紧急情况下的处置难度和时间压力。</w:t>
      </w:r>
    </w:p>
    <w:p w14:paraId="5BF45316" w14:textId="77777777" w:rsidR="00131434" w:rsidRPr="00D22334" w:rsidRDefault="00131434" w:rsidP="00131434">
      <w:pPr>
        <w:widowControl/>
        <w:ind w:firstLineChars="200" w:firstLine="640"/>
        <w:textAlignment w:val="center"/>
        <w:rPr>
          <w:rFonts w:ascii="仿宋_GB2312"/>
          <w:szCs w:val="32"/>
        </w:rPr>
      </w:pPr>
      <w:r w:rsidRPr="00D22334">
        <w:rPr>
          <w:rFonts w:ascii="仿宋_GB2312" w:hint="eastAsia"/>
          <w:szCs w:val="32"/>
        </w:rPr>
        <w:t>d</w:t>
      </w:r>
      <w:r>
        <w:rPr>
          <w:rFonts w:ascii="仿宋_GB2312"/>
          <w:szCs w:val="32"/>
        </w:rPr>
        <w:t>.</w:t>
      </w:r>
      <w:r w:rsidRPr="00D22334">
        <w:rPr>
          <w:rFonts w:ascii="仿宋_GB2312" w:hint="eastAsia"/>
          <w:szCs w:val="32"/>
        </w:rPr>
        <w:t>天气条件：太平洋地区的天气可能是多变和恶劣的，包括风暴、台风等极端天气。恶劣的天气条件可能导致航班延误、改航或需要绕飞。</w:t>
      </w:r>
    </w:p>
    <w:p w14:paraId="47246303" w14:textId="77777777" w:rsidR="00131434" w:rsidRPr="00D22334" w:rsidRDefault="00131434" w:rsidP="00131434">
      <w:pPr>
        <w:widowControl/>
        <w:ind w:firstLineChars="200" w:firstLine="640"/>
        <w:textAlignment w:val="center"/>
        <w:rPr>
          <w:rFonts w:ascii="仿宋_GB2312"/>
          <w:szCs w:val="32"/>
        </w:rPr>
      </w:pPr>
      <w:r w:rsidRPr="00D22334">
        <w:rPr>
          <w:rFonts w:ascii="仿宋_GB2312" w:hint="eastAsia"/>
          <w:szCs w:val="32"/>
        </w:rPr>
        <w:t>e</w:t>
      </w:r>
      <w:r>
        <w:rPr>
          <w:rFonts w:ascii="仿宋_GB2312"/>
          <w:szCs w:val="32"/>
        </w:rPr>
        <w:t>.</w:t>
      </w:r>
      <w:r w:rsidRPr="00D22334">
        <w:rPr>
          <w:rFonts w:ascii="仿宋_GB2312" w:hint="eastAsia"/>
          <w:szCs w:val="32"/>
        </w:rPr>
        <w:t>空中交通管制：在太平洋上的远洋航行可能涉及多个国家的领空，航班需要在不同国家的空中交通管制区域内操作，可能需要面对不同的航空管制规定和程序。</w:t>
      </w:r>
    </w:p>
    <w:p w14:paraId="59F732C5" w14:textId="77777777" w:rsidR="00131434" w:rsidRPr="00D22334" w:rsidRDefault="00131434" w:rsidP="00131434">
      <w:pPr>
        <w:widowControl/>
        <w:ind w:firstLineChars="200" w:firstLine="640"/>
        <w:textAlignment w:val="center"/>
        <w:rPr>
          <w:rFonts w:ascii="仿宋_GB2312"/>
          <w:szCs w:val="32"/>
        </w:rPr>
      </w:pPr>
      <w:r w:rsidRPr="00D22334">
        <w:rPr>
          <w:rFonts w:ascii="仿宋_GB2312" w:hint="eastAsia"/>
          <w:szCs w:val="32"/>
        </w:rPr>
        <w:t>f</w:t>
      </w:r>
      <w:r>
        <w:rPr>
          <w:rFonts w:ascii="仿宋_GB2312"/>
          <w:szCs w:val="32"/>
        </w:rPr>
        <w:t>.</w:t>
      </w:r>
      <w:r w:rsidRPr="00D22334">
        <w:rPr>
          <w:rFonts w:ascii="仿宋_GB2312" w:hint="eastAsia"/>
          <w:szCs w:val="32"/>
        </w:rPr>
        <w:t>通信和导航：在太平洋上的远洋航行可能面临通信信号的不稳定和导航设施的有限。飞行员需要依赖先进的通信和导航设备，确保航班的安全和导航准确性。</w:t>
      </w:r>
    </w:p>
    <w:p w14:paraId="7B6390BF" w14:textId="77777777" w:rsidR="00131434" w:rsidRPr="00D22334" w:rsidRDefault="00131434" w:rsidP="00131434">
      <w:pPr>
        <w:widowControl/>
        <w:ind w:firstLineChars="200" w:firstLine="640"/>
        <w:textAlignment w:val="center"/>
        <w:rPr>
          <w:rFonts w:ascii="仿宋_GB2312"/>
          <w:szCs w:val="32"/>
        </w:rPr>
      </w:pPr>
      <w:r w:rsidRPr="00D22334">
        <w:rPr>
          <w:rFonts w:ascii="仿宋_GB2312" w:hint="eastAsia"/>
          <w:szCs w:val="32"/>
        </w:rPr>
        <w:t>g</w:t>
      </w:r>
      <w:r>
        <w:rPr>
          <w:rFonts w:ascii="仿宋_GB2312"/>
          <w:szCs w:val="32"/>
        </w:rPr>
        <w:t>.</w:t>
      </w:r>
      <w:r w:rsidRPr="00D22334">
        <w:rPr>
          <w:rFonts w:ascii="仿宋_GB2312" w:hint="eastAsia"/>
          <w:szCs w:val="32"/>
        </w:rPr>
        <w:t>救援和应急响应：在太平洋上，救援和应急响应的资源可能有限，航班需要在不同国家的搜索与救援区域内寻求支援。</w:t>
      </w:r>
    </w:p>
    <w:p w14:paraId="35B4DFC8" w14:textId="77777777" w:rsidR="00131434" w:rsidRDefault="00131434" w:rsidP="00131434">
      <w:pPr>
        <w:widowControl/>
        <w:ind w:firstLineChars="200" w:firstLine="640"/>
        <w:textAlignment w:val="center"/>
        <w:rPr>
          <w:rFonts w:ascii="仿宋_GB2312"/>
          <w:szCs w:val="32"/>
        </w:rPr>
      </w:pPr>
      <w:r w:rsidRPr="00D22334">
        <w:rPr>
          <w:rFonts w:ascii="仿宋_GB2312" w:hint="eastAsia"/>
          <w:szCs w:val="32"/>
        </w:rPr>
        <w:t>典型案例如美国境内大部分航线。</w:t>
      </w:r>
    </w:p>
    <w:p w14:paraId="584E5AF2" w14:textId="77777777" w:rsidR="00131434" w:rsidRPr="00BF265B" w:rsidRDefault="00131434" w:rsidP="00131434">
      <w:pPr>
        <w:widowControl/>
        <w:ind w:firstLineChars="200" w:firstLine="640"/>
        <w:textAlignment w:val="center"/>
        <w:rPr>
          <w:rFonts w:ascii="仿宋_GB2312"/>
          <w:szCs w:val="32"/>
        </w:rPr>
      </w:pPr>
    </w:p>
    <w:p w14:paraId="7EB1A44E" w14:textId="355820D5" w:rsidR="00131434" w:rsidRPr="00131434" w:rsidRDefault="00131434">
      <w:pPr>
        <w:widowControl/>
        <w:jc w:val="left"/>
        <w:rPr>
          <w:rFonts w:ascii="仿宋_GB2312"/>
          <w:szCs w:val="32"/>
        </w:rPr>
      </w:pPr>
      <w:r>
        <w:rPr>
          <w:rFonts w:ascii="仿宋_GB2312"/>
          <w:szCs w:val="32"/>
        </w:rPr>
        <w:br w:type="page"/>
      </w:r>
    </w:p>
    <w:p w14:paraId="36FCDC4E" w14:textId="2AD0FE58" w:rsidR="0094653C" w:rsidRDefault="00106591">
      <w:pPr>
        <w:spacing w:line="360" w:lineRule="auto"/>
        <w:outlineLvl w:val="0"/>
        <w:rPr>
          <w:rFonts w:ascii="方正小标宋简体" w:eastAsia="方正小标宋简体"/>
          <w:szCs w:val="32"/>
        </w:rPr>
      </w:pPr>
      <w:bookmarkStart w:id="78" w:name="_Toc151977023"/>
      <w:r>
        <w:rPr>
          <w:rFonts w:ascii="方正小标宋简体" w:eastAsia="方正小标宋简体" w:hint="eastAsia"/>
          <w:szCs w:val="32"/>
        </w:rPr>
        <w:lastRenderedPageBreak/>
        <w:t>附件</w:t>
      </w:r>
      <w:r w:rsidR="00131434">
        <w:rPr>
          <w:rFonts w:ascii="方正小标宋简体" w:eastAsia="方正小标宋简体"/>
          <w:szCs w:val="32"/>
        </w:rPr>
        <w:t>3</w:t>
      </w:r>
      <w:r>
        <w:rPr>
          <w:rFonts w:ascii="方正小标宋简体" w:eastAsia="方正小标宋简体" w:hint="eastAsia"/>
          <w:szCs w:val="32"/>
        </w:rPr>
        <w:t>：新开/复航国际航线风险评估表</w:t>
      </w:r>
      <w:bookmarkEnd w:id="78"/>
    </w:p>
    <w:tbl>
      <w:tblPr>
        <w:tblW w:w="9598" w:type="dxa"/>
        <w:jc w:val="center"/>
        <w:tblLayout w:type="fixed"/>
        <w:tblLook w:val="04A0" w:firstRow="1" w:lastRow="0" w:firstColumn="1" w:lastColumn="0" w:noHBand="0" w:noVBand="1"/>
      </w:tblPr>
      <w:tblGrid>
        <w:gridCol w:w="846"/>
        <w:gridCol w:w="709"/>
        <w:gridCol w:w="1900"/>
        <w:gridCol w:w="3344"/>
        <w:gridCol w:w="709"/>
        <w:gridCol w:w="1418"/>
        <w:gridCol w:w="672"/>
      </w:tblGrid>
      <w:tr w:rsidR="0094653C" w14:paraId="55C634EE" w14:textId="77777777">
        <w:trPr>
          <w:trHeight w:val="556"/>
          <w:jc w:val="center"/>
        </w:trPr>
        <w:tc>
          <w:tcPr>
            <w:tcW w:w="3455" w:type="dxa"/>
            <w:gridSpan w:val="3"/>
            <w:tcBorders>
              <w:top w:val="single" w:sz="4" w:space="0" w:color="auto"/>
              <w:left w:val="single" w:sz="4" w:space="0" w:color="auto"/>
              <w:bottom w:val="single" w:sz="4" w:space="0" w:color="auto"/>
              <w:right w:val="single" w:sz="4" w:space="0" w:color="auto"/>
            </w:tcBorders>
            <w:shd w:val="clear" w:color="auto" w:fill="D9E2F3"/>
            <w:vAlign w:val="center"/>
          </w:tcPr>
          <w:p w14:paraId="1D9C7CFF" w14:textId="77777777" w:rsidR="0094653C" w:rsidRDefault="00106591">
            <w:pPr>
              <w:ind w:rightChars="10" w:right="32" w:firstLineChars="49" w:firstLine="103"/>
              <w:jc w:val="center"/>
              <w:rPr>
                <w:rFonts w:ascii="仿宋_GB2312" w:hAnsi="宋体" w:cs="宋体"/>
                <w:b/>
                <w:bCs/>
                <w:color w:val="000000"/>
                <w:sz w:val="21"/>
                <w:szCs w:val="24"/>
              </w:rPr>
            </w:pPr>
            <w:r>
              <w:rPr>
                <w:rFonts w:ascii="仿宋_GB2312" w:hAnsi="宋体" w:cs="宋体" w:hint="eastAsia"/>
                <w:b/>
                <w:bCs/>
                <w:color w:val="000000"/>
                <w:sz w:val="21"/>
                <w:szCs w:val="24"/>
              </w:rPr>
              <w:t>危险源识别</w:t>
            </w:r>
          </w:p>
        </w:tc>
        <w:tc>
          <w:tcPr>
            <w:tcW w:w="4053" w:type="dxa"/>
            <w:gridSpan w:val="2"/>
            <w:tcBorders>
              <w:top w:val="single" w:sz="4" w:space="0" w:color="auto"/>
              <w:left w:val="nil"/>
              <w:bottom w:val="single" w:sz="4" w:space="0" w:color="auto"/>
              <w:right w:val="single" w:sz="4" w:space="0" w:color="auto"/>
            </w:tcBorders>
            <w:shd w:val="clear" w:color="auto" w:fill="D9E2F3"/>
            <w:vAlign w:val="center"/>
          </w:tcPr>
          <w:p w14:paraId="17740241" w14:textId="77777777" w:rsidR="0094653C" w:rsidRDefault="00106591">
            <w:pPr>
              <w:ind w:rightChars="10" w:right="32" w:firstLineChars="49" w:firstLine="103"/>
              <w:jc w:val="center"/>
              <w:rPr>
                <w:rFonts w:ascii="仿宋_GB2312" w:hAnsi="宋体" w:cs="宋体"/>
                <w:b/>
                <w:bCs/>
                <w:color w:val="000000"/>
                <w:sz w:val="21"/>
                <w:szCs w:val="24"/>
              </w:rPr>
            </w:pPr>
            <w:r>
              <w:rPr>
                <w:rFonts w:ascii="仿宋_GB2312" w:hAnsi="宋体" w:cs="宋体" w:hint="eastAsia"/>
                <w:b/>
                <w:bCs/>
                <w:color w:val="000000"/>
                <w:sz w:val="21"/>
                <w:szCs w:val="24"/>
              </w:rPr>
              <w:t>风险分析和评价</w:t>
            </w:r>
          </w:p>
        </w:tc>
        <w:tc>
          <w:tcPr>
            <w:tcW w:w="2090" w:type="dxa"/>
            <w:gridSpan w:val="2"/>
            <w:tcBorders>
              <w:top w:val="single" w:sz="4" w:space="0" w:color="auto"/>
              <w:left w:val="nil"/>
              <w:bottom w:val="single" w:sz="4" w:space="0" w:color="auto"/>
              <w:right w:val="single" w:sz="4" w:space="0" w:color="auto"/>
            </w:tcBorders>
            <w:shd w:val="clear" w:color="auto" w:fill="D9E2F3"/>
            <w:vAlign w:val="center"/>
          </w:tcPr>
          <w:p w14:paraId="58873341" w14:textId="77777777" w:rsidR="0094653C" w:rsidRDefault="00106591">
            <w:pPr>
              <w:ind w:rightChars="10" w:right="32" w:firstLineChars="49" w:firstLine="103"/>
              <w:jc w:val="center"/>
              <w:rPr>
                <w:rFonts w:ascii="仿宋_GB2312" w:hAnsi="宋体" w:cs="宋体"/>
                <w:b/>
                <w:bCs/>
                <w:color w:val="000000"/>
                <w:sz w:val="21"/>
                <w:szCs w:val="24"/>
              </w:rPr>
            </w:pPr>
            <w:r>
              <w:rPr>
                <w:rFonts w:ascii="仿宋_GB2312" w:hAnsi="宋体" w:cs="宋体" w:hint="eastAsia"/>
                <w:b/>
                <w:bCs/>
                <w:color w:val="000000"/>
                <w:sz w:val="21"/>
                <w:szCs w:val="24"/>
              </w:rPr>
              <w:t>风险控制和评价</w:t>
            </w:r>
          </w:p>
        </w:tc>
      </w:tr>
      <w:tr w:rsidR="0094653C" w14:paraId="317FB1F1" w14:textId="77777777">
        <w:trPr>
          <w:trHeight w:val="1275"/>
          <w:jc w:val="center"/>
        </w:trPr>
        <w:tc>
          <w:tcPr>
            <w:tcW w:w="846" w:type="dxa"/>
            <w:tcBorders>
              <w:top w:val="single" w:sz="4" w:space="0" w:color="auto"/>
              <w:left w:val="single" w:sz="4" w:space="0" w:color="auto"/>
              <w:bottom w:val="single" w:sz="4" w:space="0" w:color="auto"/>
              <w:right w:val="single" w:sz="4" w:space="0" w:color="auto"/>
            </w:tcBorders>
            <w:shd w:val="clear" w:color="auto" w:fill="D9E2F3"/>
            <w:vAlign w:val="center"/>
          </w:tcPr>
          <w:p w14:paraId="2FE97304" w14:textId="77777777" w:rsidR="0094653C" w:rsidRDefault="00106591">
            <w:pPr>
              <w:ind w:rightChars="10" w:right="32"/>
              <w:rPr>
                <w:rFonts w:ascii="仿宋_GB2312" w:hAnsi="宋体" w:cs="宋体"/>
                <w:b/>
                <w:bCs/>
                <w:color w:val="000000"/>
                <w:sz w:val="21"/>
              </w:rPr>
            </w:pPr>
            <w:r>
              <w:rPr>
                <w:rFonts w:ascii="仿宋_GB2312" w:hAnsi="宋体" w:cs="宋体" w:hint="eastAsia"/>
                <w:b/>
                <w:bCs/>
                <w:color w:val="000000"/>
                <w:sz w:val="21"/>
              </w:rPr>
              <w:t>阶段</w:t>
            </w:r>
          </w:p>
        </w:tc>
        <w:tc>
          <w:tcPr>
            <w:tcW w:w="709" w:type="dxa"/>
            <w:tcBorders>
              <w:top w:val="single" w:sz="4" w:space="0" w:color="auto"/>
              <w:left w:val="nil"/>
              <w:bottom w:val="single" w:sz="4" w:space="0" w:color="auto"/>
              <w:right w:val="single" w:sz="4" w:space="0" w:color="auto"/>
            </w:tcBorders>
            <w:shd w:val="clear" w:color="auto" w:fill="D9E2F3"/>
            <w:vAlign w:val="center"/>
          </w:tcPr>
          <w:p w14:paraId="29EE3127" w14:textId="77777777" w:rsidR="0094653C" w:rsidRDefault="00106591">
            <w:pPr>
              <w:ind w:rightChars="10" w:right="32"/>
              <w:rPr>
                <w:rFonts w:ascii="仿宋_GB2312" w:hAnsi="宋体" w:cs="宋体"/>
                <w:b/>
                <w:bCs/>
                <w:color w:val="000000"/>
                <w:sz w:val="21"/>
              </w:rPr>
            </w:pPr>
            <w:r>
              <w:rPr>
                <w:rFonts w:ascii="仿宋_GB2312" w:hAnsi="宋体" w:cs="宋体" w:hint="eastAsia"/>
                <w:b/>
                <w:bCs/>
                <w:color w:val="000000"/>
                <w:sz w:val="21"/>
              </w:rPr>
              <w:t>分类</w:t>
            </w:r>
          </w:p>
        </w:tc>
        <w:tc>
          <w:tcPr>
            <w:tcW w:w="1900" w:type="dxa"/>
            <w:tcBorders>
              <w:top w:val="single" w:sz="4" w:space="0" w:color="auto"/>
              <w:left w:val="nil"/>
              <w:bottom w:val="single" w:sz="4" w:space="0" w:color="auto"/>
              <w:right w:val="single" w:sz="4" w:space="0" w:color="auto"/>
            </w:tcBorders>
            <w:shd w:val="clear" w:color="auto" w:fill="D9E2F3"/>
            <w:vAlign w:val="center"/>
          </w:tcPr>
          <w:p w14:paraId="31E070B2" w14:textId="77777777" w:rsidR="0094653C" w:rsidRDefault="00106591">
            <w:pPr>
              <w:ind w:rightChars="10" w:right="32" w:firstLineChars="49" w:firstLine="103"/>
              <w:jc w:val="center"/>
              <w:rPr>
                <w:rFonts w:ascii="仿宋_GB2312" w:hAnsi="宋体" w:cs="宋体"/>
                <w:b/>
                <w:bCs/>
                <w:color w:val="000000"/>
                <w:sz w:val="21"/>
              </w:rPr>
            </w:pPr>
            <w:r>
              <w:rPr>
                <w:rFonts w:ascii="仿宋_GB2312" w:hAnsi="宋体" w:cs="宋体" w:hint="eastAsia"/>
                <w:b/>
                <w:bCs/>
                <w:color w:val="000000"/>
                <w:sz w:val="21"/>
              </w:rPr>
              <w:t>危险源描述</w:t>
            </w:r>
          </w:p>
        </w:tc>
        <w:tc>
          <w:tcPr>
            <w:tcW w:w="3344" w:type="dxa"/>
            <w:tcBorders>
              <w:top w:val="single" w:sz="4" w:space="0" w:color="auto"/>
              <w:left w:val="nil"/>
              <w:bottom w:val="single" w:sz="4" w:space="0" w:color="auto"/>
              <w:right w:val="single" w:sz="4" w:space="0" w:color="auto"/>
            </w:tcBorders>
            <w:shd w:val="clear" w:color="auto" w:fill="D9E2F3"/>
            <w:vAlign w:val="center"/>
          </w:tcPr>
          <w:p w14:paraId="0A503A1A" w14:textId="77777777" w:rsidR="0094653C" w:rsidRDefault="00106591">
            <w:pPr>
              <w:ind w:rightChars="10" w:right="32" w:firstLineChars="49" w:firstLine="103"/>
              <w:jc w:val="center"/>
              <w:rPr>
                <w:rFonts w:ascii="仿宋_GB2312" w:hAnsi="宋体" w:cs="宋体"/>
                <w:b/>
                <w:bCs/>
                <w:color w:val="000000"/>
                <w:sz w:val="21"/>
              </w:rPr>
            </w:pPr>
            <w:r>
              <w:rPr>
                <w:rFonts w:ascii="仿宋_GB2312" w:hAnsi="宋体" w:cs="宋体" w:hint="eastAsia"/>
                <w:b/>
                <w:bCs/>
                <w:color w:val="000000"/>
                <w:sz w:val="21"/>
              </w:rPr>
              <w:t>风险分析</w:t>
            </w:r>
          </w:p>
        </w:tc>
        <w:tc>
          <w:tcPr>
            <w:tcW w:w="709" w:type="dxa"/>
            <w:tcBorders>
              <w:top w:val="single" w:sz="4" w:space="0" w:color="auto"/>
              <w:left w:val="nil"/>
              <w:bottom w:val="single" w:sz="4" w:space="0" w:color="auto"/>
              <w:right w:val="single" w:sz="4" w:space="0" w:color="auto"/>
            </w:tcBorders>
            <w:shd w:val="clear" w:color="auto" w:fill="D9E2F3"/>
            <w:vAlign w:val="center"/>
          </w:tcPr>
          <w:p w14:paraId="42D1BE54" w14:textId="77777777" w:rsidR="0094653C" w:rsidRDefault="00106591">
            <w:pPr>
              <w:ind w:rightChars="10" w:right="32"/>
              <w:rPr>
                <w:rFonts w:ascii="仿宋_GB2312" w:hAnsi="宋体" w:cs="宋体"/>
                <w:b/>
                <w:bCs/>
                <w:color w:val="000000"/>
                <w:sz w:val="21"/>
              </w:rPr>
            </w:pPr>
            <w:r>
              <w:rPr>
                <w:rFonts w:ascii="仿宋_GB2312" w:hAnsi="宋体" w:cs="宋体" w:hint="eastAsia"/>
                <w:b/>
                <w:bCs/>
                <w:color w:val="000000"/>
                <w:sz w:val="21"/>
              </w:rPr>
              <w:t>管控前的风险评价</w:t>
            </w:r>
          </w:p>
        </w:tc>
        <w:tc>
          <w:tcPr>
            <w:tcW w:w="1418" w:type="dxa"/>
            <w:tcBorders>
              <w:top w:val="single" w:sz="4" w:space="0" w:color="auto"/>
              <w:left w:val="nil"/>
              <w:bottom w:val="single" w:sz="4" w:space="0" w:color="auto"/>
              <w:right w:val="single" w:sz="4" w:space="0" w:color="auto"/>
            </w:tcBorders>
            <w:shd w:val="clear" w:color="auto" w:fill="D9E2F3"/>
            <w:vAlign w:val="center"/>
          </w:tcPr>
          <w:p w14:paraId="037F6FEA" w14:textId="77777777" w:rsidR="0094653C" w:rsidRDefault="00106591">
            <w:pPr>
              <w:ind w:rightChars="10" w:right="32"/>
              <w:jc w:val="center"/>
              <w:rPr>
                <w:rFonts w:ascii="仿宋_GB2312" w:hAnsi="宋体" w:cs="宋体"/>
                <w:b/>
                <w:bCs/>
                <w:color w:val="000000"/>
                <w:sz w:val="21"/>
              </w:rPr>
            </w:pPr>
            <w:r>
              <w:rPr>
                <w:rFonts w:ascii="仿宋_GB2312" w:hAnsi="宋体" w:cs="宋体" w:hint="eastAsia"/>
                <w:b/>
                <w:bCs/>
                <w:color w:val="000000"/>
                <w:sz w:val="21"/>
              </w:rPr>
              <w:t>风险控</w:t>
            </w:r>
          </w:p>
          <w:p w14:paraId="4AF51DDA" w14:textId="77777777" w:rsidR="0094653C" w:rsidRDefault="00106591">
            <w:pPr>
              <w:ind w:rightChars="10" w:right="32"/>
              <w:jc w:val="center"/>
              <w:rPr>
                <w:rFonts w:ascii="仿宋_GB2312" w:hAnsi="宋体" w:cs="宋体"/>
                <w:b/>
                <w:bCs/>
                <w:color w:val="000000"/>
                <w:sz w:val="21"/>
              </w:rPr>
            </w:pPr>
            <w:r>
              <w:rPr>
                <w:rFonts w:ascii="仿宋_GB2312" w:hAnsi="宋体" w:cs="宋体" w:hint="eastAsia"/>
                <w:b/>
                <w:bCs/>
                <w:color w:val="000000"/>
                <w:sz w:val="21"/>
              </w:rPr>
              <w:t>制措施</w:t>
            </w:r>
          </w:p>
        </w:tc>
        <w:tc>
          <w:tcPr>
            <w:tcW w:w="672" w:type="dxa"/>
            <w:tcBorders>
              <w:top w:val="single" w:sz="4" w:space="0" w:color="auto"/>
              <w:left w:val="nil"/>
              <w:bottom w:val="single" w:sz="4" w:space="0" w:color="auto"/>
              <w:right w:val="single" w:sz="4" w:space="0" w:color="auto"/>
            </w:tcBorders>
            <w:shd w:val="clear" w:color="auto" w:fill="D9E2F3"/>
            <w:vAlign w:val="center"/>
          </w:tcPr>
          <w:p w14:paraId="388716BA" w14:textId="77777777" w:rsidR="0094653C" w:rsidRDefault="00106591">
            <w:pPr>
              <w:ind w:rightChars="10" w:right="32"/>
              <w:rPr>
                <w:rFonts w:ascii="仿宋_GB2312" w:hAnsi="宋体" w:cs="宋体"/>
                <w:b/>
                <w:bCs/>
                <w:color w:val="000000"/>
                <w:sz w:val="21"/>
              </w:rPr>
            </w:pPr>
            <w:r>
              <w:rPr>
                <w:rFonts w:ascii="仿宋_GB2312" w:hAnsi="宋体" w:cs="宋体" w:hint="eastAsia"/>
                <w:b/>
                <w:bCs/>
                <w:color w:val="000000"/>
                <w:sz w:val="21"/>
              </w:rPr>
              <w:t>管控后的风险评价</w:t>
            </w:r>
          </w:p>
        </w:tc>
      </w:tr>
      <w:tr w:rsidR="0094653C" w14:paraId="4CCE2BBB" w14:textId="77777777">
        <w:trPr>
          <w:trHeight w:val="654"/>
          <w:jc w:val="center"/>
        </w:trPr>
        <w:tc>
          <w:tcPr>
            <w:tcW w:w="846" w:type="dxa"/>
            <w:vMerge w:val="restart"/>
            <w:tcBorders>
              <w:top w:val="single" w:sz="4" w:space="0" w:color="auto"/>
              <w:left w:val="single" w:sz="4" w:space="0" w:color="auto"/>
              <w:right w:val="single" w:sz="4" w:space="0" w:color="auto"/>
            </w:tcBorders>
            <w:vAlign w:val="center"/>
          </w:tcPr>
          <w:p w14:paraId="0ADA3243" w14:textId="77777777" w:rsidR="0094653C" w:rsidRDefault="00106591">
            <w:pPr>
              <w:spacing w:line="500" w:lineRule="exact"/>
              <w:ind w:rightChars="10" w:right="32"/>
              <w:jc w:val="center"/>
              <w:rPr>
                <w:rFonts w:ascii="仿宋_GB2312" w:hAnsi="宋体" w:cs="宋体"/>
                <w:b/>
                <w:sz w:val="21"/>
              </w:rPr>
            </w:pPr>
            <w:r>
              <w:rPr>
                <w:rFonts w:ascii="仿宋_GB2312" w:hAnsi="宋体" w:cs="宋体" w:hint="eastAsia"/>
                <w:b/>
                <w:sz w:val="21"/>
              </w:rPr>
              <w:t>A</w:t>
            </w:r>
          </w:p>
          <w:p w14:paraId="6FC6E14B" w14:textId="77777777" w:rsidR="0094653C" w:rsidRDefault="00106591">
            <w:pPr>
              <w:spacing w:line="500" w:lineRule="exact"/>
              <w:ind w:rightChars="10" w:right="32"/>
              <w:jc w:val="center"/>
              <w:rPr>
                <w:rFonts w:ascii="仿宋_GB2312" w:hAnsi="宋体" w:cs="宋体"/>
                <w:b/>
                <w:sz w:val="21"/>
              </w:rPr>
            </w:pPr>
            <w:r>
              <w:rPr>
                <w:rFonts w:ascii="仿宋_GB2312" w:hAnsi="宋体" w:cs="宋体" w:hint="eastAsia"/>
                <w:b/>
                <w:sz w:val="21"/>
              </w:rPr>
              <w:t>运行批准</w:t>
            </w:r>
          </w:p>
        </w:tc>
        <w:tc>
          <w:tcPr>
            <w:tcW w:w="709" w:type="dxa"/>
            <w:tcBorders>
              <w:top w:val="single" w:sz="4" w:space="0" w:color="auto"/>
              <w:left w:val="single" w:sz="4" w:space="0" w:color="auto"/>
              <w:bottom w:val="single" w:sz="4" w:space="0" w:color="auto"/>
              <w:right w:val="single" w:sz="4" w:space="0" w:color="auto"/>
            </w:tcBorders>
            <w:vAlign w:val="center"/>
          </w:tcPr>
          <w:p w14:paraId="3BBDF9D9" w14:textId="77777777" w:rsidR="0094653C" w:rsidRDefault="00106591">
            <w:pPr>
              <w:spacing w:line="500" w:lineRule="exact"/>
              <w:ind w:rightChars="10" w:right="32"/>
              <w:jc w:val="center"/>
              <w:rPr>
                <w:rFonts w:ascii="仿宋_GB2312" w:hAnsi="宋体" w:cs="宋体"/>
                <w:sz w:val="21"/>
                <w:lang w:bidi="ar"/>
              </w:rPr>
            </w:pPr>
            <w:r>
              <w:rPr>
                <w:rFonts w:ascii="仿宋_GB2312" w:hAnsi="宋体" w:cs="宋体" w:hint="eastAsia"/>
                <w:sz w:val="21"/>
                <w:lang w:bidi="ar"/>
              </w:rPr>
              <w:t>A</w:t>
            </w:r>
            <w:r>
              <w:rPr>
                <w:rFonts w:ascii="仿宋_GB2312" w:hAnsi="宋体" w:cs="宋体"/>
                <w:sz w:val="21"/>
                <w:lang w:bidi="ar"/>
              </w:rPr>
              <w:t>1</w:t>
            </w:r>
          </w:p>
        </w:tc>
        <w:tc>
          <w:tcPr>
            <w:tcW w:w="1900" w:type="dxa"/>
            <w:tcBorders>
              <w:top w:val="single" w:sz="4" w:space="0" w:color="auto"/>
              <w:left w:val="nil"/>
              <w:bottom w:val="single" w:sz="4" w:space="0" w:color="auto"/>
              <w:right w:val="single" w:sz="4" w:space="0" w:color="auto"/>
            </w:tcBorders>
            <w:vAlign w:val="center"/>
          </w:tcPr>
          <w:p w14:paraId="0226E090" w14:textId="77777777" w:rsidR="0094653C" w:rsidRDefault="00106591">
            <w:pPr>
              <w:spacing w:line="460" w:lineRule="exact"/>
              <w:ind w:rightChars="10" w:right="32"/>
              <w:rPr>
                <w:rFonts w:ascii="仿宋_GB2312" w:hAnsi="仿宋" w:cs="宋体"/>
                <w:sz w:val="21"/>
                <w:lang w:bidi="ar"/>
              </w:rPr>
            </w:pPr>
            <w:r>
              <w:rPr>
                <w:rFonts w:ascii="仿宋_GB2312" w:hAnsi="宋体" w:cs="宋体" w:hint="eastAsia"/>
                <w:sz w:val="21"/>
              </w:rPr>
              <w:t>航线规划与批复</w:t>
            </w:r>
          </w:p>
        </w:tc>
        <w:tc>
          <w:tcPr>
            <w:tcW w:w="3344" w:type="dxa"/>
            <w:tcBorders>
              <w:top w:val="single" w:sz="4" w:space="0" w:color="auto"/>
              <w:left w:val="nil"/>
              <w:bottom w:val="single" w:sz="4" w:space="0" w:color="auto"/>
              <w:right w:val="single" w:sz="4" w:space="0" w:color="auto"/>
            </w:tcBorders>
            <w:vAlign w:val="center"/>
          </w:tcPr>
          <w:p w14:paraId="2881A8EA" w14:textId="77777777" w:rsidR="0094653C" w:rsidRDefault="00106591">
            <w:pPr>
              <w:spacing w:line="460" w:lineRule="exact"/>
              <w:ind w:rightChars="10" w:right="32"/>
              <w:rPr>
                <w:rFonts w:ascii="仿宋_GB2312" w:hAnsi="仿宋" w:cs="宋体"/>
                <w:sz w:val="21"/>
              </w:rPr>
            </w:pPr>
            <w:r>
              <w:rPr>
                <w:rFonts w:ascii="仿宋_GB2312" w:hAnsi="宋体" w:cs="宋体" w:hint="eastAsia"/>
                <w:sz w:val="21"/>
              </w:rPr>
              <w:t>新开/复航的航线涉及航线重新规划，需进行航线性能分析，航线数据需要更新、维护。</w:t>
            </w:r>
          </w:p>
        </w:tc>
        <w:tc>
          <w:tcPr>
            <w:tcW w:w="709" w:type="dxa"/>
            <w:tcBorders>
              <w:top w:val="single" w:sz="4" w:space="0" w:color="auto"/>
              <w:left w:val="nil"/>
              <w:bottom w:val="single" w:sz="4" w:space="0" w:color="auto"/>
              <w:right w:val="single" w:sz="4" w:space="0" w:color="auto"/>
            </w:tcBorders>
            <w:vAlign w:val="center"/>
          </w:tcPr>
          <w:p w14:paraId="1139E01F" w14:textId="77777777" w:rsidR="0094653C" w:rsidRDefault="0094653C">
            <w:pPr>
              <w:spacing w:line="460" w:lineRule="exact"/>
              <w:ind w:rightChars="10" w:right="32" w:firstLineChars="49" w:firstLine="103"/>
              <w:rPr>
                <w:rFonts w:ascii="仿宋_GB2312" w:hAnsi="宋体" w:cs="宋体"/>
                <w:color w:val="000000"/>
                <w:sz w:val="21"/>
              </w:rPr>
            </w:pPr>
          </w:p>
        </w:tc>
        <w:tc>
          <w:tcPr>
            <w:tcW w:w="1418" w:type="dxa"/>
            <w:tcBorders>
              <w:top w:val="single" w:sz="4" w:space="0" w:color="auto"/>
              <w:left w:val="nil"/>
              <w:bottom w:val="single" w:sz="4" w:space="0" w:color="auto"/>
              <w:right w:val="single" w:sz="4" w:space="0" w:color="auto"/>
            </w:tcBorders>
            <w:vAlign w:val="center"/>
          </w:tcPr>
          <w:p w14:paraId="7457B7D6" w14:textId="77777777" w:rsidR="0094653C" w:rsidRDefault="0094653C">
            <w:pPr>
              <w:spacing w:line="460" w:lineRule="exact"/>
              <w:ind w:rightChars="10" w:right="32"/>
              <w:rPr>
                <w:rFonts w:ascii="仿宋_GB2312" w:hAnsi="宋体" w:cs="宋体"/>
                <w:sz w:val="21"/>
              </w:rPr>
            </w:pPr>
          </w:p>
        </w:tc>
        <w:tc>
          <w:tcPr>
            <w:tcW w:w="672" w:type="dxa"/>
            <w:tcBorders>
              <w:top w:val="single" w:sz="4" w:space="0" w:color="auto"/>
              <w:left w:val="nil"/>
              <w:bottom w:val="single" w:sz="4" w:space="0" w:color="auto"/>
              <w:right w:val="single" w:sz="4" w:space="0" w:color="auto"/>
            </w:tcBorders>
            <w:vAlign w:val="center"/>
          </w:tcPr>
          <w:p w14:paraId="64347DE2" w14:textId="77777777" w:rsidR="0094653C" w:rsidRDefault="0094653C">
            <w:pPr>
              <w:spacing w:line="460" w:lineRule="exact"/>
              <w:ind w:rightChars="10" w:right="32" w:firstLineChars="49" w:firstLine="103"/>
              <w:rPr>
                <w:rFonts w:ascii="仿宋_GB2312" w:hAnsi="宋体" w:cs="宋体"/>
                <w:sz w:val="21"/>
              </w:rPr>
            </w:pPr>
          </w:p>
        </w:tc>
      </w:tr>
      <w:tr w:rsidR="0094653C" w14:paraId="061186D1" w14:textId="77777777">
        <w:trPr>
          <w:trHeight w:val="654"/>
          <w:jc w:val="center"/>
        </w:trPr>
        <w:tc>
          <w:tcPr>
            <w:tcW w:w="846" w:type="dxa"/>
            <w:vMerge/>
            <w:tcBorders>
              <w:left w:val="single" w:sz="4" w:space="0" w:color="auto"/>
              <w:bottom w:val="single" w:sz="4" w:space="0" w:color="auto"/>
              <w:right w:val="single" w:sz="4" w:space="0" w:color="auto"/>
            </w:tcBorders>
            <w:vAlign w:val="center"/>
          </w:tcPr>
          <w:p w14:paraId="1C707C9A" w14:textId="77777777" w:rsidR="0094653C" w:rsidRDefault="0094653C">
            <w:pPr>
              <w:spacing w:line="500" w:lineRule="exact"/>
              <w:ind w:rightChars="10" w:right="32"/>
              <w:jc w:val="center"/>
              <w:rPr>
                <w:rFonts w:ascii="仿宋_GB2312" w:hAnsi="宋体" w:cs="宋体"/>
                <w:b/>
                <w:sz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268E75B" w14:textId="77777777" w:rsidR="0094653C" w:rsidRDefault="00106591">
            <w:pPr>
              <w:spacing w:line="500" w:lineRule="exact"/>
              <w:ind w:rightChars="10" w:right="32"/>
              <w:jc w:val="center"/>
              <w:rPr>
                <w:rFonts w:ascii="仿宋_GB2312" w:hAnsi="宋体" w:cs="宋体"/>
                <w:sz w:val="21"/>
              </w:rPr>
            </w:pPr>
            <w:r>
              <w:rPr>
                <w:rFonts w:ascii="仿宋_GB2312" w:hAnsi="宋体" w:cs="宋体" w:hint="eastAsia"/>
                <w:sz w:val="21"/>
                <w:lang w:bidi="ar"/>
              </w:rPr>
              <w:t>A</w:t>
            </w:r>
            <w:r>
              <w:rPr>
                <w:rFonts w:ascii="仿宋_GB2312" w:hAnsi="宋体" w:cs="宋体"/>
                <w:sz w:val="21"/>
                <w:lang w:bidi="ar"/>
              </w:rPr>
              <w:t>2</w:t>
            </w:r>
            <w:r>
              <w:rPr>
                <w:rFonts w:ascii="仿宋_GB2312" w:hAnsi="宋体" w:cs="宋体"/>
                <w:sz w:val="21"/>
              </w:rPr>
              <w:t xml:space="preserve"> </w:t>
            </w:r>
          </w:p>
        </w:tc>
        <w:tc>
          <w:tcPr>
            <w:tcW w:w="1900" w:type="dxa"/>
            <w:tcBorders>
              <w:top w:val="single" w:sz="4" w:space="0" w:color="auto"/>
              <w:left w:val="nil"/>
              <w:bottom w:val="single" w:sz="4" w:space="0" w:color="auto"/>
              <w:right w:val="single" w:sz="4" w:space="0" w:color="auto"/>
            </w:tcBorders>
            <w:vAlign w:val="center"/>
          </w:tcPr>
          <w:p w14:paraId="2D804582" w14:textId="77777777" w:rsidR="0094653C" w:rsidRDefault="00106591">
            <w:pPr>
              <w:spacing w:line="460" w:lineRule="exact"/>
              <w:ind w:rightChars="10" w:right="32"/>
              <w:rPr>
                <w:rFonts w:ascii="仿宋_GB2312" w:hAnsi="宋体" w:cs="宋体"/>
                <w:color w:val="000000"/>
                <w:sz w:val="21"/>
              </w:rPr>
            </w:pPr>
            <w:r>
              <w:rPr>
                <w:rFonts w:ascii="仿宋_GB2312" w:hAnsi="仿宋" w:cs="宋体" w:hint="eastAsia"/>
                <w:sz w:val="21"/>
                <w:lang w:bidi="ar"/>
              </w:rPr>
              <w:t>航路飞越国</w:t>
            </w:r>
          </w:p>
        </w:tc>
        <w:tc>
          <w:tcPr>
            <w:tcW w:w="3344" w:type="dxa"/>
            <w:tcBorders>
              <w:top w:val="single" w:sz="4" w:space="0" w:color="auto"/>
              <w:left w:val="nil"/>
              <w:bottom w:val="single" w:sz="4" w:space="0" w:color="auto"/>
              <w:right w:val="single" w:sz="4" w:space="0" w:color="auto"/>
            </w:tcBorders>
            <w:vAlign w:val="center"/>
          </w:tcPr>
          <w:p w14:paraId="2CF74F97" w14:textId="77777777" w:rsidR="0094653C" w:rsidRDefault="00106591">
            <w:pPr>
              <w:spacing w:line="400" w:lineRule="exact"/>
              <w:ind w:rightChars="10" w:right="32"/>
              <w:rPr>
                <w:rFonts w:ascii="仿宋_GB2312" w:hAnsi="仿宋" w:cs="宋体"/>
                <w:sz w:val="21"/>
              </w:rPr>
            </w:pPr>
            <w:r>
              <w:rPr>
                <w:rFonts w:ascii="仿宋_GB2312" w:hAnsi="仿宋" w:cs="宋体" w:hint="eastAsia"/>
                <w:sz w:val="21"/>
              </w:rPr>
              <w:t>1</w:t>
            </w:r>
            <w:r>
              <w:rPr>
                <w:rFonts w:ascii="仿宋_GB2312" w:hAnsi="仿宋" w:cs="宋体"/>
                <w:sz w:val="21"/>
              </w:rPr>
              <w:t>.</w:t>
            </w:r>
            <w:r>
              <w:rPr>
                <w:rFonts w:ascii="仿宋_GB2312" w:hAnsi="仿宋" w:cs="宋体" w:hint="eastAsia"/>
                <w:sz w:val="21"/>
              </w:rPr>
              <w:t>航线可能存在以前从未申请过的新的飞越国家，存在飞越批复不及时的情况。</w:t>
            </w:r>
          </w:p>
          <w:p w14:paraId="26B512A6" w14:textId="77777777" w:rsidR="0094653C" w:rsidRDefault="00106591">
            <w:pPr>
              <w:spacing w:line="460" w:lineRule="exact"/>
              <w:ind w:rightChars="10" w:right="32"/>
              <w:rPr>
                <w:rFonts w:ascii="仿宋_GB2312" w:hAnsi="宋体" w:cs="宋体"/>
                <w:color w:val="000000"/>
                <w:sz w:val="21"/>
              </w:rPr>
            </w:pPr>
            <w:r>
              <w:rPr>
                <w:rFonts w:ascii="仿宋_GB2312" w:hAnsi="仿宋" w:cs="宋体" w:hint="eastAsia"/>
                <w:sz w:val="21"/>
              </w:rPr>
              <w:t>2</w:t>
            </w:r>
            <w:r>
              <w:rPr>
                <w:rFonts w:ascii="仿宋_GB2312" w:hAnsi="仿宋" w:cs="宋体"/>
                <w:sz w:val="21"/>
              </w:rPr>
              <w:t>.</w:t>
            </w:r>
            <w:r>
              <w:rPr>
                <w:rFonts w:ascii="仿宋_GB2312" w:hAnsi="仿宋" w:cs="宋体" w:hint="eastAsia"/>
                <w:sz w:val="21"/>
                <w:lang w:eastAsia="zh-Hans"/>
              </w:rPr>
              <w:t>飞越国为战争冲突地区。</w:t>
            </w:r>
          </w:p>
        </w:tc>
        <w:tc>
          <w:tcPr>
            <w:tcW w:w="709" w:type="dxa"/>
            <w:tcBorders>
              <w:top w:val="single" w:sz="4" w:space="0" w:color="auto"/>
              <w:left w:val="nil"/>
              <w:bottom w:val="single" w:sz="4" w:space="0" w:color="auto"/>
              <w:right w:val="single" w:sz="4" w:space="0" w:color="auto"/>
            </w:tcBorders>
            <w:vAlign w:val="center"/>
          </w:tcPr>
          <w:p w14:paraId="0B992607" w14:textId="77777777" w:rsidR="0094653C" w:rsidRDefault="0094653C">
            <w:pPr>
              <w:spacing w:line="460" w:lineRule="exact"/>
              <w:ind w:rightChars="10" w:right="32" w:firstLineChars="49" w:firstLine="103"/>
              <w:rPr>
                <w:rFonts w:ascii="仿宋_GB2312" w:hAnsi="宋体" w:cs="宋体"/>
                <w:color w:val="000000"/>
                <w:sz w:val="21"/>
              </w:rPr>
            </w:pPr>
          </w:p>
        </w:tc>
        <w:tc>
          <w:tcPr>
            <w:tcW w:w="1418" w:type="dxa"/>
            <w:tcBorders>
              <w:top w:val="single" w:sz="4" w:space="0" w:color="auto"/>
              <w:left w:val="nil"/>
              <w:bottom w:val="single" w:sz="4" w:space="0" w:color="auto"/>
              <w:right w:val="single" w:sz="4" w:space="0" w:color="auto"/>
            </w:tcBorders>
            <w:vAlign w:val="center"/>
          </w:tcPr>
          <w:p w14:paraId="0D54851B" w14:textId="77777777" w:rsidR="0094653C" w:rsidRDefault="0094653C">
            <w:pPr>
              <w:spacing w:line="460" w:lineRule="exact"/>
              <w:ind w:rightChars="10" w:right="32"/>
              <w:rPr>
                <w:rFonts w:ascii="仿宋_GB2312" w:hAnsi="宋体" w:cs="宋体"/>
                <w:sz w:val="21"/>
              </w:rPr>
            </w:pPr>
          </w:p>
        </w:tc>
        <w:tc>
          <w:tcPr>
            <w:tcW w:w="672" w:type="dxa"/>
            <w:tcBorders>
              <w:top w:val="single" w:sz="4" w:space="0" w:color="auto"/>
              <w:left w:val="nil"/>
              <w:bottom w:val="single" w:sz="4" w:space="0" w:color="auto"/>
              <w:right w:val="single" w:sz="4" w:space="0" w:color="auto"/>
            </w:tcBorders>
            <w:vAlign w:val="center"/>
          </w:tcPr>
          <w:p w14:paraId="7E8316E0" w14:textId="77777777" w:rsidR="0094653C" w:rsidRDefault="0094653C">
            <w:pPr>
              <w:spacing w:line="460" w:lineRule="exact"/>
              <w:ind w:rightChars="10" w:right="32" w:firstLineChars="49" w:firstLine="103"/>
              <w:rPr>
                <w:rFonts w:ascii="仿宋_GB2312" w:hAnsi="宋体" w:cs="宋体"/>
                <w:sz w:val="21"/>
              </w:rPr>
            </w:pPr>
          </w:p>
        </w:tc>
      </w:tr>
      <w:tr w:rsidR="0094653C" w14:paraId="31052036" w14:textId="77777777">
        <w:trPr>
          <w:trHeight w:val="654"/>
          <w:jc w:val="center"/>
        </w:trPr>
        <w:tc>
          <w:tcPr>
            <w:tcW w:w="846" w:type="dxa"/>
            <w:vMerge w:val="restart"/>
            <w:tcBorders>
              <w:top w:val="single" w:sz="4" w:space="0" w:color="auto"/>
              <w:left w:val="single" w:sz="4" w:space="0" w:color="auto"/>
              <w:bottom w:val="single" w:sz="4" w:space="0" w:color="auto"/>
              <w:right w:val="single" w:sz="4" w:space="0" w:color="auto"/>
            </w:tcBorders>
            <w:vAlign w:val="center"/>
          </w:tcPr>
          <w:p w14:paraId="696DA1B7" w14:textId="77777777" w:rsidR="0094653C" w:rsidRDefault="00106591">
            <w:pPr>
              <w:spacing w:line="500" w:lineRule="exact"/>
              <w:ind w:rightChars="10" w:right="32"/>
              <w:jc w:val="center"/>
              <w:rPr>
                <w:rFonts w:ascii="仿宋_GB2312" w:hAnsi="宋体" w:cs="宋体"/>
                <w:b/>
                <w:sz w:val="21"/>
              </w:rPr>
            </w:pPr>
            <w:r>
              <w:rPr>
                <w:rFonts w:ascii="仿宋_GB2312" w:hAnsi="宋体" w:cs="宋体" w:hint="eastAsia"/>
                <w:b/>
                <w:sz w:val="21"/>
              </w:rPr>
              <w:t>B</w:t>
            </w:r>
          </w:p>
          <w:p w14:paraId="2DE1E69D" w14:textId="77777777" w:rsidR="0094653C" w:rsidRDefault="00106591">
            <w:pPr>
              <w:spacing w:line="500" w:lineRule="exact"/>
              <w:ind w:rightChars="10" w:right="32"/>
              <w:jc w:val="center"/>
              <w:rPr>
                <w:rFonts w:ascii="仿宋_GB2312" w:hAnsi="宋体" w:cs="宋体"/>
                <w:b/>
                <w:sz w:val="21"/>
              </w:rPr>
            </w:pPr>
            <w:r>
              <w:rPr>
                <w:rFonts w:ascii="仿宋_GB2312" w:hAnsi="宋体" w:cs="宋体" w:hint="eastAsia"/>
                <w:b/>
                <w:sz w:val="21"/>
              </w:rPr>
              <w:t>运行保障</w:t>
            </w:r>
          </w:p>
        </w:tc>
        <w:tc>
          <w:tcPr>
            <w:tcW w:w="709" w:type="dxa"/>
            <w:tcBorders>
              <w:top w:val="single" w:sz="4" w:space="0" w:color="auto"/>
              <w:left w:val="single" w:sz="4" w:space="0" w:color="auto"/>
              <w:bottom w:val="single" w:sz="4" w:space="0" w:color="auto"/>
              <w:right w:val="single" w:sz="4" w:space="0" w:color="auto"/>
            </w:tcBorders>
            <w:vAlign w:val="center"/>
          </w:tcPr>
          <w:p w14:paraId="4E58D58C" w14:textId="77777777" w:rsidR="0094653C" w:rsidRDefault="00106591">
            <w:pPr>
              <w:spacing w:line="500" w:lineRule="exact"/>
              <w:ind w:rightChars="10" w:right="32"/>
              <w:jc w:val="center"/>
              <w:rPr>
                <w:rFonts w:ascii="仿宋_GB2312" w:hAnsi="宋体" w:cs="宋体"/>
                <w:sz w:val="21"/>
              </w:rPr>
            </w:pPr>
            <w:r>
              <w:rPr>
                <w:rFonts w:ascii="仿宋_GB2312" w:hAnsi="宋体" w:cs="宋体" w:hint="eastAsia"/>
                <w:sz w:val="21"/>
              </w:rPr>
              <w:t>B1</w:t>
            </w:r>
          </w:p>
        </w:tc>
        <w:tc>
          <w:tcPr>
            <w:tcW w:w="1900" w:type="dxa"/>
            <w:tcBorders>
              <w:top w:val="single" w:sz="4" w:space="0" w:color="auto"/>
              <w:left w:val="nil"/>
              <w:bottom w:val="single" w:sz="4" w:space="0" w:color="auto"/>
              <w:right w:val="single" w:sz="4" w:space="0" w:color="auto"/>
            </w:tcBorders>
            <w:vAlign w:val="center"/>
          </w:tcPr>
          <w:p w14:paraId="410544C2" w14:textId="77777777" w:rsidR="0094653C" w:rsidRDefault="00106591">
            <w:pPr>
              <w:spacing w:line="460" w:lineRule="exact"/>
              <w:ind w:rightChars="10" w:right="32"/>
              <w:rPr>
                <w:rFonts w:ascii="仿宋_GB2312" w:hAnsi="宋体" w:cs="宋体"/>
                <w:color w:val="000000"/>
                <w:sz w:val="21"/>
              </w:rPr>
            </w:pPr>
            <w:r>
              <w:rPr>
                <w:rFonts w:ascii="仿宋_GB2312" w:hAnsi="宋体" w:cs="宋体" w:hint="eastAsia"/>
                <w:color w:val="000000"/>
                <w:sz w:val="21"/>
              </w:rPr>
              <w:t>航行资料</w:t>
            </w:r>
          </w:p>
        </w:tc>
        <w:tc>
          <w:tcPr>
            <w:tcW w:w="3344" w:type="dxa"/>
            <w:tcBorders>
              <w:top w:val="single" w:sz="4" w:space="0" w:color="auto"/>
              <w:left w:val="nil"/>
              <w:bottom w:val="single" w:sz="4" w:space="0" w:color="auto"/>
              <w:right w:val="single" w:sz="4" w:space="0" w:color="auto"/>
            </w:tcBorders>
            <w:vAlign w:val="center"/>
          </w:tcPr>
          <w:p w14:paraId="022BABB5" w14:textId="77777777" w:rsidR="0094653C" w:rsidRDefault="00106591">
            <w:pPr>
              <w:spacing w:line="460" w:lineRule="exact"/>
              <w:ind w:rightChars="10" w:right="32"/>
              <w:rPr>
                <w:rFonts w:ascii="仿宋_GB2312" w:hAnsi="宋体" w:cs="宋体"/>
                <w:color w:val="000000"/>
                <w:sz w:val="21"/>
              </w:rPr>
            </w:pPr>
            <w:r>
              <w:rPr>
                <w:rFonts w:ascii="仿宋_GB2312" w:hAnsi="宋体" w:cs="宋体" w:hint="eastAsia"/>
                <w:color w:val="000000"/>
                <w:sz w:val="21"/>
              </w:rPr>
              <w:t>新开/复航机场的航行资料</w:t>
            </w:r>
            <w:r>
              <w:rPr>
                <w:rFonts w:ascii="仿宋_GB2312" w:hAnsi="宋体" w:cs="宋体"/>
                <w:color w:val="000000"/>
                <w:sz w:val="21"/>
              </w:rPr>
              <w:t>/</w:t>
            </w:r>
            <w:r>
              <w:rPr>
                <w:rFonts w:ascii="仿宋_GB2312" w:hAnsi="宋体" w:cs="宋体" w:hint="eastAsia"/>
                <w:color w:val="000000"/>
                <w:sz w:val="21"/>
              </w:rPr>
              <w:t>通告和情报区航行通告数据可能不全或者缺失，存在运行风险。</w:t>
            </w:r>
          </w:p>
        </w:tc>
        <w:tc>
          <w:tcPr>
            <w:tcW w:w="709" w:type="dxa"/>
            <w:tcBorders>
              <w:top w:val="single" w:sz="4" w:space="0" w:color="auto"/>
              <w:left w:val="nil"/>
              <w:bottom w:val="single" w:sz="4" w:space="0" w:color="auto"/>
              <w:right w:val="single" w:sz="4" w:space="0" w:color="auto"/>
            </w:tcBorders>
            <w:vAlign w:val="center"/>
          </w:tcPr>
          <w:p w14:paraId="60670170" w14:textId="77777777" w:rsidR="0094653C" w:rsidRDefault="0094653C">
            <w:pPr>
              <w:spacing w:line="460" w:lineRule="exact"/>
              <w:ind w:rightChars="10" w:right="32" w:firstLineChars="49" w:firstLine="103"/>
              <w:rPr>
                <w:rFonts w:ascii="仿宋_GB2312" w:hAnsi="宋体" w:cs="宋体"/>
                <w:color w:val="000000"/>
                <w:sz w:val="21"/>
              </w:rPr>
            </w:pPr>
          </w:p>
        </w:tc>
        <w:tc>
          <w:tcPr>
            <w:tcW w:w="1418" w:type="dxa"/>
            <w:tcBorders>
              <w:top w:val="single" w:sz="4" w:space="0" w:color="auto"/>
              <w:left w:val="nil"/>
              <w:bottom w:val="single" w:sz="4" w:space="0" w:color="auto"/>
              <w:right w:val="single" w:sz="4" w:space="0" w:color="auto"/>
            </w:tcBorders>
            <w:vAlign w:val="center"/>
          </w:tcPr>
          <w:p w14:paraId="6AAF18DA" w14:textId="77777777" w:rsidR="0094653C" w:rsidRDefault="0094653C">
            <w:pPr>
              <w:spacing w:line="460" w:lineRule="exact"/>
              <w:ind w:rightChars="10" w:right="32"/>
              <w:rPr>
                <w:rFonts w:ascii="仿宋_GB2312" w:hAnsi="宋体" w:cs="宋体"/>
                <w:sz w:val="21"/>
              </w:rPr>
            </w:pPr>
          </w:p>
        </w:tc>
        <w:tc>
          <w:tcPr>
            <w:tcW w:w="672" w:type="dxa"/>
            <w:tcBorders>
              <w:top w:val="single" w:sz="4" w:space="0" w:color="auto"/>
              <w:left w:val="nil"/>
              <w:bottom w:val="single" w:sz="4" w:space="0" w:color="auto"/>
              <w:right w:val="single" w:sz="4" w:space="0" w:color="auto"/>
            </w:tcBorders>
            <w:vAlign w:val="center"/>
          </w:tcPr>
          <w:p w14:paraId="5A595B01" w14:textId="77777777" w:rsidR="0094653C" w:rsidRDefault="0094653C">
            <w:pPr>
              <w:spacing w:line="460" w:lineRule="exact"/>
              <w:ind w:rightChars="10" w:right="32" w:firstLineChars="49" w:firstLine="103"/>
              <w:rPr>
                <w:rFonts w:ascii="仿宋_GB2312" w:hAnsi="宋体" w:cs="宋体"/>
                <w:sz w:val="21"/>
              </w:rPr>
            </w:pPr>
          </w:p>
        </w:tc>
      </w:tr>
      <w:tr w:rsidR="0094653C" w14:paraId="100C4144" w14:textId="77777777">
        <w:trPr>
          <w:trHeight w:val="654"/>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2CB19235" w14:textId="77777777" w:rsidR="0094653C" w:rsidRDefault="0094653C">
            <w:pPr>
              <w:spacing w:line="500" w:lineRule="exact"/>
              <w:ind w:rightChars="10" w:right="32" w:firstLineChars="49" w:firstLine="103"/>
              <w:jc w:val="center"/>
              <w:rPr>
                <w:rFonts w:ascii="仿宋_GB2312" w:hAnsi="宋体" w:cs="宋体"/>
                <w:b/>
                <w:sz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342C5E2" w14:textId="77777777" w:rsidR="0094653C" w:rsidRDefault="00106591">
            <w:pPr>
              <w:spacing w:line="500" w:lineRule="exact"/>
              <w:ind w:rightChars="10" w:right="32"/>
              <w:jc w:val="center"/>
              <w:rPr>
                <w:rFonts w:ascii="仿宋_GB2312" w:hAnsi="宋体" w:cs="宋体"/>
                <w:sz w:val="21"/>
              </w:rPr>
            </w:pPr>
            <w:r>
              <w:rPr>
                <w:rFonts w:ascii="仿宋_GB2312" w:hAnsi="宋体" w:cs="宋体" w:hint="eastAsia"/>
                <w:sz w:val="21"/>
              </w:rPr>
              <w:t>B</w:t>
            </w:r>
            <w:r>
              <w:rPr>
                <w:rFonts w:ascii="仿宋_GB2312" w:hAnsi="宋体" w:cs="宋体"/>
                <w:sz w:val="21"/>
              </w:rPr>
              <w:t xml:space="preserve">2 </w:t>
            </w:r>
          </w:p>
        </w:tc>
        <w:tc>
          <w:tcPr>
            <w:tcW w:w="1900" w:type="dxa"/>
            <w:tcBorders>
              <w:top w:val="single" w:sz="4" w:space="0" w:color="auto"/>
              <w:left w:val="nil"/>
              <w:bottom w:val="single" w:sz="4" w:space="0" w:color="auto"/>
              <w:right w:val="single" w:sz="4" w:space="0" w:color="auto"/>
            </w:tcBorders>
            <w:vAlign w:val="center"/>
          </w:tcPr>
          <w:p w14:paraId="23AE45A5" w14:textId="77777777" w:rsidR="0094653C" w:rsidRDefault="00106591">
            <w:pPr>
              <w:spacing w:line="460" w:lineRule="exact"/>
              <w:ind w:rightChars="10" w:right="32"/>
              <w:rPr>
                <w:rFonts w:ascii="仿宋_GB2312" w:hAnsi="宋体" w:cs="宋体"/>
                <w:sz w:val="21"/>
              </w:rPr>
            </w:pPr>
            <w:r>
              <w:rPr>
                <w:rFonts w:ascii="仿宋_GB2312" w:hAnsi="宋体" w:cs="宋体" w:hint="eastAsia"/>
                <w:sz w:val="21"/>
              </w:rPr>
              <w:t>机载数据库</w:t>
            </w:r>
          </w:p>
        </w:tc>
        <w:tc>
          <w:tcPr>
            <w:tcW w:w="3344" w:type="dxa"/>
            <w:tcBorders>
              <w:top w:val="single" w:sz="4" w:space="0" w:color="auto"/>
              <w:left w:val="nil"/>
              <w:bottom w:val="single" w:sz="4" w:space="0" w:color="auto"/>
              <w:right w:val="single" w:sz="4" w:space="0" w:color="auto"/>
            </w:tcBorders>
            <w:vAlign w:val="center"/>
          </w:tcPr>
          <w:p w14:paraId="6FB29CE9" w14:textId="77777777" w:rsidR="0094653C" w:rsidRDefault="00106591">
            <w:pPr>
              <w:spacing w:line="460" w:lineRule="exact"/>
              <w:ind w:rightChars="10" w:right="32"/>
              <w:rPr>
                <w:rFonts w:ascii="仿宋_GB2312" w:hAnsi="宋体" w:cs="宋体"/>
                <w:sz w:val="21"/>
              </w:rPr>
            </w:pPr>
            <w:r>
              <w:rPr>
                <w:rFonts w:ascii="仿宋_GB2312" w:hAnsi="宋体" w:cs="宋体" w:hint="eastAsia"/>
                <w:sz w:val="21"/>
              </w:rPr>
              <w:t>1</w:t>
            </w:r>
            <w:r>
              <w:rPr>
                <w:rFonts w:ascii="仿宋_GB2312" w:hAnsi="宋体" w:cs="宋体"/>
                <w:sz w:val="21"/>
              </w:rPr>
              <w:t>.</w:t>
            </w:r>
            <w:r>
              <w:rPr>
                <w:rFonts w:ascii="仿宋_GB2312" w:hAnsi="宋体" w:cs="宋体" w:hint="eastAsia"/>
                <w:sz w:val="21"/>
              </w:rPr>
              <w:t>机载导航数据库机场和航线数据需要维护。</w:t>
            </w:r>
          </w:p>
          <w:p w14:paraId="323A8BE9" w14:textId="77777777" w:rsidR="0094653C" w:rsidRDefault="00106591">
            <w:pPr>
              <w:spacing w:line="460" w:lineRule="exact"/>
              <w:ind w:rightChars="10" w:right="32"/>
              <w:rPr>
                <w:rFonts w:ascii="仿宋_GB2312" w:hAnsi="宋体" w:cs="宋体"/>
                <w:sz w:val="21"/>
              </w:rPr>
            </w:pPr>
            <w:r>
              <w:rPr>
                <w:rFonts w:ascii="仿宋_GB2312" w:hAnsi="宋体" w:cs="宋体" w:hint="eastAsia"/>
                <w:sz w:val="21"/>
              </w:rPr>
              <w:t>2</w:t>
            </w:r>
            <w:r>
              <w:rPr>
                <w:rFonts w:ascii="仿宋_GB2312" w:hAnsi="宋体" w:cs="宋体"/>
                <w:sz w:val="21"/>
              </w:rPr>
              <w:t>.</w:t>
            </w:r>
            <w:r>
              <w:rPr>
                <w:rFonts w:ascii="仿宋_GB2312" w:hAnsi="宋体" w:cs="宋体" w:hint="eastAsia"/>
                <w:sz w:val="21"/>
              </w:rPr>
              <w:t>受限于机载导航数据库更新周期的限制，有可能未及时增加部分航线数据。</w:t>
            </w:r>
          </w:p>
        </w:tc>
        <w:tc>
          <w:tcPr>
            <w:tcW w:w="709" w:type="dxa"/>
            <w:tcBorders>
              <w:top w:val="single" w:sz="4" w:space="0" w:color="auto"/>
              <w:left w:val="nil"/>
              <w:bottom w:val="single" w:sz="4" w:space="0" w:color="auto"/>
              <w:right w:val="single" w:sz="4" w:space="0" w:color="auto"/>
            </w:tcBorders>
            <w:vAlign w:val="center"/>
          </w:tcPr>
          <w:p w14:paraId="0B162777" w14:textId="77777777" w:rsidR="0094653C" w:rsidRDefault="0094653C">
            <w:pPr>
              <w:spacing w:line="460" w:lineRule="exact"/>
              <w:ind w:rightChars="10" w:right="32" w:firstLineChars="49" w:firstLine="103"/>
              <w:rPr>
                <w:rFonts w:ascii="仿宋_GB2312" w:hAnsi="宋体" w:cs="宋体"/>
                <w:sz w:val="21"/>
              </w:rPr>
            </w:pPr>
          </w:p>
        </w:tc>
        <w:tc>
          <w:tcPr>
            <w:tcW w:w="1418" w:type="dxa"/>
            <w:tcBorders>
              <w:top w:val="single" w:sz="4" w:space="0" w:color="auto"/>
              <w:left w:val="nil"/>
              <w:bottom w:val="single" w:sz="4" w:space="0" w:color="auto"/>
              <w:right w:val="single" w:sz="4" w:space="0" w:color="auto"/>
            </w:tcBorders>
            <w:vAlign w:val="center"/>
          </w:tcPr>
          <w:p w14:paraId="6BF4AE16" w14:textId="77777777" w:rsidR="0094653C" w:rsidRDefault="0094653C">
            <w:pPr>
              <w:spacing w:line="460" w:lineRule="exact"/>
              <w:ind w:rightChars="10" w:right="32"/>
              <w:rPr>
                <w:rFonts w:ascii="仿宋_GB2312" w:hAnsi="宋体" w:cs="宋体"/>
                <w:sz w:val="21"/>
              </w:rPr>
            </w:pPr>
          </w:p>
        </w:tc>
        <w:tc>
          <w:tcPr>
            <w:tcW w:w="672" w:type="dxa"/>
            <w:tcBorders>
              <w:top w:val="single" w:sz="4" w:space="0" w:color="auto"/>
              <w:left w:val="nil"/>
              <w:bottom w:val="single" w:sz="4" w:space="0" w:color="auto"/>
              <w:right w:val="single" w:sz="4" w:space="0" w:color="auto"/>
            </w:tcBorders>
            <w:vAlign w:val="center"/>
          </w:tcPr>
          <w:p w14:paraId="24C76221" w14:textId="77777777" w:rsidR="0094653C" w:rsidRDefault="0094653C">
            <w:pPr>
              <w:spacing w:line="460" w:lineRule="exact"/>
              <w:ind w:rightChars="10" w:right="32" w:firstLineChars="49" w:firstLine="103"/>
              <w:rPr>
                <w:rFonts w:ascii="仿宋_GB2312" w:hAnsi="宋体" w:cs="宋体"/>
                <w:sz w:val="21"/>
              </w:rPr>
            </w:pPr>
          </w:p>
        </w:tc>
      </w:tr>
      <w:tr w:rsidR="0094653C" w14:paraId="1D5FA16A" w14:textId="77777777">
        <w:trPr>
          <w:trHeight w:val="654"/>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413086CC" w14:textId="77777777" w:rsidR="0094653C" w:rsidRDefault="0094653C">
            <w:pPr>
              <w:spacing w:line="500" w:lineRule="exact"/>
              <w:ind w:rightChars="10" w:right="32" w:firstLineChars="49" w:firstLine="103"/>
              <w:jc w:val="center"/>
              <w:rPr>
                <w:rFonts w:ascii="仿宋_GB2312" w:hAnsi="宋体" w:cs="宋体"/>
                <w:b/>
                <w:sz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DB029AE" w14:textId="77777777" w:rsidR="0094653C" w:rsidRDefault="00106591">
            <w:pPr>
              <w:spacing w:line="500" w:lineRule="exact"/>
              <w:ind w:rightChars="10" w:right="32"/>
              <w:jc w:val="center"/>
              <w:rPr>
                <w:rFonts w:ascii="仿宋_GB2312" w:hAnsi="宋体" w:cs="宋体"/>
                <w:sz w:val="21"/>
              </w:rPr>
            </w:pPr>
            <w:r>
              <w:rPr>
                <w:rFonts w:ascii="仿宋_GB2312" w:hAnsi="宋体" w:cs="宋体" w:hint="eastAsia"/>
                <w:sz w:val="21"/>
              </w:rPr>
              <w:t>B</w:t>
            </w:r>
            <w:r>
              <w:rPr>
                <w:rFonts w:ascii="仿宋_GB2312" w:hAnsi="宋体" w:cs="宋体"/>
                <w:sz w:val="21"/>
              </w:rPr>
              <w:t>3</w:t>
            </w:r>
          </w:p>
        </w:tc>
        <w:tc>
          <w:tcPr>
            <w:tcW w:w="1900" w:type="dxa"/>
            <w:tcBorders>
              <w:top w:val="single" w:sz="4" w:space="0" w:color="auto"/>
              <w:left w:val="nil"/>
              <w:bottom w:val="single" w:sz="4" w:space="0" w:color="auto"/>
              <w:right w:val="single" w:sz="4" w:space="0" w:color="auto"/>
            </w:tcBorders>
            <w:vAlign w:val="center"/>
          </w:tcPr>
          <w:p w14:paraId="6A3BF5CA" w14:textId="77777777" w:rsidR="0094653C" w:rsidRDefault="00106591">
            <w:pPr>
              <w:spacing w:line="400" w:lineRule="exact"/>
              <w:ind w:rightChars="10" w:right="32"/>
              <w:rPr>
                <w:rFonts w:ascii="仿宋_GB2312" w:hAnsi="仿宋" w:cs="宋体"/>
                <w:sz w:val="21"/>
              </w:rPr>
            </w:pPr>
            <w:r>
              <w:rPr>
                <w:rFonts w:ascii="仿宋_GB2312" w:hAnsi="仿宋" w:cs="宋体" w:hint="eastAsia"/>
                <w:sz w:val="21"/>
              </w:rPr>
              <w:t>地形数据库</w:t>
            </w:r>
          </w:p>
        </w:tc>
        <w:tc>
          <w:tcPr>
            <w:tcW w:w="3344" w:type="dxa"/>
            <w:tcBorders>
              <w:top w:val="single" w:sz="4" w:space="0" w:color="auto"/>
              <w:left w:val="nil"/>
              <w:bottom w:val="single" w:sz="4" w:space="0" w:color="auto"/>
              <w:right w:val="single" w:sz="4" w:space="0" w:color="auto"/>
            </w:tcBorders>
            <w:vAlign w:val="center"/>
          </w:tcPr>
          <w:p w14:paraId="195130B5" w14:textId="77777777" w:rsidR="0094653C" w:rsidRDefault="00106591">
            <w:pPr>
              <w:spacing w:line="400" w:lineRule="exact"/>
              <w:ind w:rightChars="10" w:right="32"/>
              <w:rPr>
                <w:rFonts w:ascii="仿宋_GB2312" w:hAnsi="仿宋" w:cs="宋体"/>
                <w:sz w:val="21"/>
              </w:rPr>
            </w:pPr>
            <w:r>
              <w:rPr>
                <w:rFonts w:ascii="仿宋_GB2312" w:hAnsi="仿宋" w:cs="宋体" w:hint="eastAsia"/>
                <w:sz w:val="21"/>
              </w:rPr>
              <w:t>地形数据库缺失或准确性不足。</w:t>
            </w:r>
          </w:p>
        </w:tc>
        <w:tc>
          <w:tcPr>
            <w:tcW w:w="709" w:type="dxa"/>
            <w:tcBorders>
              <w:top w:val="single" w:sz="4" w:space="0" w:color="auto"/>
              <w:left w:val="nil"/>
              <w:bottom w:val="single" w:sz="4" w:space="0" w:color="auto"/>
              <w:right w:val="single" w:sz="4" w:space="0" w:color="auto"/>
            </w:tcBorders>
            <w:vAlign w:val="center"/>
          </w:tcPr>
          <w:p w14:paraId="5AC65FED" w14:textId="77777777" w:rsidR="0094653C" w:rsidRDefault="0094653C">
            <w:pPr>
              <w:autoSpaceDE w:val="0"/>
              <w:autoSpaceDN w:val="0"/>
              <w:rPr>
                <w:rFonts w:ascii="仿宋_GB2312" w:hAnsi="宋体" w:cs="宋体"/>
                <w:sz w:val="21"/>
              </w:rPr>
            </w:pPr>
          </w:p>
        </w:tc>
        <w:tc>
          <w:tcPr>
            <w:tcW w:w="1418" w:type="dxa"/>
            <w:tcBorders>
              <w:top w:val="single" w:sz="4" w:space="0" w:color="auto"/>
              <w:left w:val="nil"/>
              <w:bottom w:val="single" w:sz="4" w:space="0" w:color="auto"/>
              <w:right w:val="single" w:sz="4" w:space="0" w:color="auto"/>
            </w:tcBorders>
          </w:tcPr>
          <w:p w14:paraId="075AEE94" w14:textId="77777777" w:rsidR="0094653C" w:rsidRDefault="0094653C">
            <w:pPr>
              <w:spacing w:line="460" w:lineRule="exact"/>
              <w:ind w:rightChars="10" w:right="32"/>
              <w:rPr>
                <w:rFonts w:ascii="仿宋_GB2312" w:hAnsi="宋体" w:cs="宋体"/>
                <w:sz w:val="21"/>
              </w:rPr>
            </w:pPr>
          </w:p>
        </w:tc>
        <w:tc>
          <w:tcPr>
            <w:tcW w:w="672" w:type="dxa"/>
            <w:tcBorders>
              <w:top w:val="single" w:sz="4" w:space="0" w:color="auto"/>
              <w:left w:val="nil"/>
              <w:bottom w:val="single" w:sz="4" w:space="0" w:color="auto"/>
              <w:right w:val="single" w:sz="4" w:space="0" w:color="auto"/>
            </w:tcBorders>
            <w:vAlign w:val="center"/>
          </w:tcPr>
          <w:p w14:paraId="467F5152" w14:textId="77777777" w:rsidR="0094653C" w:rsidRDefault="0094653C">
            <w:pPr>
              <w:spacing w:line="276" w:lineRule="auto"/>
              <w:ind w:rightChars="10" w:right="32"/>
              <w:jc w:val="center"/>
              <w:rPr>
                <w:rFonts w:ascii="仿宋_GB2312" w:hAnsi="宋体" w:cs="宋体"/>
                <w:sz w:val="21"/>
              </w:rPr>
            </w:pPr>
          </w:p>
        </w:tc>
      </w:tr>
      <w:tr w:rsidR="0094653C" w14:paraId="7075BEAA" w14:textId="77777777">
        <w:trPr>
          <w:trHeight w:val="654"/>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78C02530" w14:textId="77777777" w:rsidR="0094653C" w:rsidRDefault="0094653C">
            <w:pPr>
              <w:spacing w:line="500" w:lineRule="exact"/>
              <w:ind w:rightChars="10" w:right="32" w:firstLineChars="49" w:firstLine="103"/>
              <w:jc w:val="center"/>
              <w:rPr>
                <w:rFonts w:ascii="仿宋_GB2312" w:hAnsi="宋体" w:cs="宋体"/>
                <w:b/>
                <w:sz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E5F9FCA" w14:textId="77777777" w:rsidR="0094653C" w:rsidRDefault="00106591">
            <w:pPr>
              <w:spacing w:line="500" w:lineRule="exact"/>
              <w:ind w:rightChars="10" w:right="32"/>
              <w:jc w:val="center"/>
              <w:rPr>
                <w:rFonts w:ascii="仿宋_GB2312" w:hAnsi="宋体" w:cs="宋体"/>
                <w:sz w:val="21"/>
              </w:rPr>
            </w:pPr>
            <w:r>
              <w:rPr>
                <w:rFonts w:ascii="仿宋_GB2312" w:hAnsi="宋体" w:cs="宋体" w:hint="eastAsia"/>
                <w:sz w:val="21"/>
              </w:rPr>
              <w:t>B</w:t>
            </w:r>
            <w:r>
              <w:rPr>
                <w:rFonts w:ascii="仿宋_GB2312" w:hAnsi="宋体" w:cs="宋体"/>
                <w:sz w:val="21"/>
              </w:rPr>
              <w:t xml:space="preserve">4 </w:t>
            </w:r>
          </w:p>
        </w:tc>
        <w:tc>
          <w:tcPr>
            <w:tcW w:w="1900" w:type="dxa"/>
            <w:tcBorders>
              <w:top w:val="single" w:sz="4" w:space="0" w:color="auto"/>
              <w:left w:val="nil"/>
              <w:bottom w:val="single" w:sz="4" w:space="0" w:color="auto"/>
              <w:right w:val="single" w:sz="4" w:space="0" w:color="auto"/>
            </w:tcBorders>
            <w:vAlign w:val="center"/>
          </w:tcPr>
          <w:p w14:paraId="3582043E" w14:textId="77777777" w:rsidR="0094653C" w:rsidRDefault="00106591">
            <w:pPr>
              <w:spacing w:line="460" w:lineRule="exact"/>
              <w:ind w:rightChars="10" w:right="32"/>
              <w:rPr>
                <w:rFonts w:ascii="仿宋_GB2312" w:hAnsi="宋体" w:cs="宋体"/>
                <w:sz w:val="21"/>
              </w:rPr>
            </w:pPr>
            <w:r>
              <w:rPr>
                <w:rFonts w:ascii="仿宋_GB2312" w:hAnsi="宋体" w:cs="宋体" w:hint="eastAsia"/>
                <w:sz w:val="21"/>
              </w:rPr>
              <w:t>航行资料</w:t>
            </w:r>
          </w:p>
        </w:tc>
        <w:tc>
          <w:tcPr>
            <w:tcW w:w="3344" w:type="dxa"/>
            <w:tcBorders>
              <w:top w:val="single" w:sz="4" w:space="0" w:color="auto"/>
              <w:left w:val="nil"/>
              <w:bottom w:val="single" w:sz="4" w:space="0" w:color="auto"/>
              <w:right w:val="single" w:sz="4" w:space="0" w:color="auto"/>
            </w:tcBorders>
            <w:vAlign w:val="center"/>
          </w:tcPr>
          <w:p w14:paraId="57E97BBD" w14:textId="77777777" w:rsidR="0094653C" w:rsidRDefault="00106591">
            <w:pPr>
              <w:spacing w:line="460" w:lineRule="exact"/>
              <w:ind w:rightChars="10" w:right="32"/>
              <w:rPr>
                <w:rFonts w:ascii="仿宋_GB2312" w:hAnsi="宋体" w:cs="宋体"/>
                <w:sz w:val="21"/>
              </w:rPr>
            </w:pPr>
            <w:r>
              <w:rPr>
                <w:rFonts w:ascii="仿宋_GB2312" w:hAnsi="宋体" w:cs="宋体" w:hint="eastAsia"/>
                <w:sz w:val="21"/>
              </w:rPr>
              <w:t>EFB机场航线资料未及时更新。</w:t>
            </w:r>
          </w:p>
        </w:tc>
        <w:tc>
          <w:tcPr>
            <w:tcW w:w="709" w:type="dxa"/>
            <w:tcBorders>
              <w:top w:val="single" w:sz="4" w:space="0" w:color="auto"/>
              <w:left w:val="nil"/>
              <w:bottom w:val="single" w:sz="4" w:space="0" w:color="auto"/>
              <w:right w:val="single" w:sz="4" w:space="0" w:color="auto"/>
            </w:tcBorders>
            <w:vAlign w:val="center"/>
          </w:tcPr>
          <w:p w14:paraId="333CEADC" w14:textId="77777777" w:rsidR="0094653C" w:rsidRDefault="0094653C">
            <w:pPr>
              <w:spacing w:line="460" w:lineRule="exact"/>
              <w:ind w:rightChars="10" w:right="32"/>
              <w:rPr>
                <w:rFonts w:ascii="仿宋_GB2312" w:hAnsi="宋体" w:cs="宋体"/>
                <w:sz w:val="21"/>
              </w:rPr>
            </w:pPr>
          </w:p>
        </w:tc>
        <w:tc>
          <w:tcPr>
            <w:tcW w:w="1418" w:type="dxa"/>
            <w:tcBorders>
              <w:top w:val="single" w:sz="4" w:space="0" w:color="auto"/>
              <w:left w:val="nil"/>
              <w:bottom w:val="single" w:sz="4" w:space="0" w:color="auto"/>
              <w:right w:val="single" w:sz="4" w:space="0" w:color="auto"/>
            </w:tcBorders>
            <w:vAlign w:val="center"/>
          </w:tcPr>
          <w:p w14:paraId="430AD4A9" w14:textId="77777777" w:rsidR="0094653C" w:rsidRDefault="0094653C">
            <w:pPr>
              <w:spacing w:line="460" w:lineRule="exact"/>
              <w:ind w:rightChars="10" w:right="32"/>
              <w:rPr>
                <w:rFonts w:ascii="仿宋_GB2312" w:hAnsi="宋体" w:cs="宋体"/>
                <w:sz w:val="21"/>
              </w:rPr>
            </w:pPr>
          </w:p>
        </w:tc>
        <w:tc>
          <w:tcPr>
            <w:tcW w:w="672" w:type="dxa"/>
            <w:tcBorders>
              <w:top w:val="single" w:sz="4" w:space="0" w:color="auto"/>
              <w:left w:val="nil"/>
              <w:bottom w:val="single" w:sz="4" w:space="0" w:color="auto"/>
              <w:right w:val="single" w:sz="4" w:space="0" w:color="auto"/>
            </w:tcBorders>
            <w:vAlign w:val="center"/>
          </w:tcPr>
          <w:p w14:paraId="118D2FF7" w14:textId="77777777" w:rsidR="0094653C" w:rsidRDefault="0094653C">
            <w:pPr>
              <w:spacing w:line="460" w:lineRule="exact"/>
              <w:ind w:rightChars="10" w:right="32"/>
              <w:rPr>
                <w:rFonts w:ascii="仿宋_GB2312" w:hAnsi="宋体" w:cs="宋体"/>
                <w:sz w:val="21"/>
              </w:rPr>
            </w:pPr>
          </w:p>
        </w:tc>
      </w:tr>
      <w:tr w:rsidR="0094653C" w14:paraId="62ACADCC" w14:textId="77777777">
        <w:trPr>
          <w:trHeight w:val="654"/>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702078D7" w14:textId="77777777" w:rsidR="0094653C" w:rsidRDefault="0094653C">
            <w:pPr>
              <w:spacing w:line="500" w:lineRule="exact"/>
              <w:ind w:rightChars="10" w:right="32" w:firstLineChars="49" w:firstLine="103"/>
              <w:jc w:val="center"/>
              <w:rPr>
                <w:rFonts w:ascii="仿宋_GB2312" w:hAnsi="宋体" w:cs="宋体"/>
                <w:b/>
                <w:sz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8C8BE54" w14:textId="77777777" w:rsidR="0094653C" w:rsidRDefault="00106591">
            <w:pPr>
              <w:spacing w:line="500" w:lineRule="exact"/>
              <w:ind w:rightChars="10" w:right="32"/>
              <w:jc w:val="center"/>
              <w:rPr>
                <w:rFonts w:ascii="仿宋_GB2312" w:hAnsi="宋体" w:cs="宋体"/>
                <w:sz w:val="21"/>
              </w:rPr>
            </w:pPr>
            <w:r>
              <w:rPr>
                <w:rFonts w:ascii="仿宋_GB2312" w:hAnsi="宋体" w:cs="宋体" w:hint="eastAsia"/>
                <w:sz w:val="21"/>
              </w:rPr>
              <w:t>B</w:t>
            </w:r>
            <w:r>
              <w:rPr>
                <w:rFonts w:ascii="仿宋_GB2312" w:hAnsi="宋体" w:cs="宋体"/>
                <w:sz w:val="21"/>
              </w:rPr>
              <w:t>5</w:t>
            </w:r>
          </w:p>
        </w:tc>
        <w:tc>
          <w:tcPr>
            <w:tcW w:w="1900" w:type="dxa"/>
            <w:tcBorders>
              <w:top w:val="single" w:sz="4" w:space="0" w:color="auto"/>
              <w:left w:val="nil"/>
              <w:bottom w:val="single" w:sz="4" w:space="0" w:color="auto"/>
              <w:right w:val="single" w:sz="4" w:space="0" w:color="auto"/>
            </w:tcBorders>
            <w:vAlign w:val="center"/>
          </w:tcPr>
          <w:p w14:paraId="383A577C" w14:textId="77777777" w:rsidR="0094653C" w:rsidRDefault="00106591">
            <w:pPr>
              <w:spacing w:line="400" w:lineRule="exact"/>
              <w:ind w:rightChars="10" w:right="32"/>
              <w:rPr>
                <w:rFonts w:ascii="仿宋_GB2312" w:hAnsi="仿宋" w:cs="宋体"/>
                <w:sz w:val="21"/>
              </w:rPr>
            </w:pPr>
            <w:r>
              <w:rPr>
                <w:rFonts w:ascii="仿宋_GB2312" w:hAnsi="仿宋" w:cs="宋体" w:hint="eastAsia"/>
                <w:sz w:val="21"/>
              </w:rPr>
              <w:t>机场导航设施</w:t>
            </w:r>
          </w:p>
        </w:tc>
        <w:tc>
          <w:tcPr>
            <w:tcW w:w="3344" w:type="dxa"/>
            <w:tcBorders>
              <w:top w:val="single" w:sz="4" w:space="0" w:color="auto"/>
              <w:left w:val="nil"/>
              <w:bottom w:val="single" w:sz="4" w:space="0" w:color="auto"/>
              <w:right w:val="single" w:sz="4" w:space="0" w:color="auto"/>
            </w:tcBorders>
            <w:vAlign w:val="center"/>
          </w:tcPr>
          <w:p w14:paraId="313B0804" w14:textId="77777777" w:rsidR="0094653C" w:rsidRDefault="00106591">
            <w:pPr>
              <w:spacing w:line="400" w:lineRule="exact"/>
              <w:ind w:rightChars="10" w:right="32"/>
              <w:rPr>
                <w:rFonts w:ascii="仿宋_GB2312" w:hAnsi="仿宋" w:cs="宋体"/>
                <w:sz w:val="21"/>
              </w:rPr>
            </w:pPr>
            <w:r>
              <w:rPr>
                <w:rFonts w:ascii="仿宋_GB2312" w:hAnsi="仿宋" w:cs="宋体" w:hint="eastAsia"/>
                <w:sz w:val="21"/>
              </w:rPr>
              <w:t>新开/复航机场导航设施降级。</w:t>
            </w:r>
          </w:p>
        </w:tc>
        <w:tc>
          <w:tcPr>
            <w:tcW w:w="709" w:type="dxa"/>
            <w:tcBorders>
              <w:top w:val="single" w:sz="4" w:space="0" w:color="auto"/>
              <w:left w:val="nil"/>
              <w:bottom w:val="single" w:sz="4" w:space="0" w:color="auto"/>
              <w:right w:val="single" w:sz="4" w:space="0" w:color="auto"/>
            </w:tcBorders>
            <w:vAlign w:val="center"/>
          </w:tcPr>
          <w:p w14:paraId="40AF3E5F" w14:textId="77777777" w:rsidR="0094653C" w:rsidRDefault="0094653C">
            <w:pPr>
              <w:spacing w:line="460" w:lineRule="exact"/>
              <w:ind w:rightChars="10" w:right="32" w:firstLineChars="49" w:firstLine="103"/>
              <w:rPr>
                <w:rFonts w:ascii="仿宋_GB2312" w:hAnsi="宋体" w:cs="宋体"/>
                <w:sz w:val="21"/>
              </w:rPr>
            </w:pPr>
          </w:p>
        </w:tc>
        <w:tc>
          <w:tcPr>
            <w:tcW w:w="1418" w:type="dxa"/>
            <w:tcBorders>
              <w:top w:val="single" w:sz="4" w:space="0" w:color="auto"/>
              <w:left w:val="nil"/>
              <w:bottom w:val="single" w:sz="4" w:space="0" w:color="auto"/>
              <w:right w:val="single" w:sz="4" w:space="0" w:color="auto"/>
            </w:tcBorders>
            <w:vAlign w:val="center"/>
          </w:tcPr>
          <w:p w14:paraId="1DF88FD7" w14:textId="77777777" w:rsidR="0094653C" w:rsidRDefault="0094653C">
            <w:pPr>
              <w:spacing w:line="460" w:lineRule="exact"/>
              <w:ind w:rightChars="10" w:right="32"/>
              <w:rPr>
                <w:rFonts w:ascii="仿宋_GB2312" w:hAnsi="宋体" w:cs="宋体"/>
                <w:sz w:val="21"/>
              </w:rPr>
            </w:pPr>
          </w:p>
        </w:tc>
        <w:tc>
          <w:tcPr>
            <w:tcW w:w="672" w:type="dxa"/>
            <w:tcBorders>
              <w:top w:val="single" w:sz="4" w:space="0" w:color="auto"/>
              <w:left w:val="nil"/>
              <w:bottom w:val="single" w:sz="4" w:space="0" w:color="auto"/>
              <w:right w:val="single" w:sz="4" w:space="0" w:color="auto"/>
            </w:tcBorders>
            <w:vAlign w:val="center"/>
          </w:tcPr>
          <w:p w14:paraId="63B2EFF6" w14:textId="77777777" w:rsidR="0094653C" w:rsidRDefault="0094653C">
            <w:pPr>
              <w:spacing w:line="276" w:lineRule="auto"/>
              <w:ind w:rightChars="10" w:right="32"/>
              <w:jc w:val="center"/>
              <w:rPr>
                <w:rFonts w:ascii="仿宋_GB2312" w:hAnsi="宋体" w:cs="宋体"/>
                <w:sz w:val="21"/>
              </w:rPr>
            </w:pPr>
          </w:p>
        </w:tc>
      </w:tr>
      <w:tr w:rsidR="0094653C" w14:paraId="4396A118" w14:textId="77777777">
        <w:trPr>
          <w:trHeight w:val="654"/>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15944780" w14:textId="77777777" w:rsidR="0094653C" w:rsidRDefault="0094653C">
            <w:pPr>
              <w:spacing w:line="500" w:lineRule="exact"/>
              <w:ind w:rightChars="10" w:right="32" w:firstLineChars="49" w:firstLine="103"/>
              <w:jc w:val="center"/>
              <w:rPr>
                <w:rFonts w:ascii="仿宋_GB2312" w:hAnsi="宋体" w:cs="宋体"/>
                <w:b/>
                <w:sz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487AB8D" w14:textId="77777777" w:rsidR="0094653C" w:rsidRDefault="00106591">
            <w:pPr>
              <w:spacing w:line="500" w:lineRule="exact"/>
              <w:ind w:rightChars="10" w:right="32"/>
              <w:jc w:val="center"/>
              <w:rPr>
                <w:rFonts w:ascii="仿宋_GB2312" w:hAnsi="宋体" w:cs="宋体"/>
                <w:sz w:val="21"/>
              </w:rPr>
            </w:pPr>
            <w:r>
              <w:rPr>
                <w:rFonts w:ascii="仿宋_GB2312" w:hAnsi="宋体" w:cs="宋体" w:hint="eastAsia"/>
                <w:sz w:val="21"/>
              </w:rPr>
              <w:t>B</w:t>
            </w:r>
            <w:r>
              <w:rPr>
                <w:rFonts w:ascii="仿宋_GB2312" w:hAnsi="宋体" w:cs="宋体"/>
                <w:sz w:val="21"/>
              </w:rPr>
              <w:t>6</w:t>
            </w:r>
          </w:p>
        </w:tc>
        <w:tc>
          <w:tcPr>
            <w:tcW w:w="1900" w:type="dxa"/>
            <w:tcBorders>
              <w:top w:val="single" w:sz="4" w:space="0" w:color="auto"/>
              <w:left w:val="nil"/>
              <w:bottom w:val="single" w:sz="4" w:space="0" w:color="auto"/>
              <w:right w:val="single" w:sz="4" w:space="0" w:color="auto"/>
            </w:tcBorders>
            <w:vAlign w:val="center"/>
          </w:tcPr>
          <w:p w14:paraId="13CD26F4" w14:textId="77777777" w:rsidR="0094653C" w:rsidRDefault="00106591">
            <w:pPr>
              <w:spacing w:line="400" w:lineRule="exact"/>
              <w:ind w:rightChars="10" w:right="32"/>
              <w:rPr>
                <w:rFonts w:ascii="仿宋_GB2312" w:hAnsi="仿宋" w:cs="宋体"/>
                <w:sz w:val="21"/>
              </w:rPr>
            </w:pPr>
            <w:r>
              <w:rPr>
                <w:rFonts w:ascii="仿宋_GB2312" w:hAnsi="仿宋" w:cs="宋体" w:hint="eastAsia"/>
                <w:sz w:val="21"/>
              </w:rPr>
              <w:t>机场服务设施</w:t>
            </w:r>
          </w:p>
        </w:tc>
        <w:tc>
          <w:tcPr>
            <w:tcW w:w="3344" w:type="dxa"/>
            <w:tcBorders>
              <w:top w:val="single" w:sz="4" w:space="0" w:color="auto"/>
              <w:left w:val="nil"/>
              <w:bottom w:val="single" w:sz="4" w:space="0" w:color="auto"/>
              <w:right w:val="single" w:sz="4" w:space="0" w:color="auto"/>
            </w:tcBorders>
            <w:vAlign w:val="center"/>
          </w:tcPr>
          <w:p w14:paraId="405C1351" w14:textId="77777777" w:rsidR="0094653C" w:rsidRDefault="00106591">
            <w:pPr>
              <w:rPr>
                <w:rFonts w:ascii="仿宋_GB2312" w:hAnsi="仿宋" w:cs="宋体"/>
                <w:sz w:val="21"/>
              </w:rPr>
            </w:pPr>
            <w:r>
              <w:rPr>
                <w:rFonts w:ascii="仿宋_GB2312" w:hAnsi="仿宋" w:cs="宋体" w:hint="eastAsia"/>
                <w:sz w:val="21"/>
              </w:rPr>
              <w:t>新开/复航机场配套电源车、气源车、升降车等地面服务设施不足。</w:t>
            </w:r>
          </w:p>
        </w:tc>
        <w:tc>
          <w:tcPr>
            <w:tcW w:w="709" w:type="dxa"/>
            <w:tcBorders>
              <w:top w:val="single" w:sz="4" w:space="0" w:color="auto"/>
              <w:left w:val="nil"/>
              <w:bottom w:val="single" w:sz="4" w:space="0" w:color="auto"/>
              <w:right w:val="single" w:sz="4" w:space="0" w:color="auto"/>
            </w:tcBorders>
            <w:vAlign w:val="center"/>
          </w:tcPr>
          <w:p w14:paraId="275DD881" w14:textId="77777777" w:rsidR="0094653C" w:rsidRDefault="0094653C">
            <w:pPr>
              <w:spacing w:line="460" w:lineRule="exact"/>
              <w:ind w:rightChars="10" w:right="32" w:firstLineChars="49" w:firstLine="103"/>
              <w:rPr>
                <w:rFonts w:ascii="仿宋_GB2312" w:hAnsi="宋体" w:cs="宋体"/>
                <w:sz w:val="21"/>
              </w:rPr>
            </w:pPr>
          </w:p>
        </w:tc>
        <w:tc>
          <w:tcPr>
            <w:tcW w:w="1418" w:type="dxa"/>
            <w:tcBorders>
              <w:top w:val="single" w:sz="4" w:space="0" w:color="auto"/>
              <w:left w:val="nil"/>
              <w:bottom w:val="single" w:sz="4" w:space="0" w:color="auto"/>
              <w:right w:val="single" w:sz="4" w:space="0" w:color="auto"/>
            </w:tcBorders>
            <w:vAlign w:val="center"/>
          </w:tcPr>
          <w:p w14:paraId="56478AAE" w14:textId="77777777" w:rsidR="0094653C" w:rsidRDefault="0094653C">
            <w:pPr>
              <w:spacing w:line="460" w:lineRule="exact"/>
              <w:ind w:rightChars="10" w:right="32"/>
              <w:rPr>
                <w:rFonts w:ascii="仿宋_GB2312" w:hAnsi="宋体" w:cs="宋体"/>
                <w:sz w:val="21"/>
              </w:rPr>
            </w:pPr>
          </w:p>
        </w:tc>
        <w:tc>
          <w:tcPr>
            <w:tcW w:w="672" w:type="dxa"/>
            <w:tcBorders>
              <w:top w:val="single" w:sz="4" w:space="0" w:color="auto"/>
              <w:left w:val="nil"/>
              <w:bottom w:val="single" w:sz="4" w:space="0" w:color="auto"/>
              <w:right w:val="single" w:sz="4" w:space="0" w:color="auto"/>
            </w:tcBorders>
            <w:vAlign w:val="center"/>
          </w:tcPr>
          <w:p w14:paraId="11A0096F" w14:textId="77777777" w:rsidR="0094653C" w:rsidRDefault="0094653C">
            <w:pPr>
              <w:spacing w:line="276" w:lineRule="auto"/>
              <w:ind w:rightChars="10" w:right="32"/>
              <w:jc w:val="center"/>
              <w:rPr>
                <w:rFonts w:ascii="仿宋_GB2312" w:hAnsi="宋体" w:cs="宋体"/>
                <w:sz w:val="21"/>
              </w:rPr>
            </w:pPr>
          </w:p>
        </w:tc>
      </w:tr>
      <w:tr w:rsidR="0094653C" w14:paraId="251F7E5F" w14:textId="77777777">
        <w:trPr>
          <w:trHeight w:val="654"/>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04AEF149" w14:textId="77777777" w:rsidR="0094653C" w:rsidRDefault="0094653C">
            <w:pPr>
              <w:spacing w:line="500" w:lineRule="exact"/>
              <w:ind w:rightChars="10" w:right="32" w:firstLineChars="49" w:firstLine="103"/>
              <w:jc w:val="center"/>
              <w:rPr>
                <w:rFonts w:ascii="仿宋_GB2312" w:hAnsi="宋体" w:cs="宋体"/>
                <w:b/>
                <w:sz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66B2FA6" w14:textId="77777777" w:rsidR="0094653C" w:rsidRDefault="00106591">
            <w:pPr>
              <w:spacing w:line="500" w:lineRule="exact"/>
              <w:ind w:rightChars="10" w:right="32"/>
              <w:jc w:val="center"/>
              <w:rPr>
                <w:rFonts w:ascii="仿宋_GB2312" w:hAnsi="宋体" w:cs="宋体"/>
                <w:sz w:val="21"/>
              </w:rPr>
            </w:pPr>
            <w:r>
              <w:rPr>
                <w:rFonts w:ascii="仿宋_GB2312" w:hAnsi="宋体" w:cs="宋体" w:hint="eastAsia"/>
                <w:sz w:val="21"/>
              </w:rPr>
              <w:t>B</w:t>
            </w:r>
            <w:r>
              <w:rPr>
                <w:rFonts w:ascii="仿宋_GB2312" w:hAnsi="宋体" w:cs="宋体"/>
                <w:sz w:val="21"/>
              </w:rPr>
              <w:t>7</w:t>
            </w:r>
          </w:p>
        </w:tc>
        <w:tc>
          <w:tcPr>
            <w:tcW w:w="1900" w:type="dxa"/>
            <w:tcBorders>
              <w:top w:val="single" w:sz="4" w:space="0" w:color="auto"/>
              <w:left w:val="nil"/>
              <w:bottom w:val="single" w:sz="4" w:space="0" w:color="auto"/>
              <w:right w:val="single" w:sz="4" w:space="0" w:color="auto"/>
            </w:tcBorders>
            <w:vAlign w:val="center"/>
          </w:tcPr>
          <w:p w14:paraId="190FBAA4" w14:textId="77777777" w:rsidR="0094653C" w:rsidRDefault="00106591">
            <w:pPr>
              <w:spacing w:line="400" w:lineRule="exact"/>
              <w:ind w:rightChars="10" w:right="32"/>
              <w:rPr>
                <w:rFonts w:ascii="仿宋_GB2312" w:hAnsi="仿宋" w:cs="宋体"/>
                <w:sz w:val="21"/>
              </w:rPr>
            </w:pPr>
            <w:r>
              <w:rPr>
                <w:rFonts w:ascii="仿宋_GB2312" w:hAnsi="仿宋" w:cs="宋体" w:hint="eastAsia"/>
                <w:sz w:val="21"/>
              </w:rPr>
              <w:t>机场消防等级</w:t>
            </w:r>
          </w:p>
        </w:tc>
        <w:tc>
          <w:tcPr>
            <w:tcW w:w="3344" w:type="dxa"/>
            <w:tcBorders>
              <w:top w:val="single" w:sz="4" w:space="0" w:color="auto"/>
              <w:left w:val="nil"/>
              <w:bottom w:val="single" w:sz="4" w:space="0" w:color="auto"/>
              <w:right w:val="single" w:sz="4" w:space="0" w:color="auto"/>
            </w:tcBorders>
            <w:vAlign w:val="center"/>
          </w:tcPr>
          <w:p w14:paraId="0B77D60F" w14:textId="77777777" w:rsidR="0094653C" w:rsidRDefault="00106591">
            <w:pPr>
              <w:rPr>
                <w:rFonts w:ascii="仿宋_GB2312" w:hAnsi="仿宋" w:cs="宋体"/>
                <w:sz w:val="21"/>
              </w:rPr>
            </w:pPr>
            <w:r>
              <w:rPr>
                <w:rFonts w:ascii="仿宋_GB2312" w:hAnsi="仿宋" w:cs="宋体" w:hint="eastAsia"/>
                <w:sz w:val="21"/>
              </w:rPr>
              <w:t>新开/复航机场消防等级与计划使用的机型不匹配。</w:t>
            </w:r>
          </w:p>
        </w:tc>
        <w:tc>
          <w:tcPr>
            <w:tcW w:w="709" w:type="dxa"/>
            <w:tcBorders>
              <w:top w:val="single" w:sz="4" w:space="0" w:color="auto"/>
              <w:left w:val="nil"/>
              <w:bottom w:val="single" w:sz="4" w:space="0" w:color="auto"/>
              <w:right w:val="single" w:sz="4" w:space="0" w:color="auto"/>
            </w:tcBorders>
            <w:vAlign w:val="center"/>
          </w:tcPr>
          <w:p w14:paraId="0F5BC4EF" w14:textId="77777777" w:rsidR="0094653C" w:rsidRDefault="0094653C">
            <w:pPr>
              <w:spacing w:line="460" w:lineRule="exact"/>
              <w:ind w:rightChars="10" w:right="32" w:firstLineChars="49" w:firstLine="103"/>
              <w:rPr>
                <w:rFonts w:ascii="仿宋_GB2312" w:hAnsi="宋体" w:cs="宋体"/>
                <w:sz w:val="21"/>
              </w:rPr>
            </w:pPr>
          </w:p>
        </w:tc>
        <w:tc>
          <w:tcPr>
            <w:tcW w:w="1418" w:type="dxa"/>
            <w:tcBorders>
              <w:top w:val="single" w:sz="4" w:space="0" w:color="auto"/>
              <w:left w:val="nil"/>
              <w:bottom w:val="single" w:sz="4" w:space="0" w:color="auto"/>
              <w:right w:val="single" w:sz="4" w:space="0" w:color="auto"/>
            </w:tcBorders>
            <w:vAlign w:val="center"/>
          </w:tcPr>
          <w:p w14:paraId="4E9EC33D" w14:textId="77777777" w:rsidR="0094653C" w:rsidRDefault="0094653C">
            <w:pPr>
              <w:spacing w:line="460" w:lineRule="exact"/>
              <w:ind w:rightChars="10" w:right="32"/>
              <w:rPr>
                <w:rFonts w:ascii="仿宋_GB2312" w:hAnsi="宋体" w:cs="宋体"/>
                <w:sz w:val="21"/>
              </w:rPr>
            </w:pPr>
          </w:p>
        </w:tc>
        <w:tc>
          <w:tcPr>
            <w:tcW w:w="672" w:type="dxa"/>
            <w:tcBorders>
              <w:top w:val="single" w:sz="4" w:space="0" w:color="auto"/>
              <w:left w:val="nil"/>
              <w:bottom w:val="single" w:sz="4" w:space="0" w:color="auto"/>
              <w:right w:val="single" w:sz="4" w:space="0" w:color="auto"/>
            </w:tcBorders>
            <w:vAlign w:val="center"/>
          </w:tcPr>
          <w:p w14:paraId="3BB4E0C3" w14:textId="77777777" w:rsidR="0094653C" w:rsidRDefault="0094653C">
            <w:pPr>
              <w:spacing w:line="276" w:lineRule="auto"/>
              <w:ind w:rightChars="10" w:right="32"/>
              <w:jc w:val="center"/>
              <w:rPr>
                <w:rFonts w:ascii="仿宋_GB2312" w:hAnsi="宋体" w:cs="宋体"/>
                <w:sz w:val="21"/>
              </w:rPr>
            </w:pPr>
          </w:p>
        </w:tc>
      </w:tr>
      <w:tr w:rsidR="0094653C" w14:paraId="18AEBC51" w14:textId="77777777">
        <w:trPr>
          <w:trHeight w:val="654"/>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443FBAB5" w14:textId="77777777" w:rsidR="0094653C" w:rsidRDefault="0094653C">
            <w:pPr>
              <w:spacing w:line="500" w:lineRule="exact"/>
              <w:ind w:rightChars="10" w:right="32" w:firstLineChars="49" w:firstLine="103"/>
              <w:jc w:val="center"/>
              <w:rPr>
                <w:rFonts w:ascii="仿宋_GB2312" w:hAnsi="宋体" w:cs="宋体"/>
                <w:b/>
                <w:sz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BEA946F" w14:textId="77777777" w:rsidR="0094653C" w:rsidRDefault="00106591">
            <w:pPr>
              <w:spacing w:line="500" w:lineRule="exact"/>
              <w:ind w:rightChars="10" w:right="32"/>
              <w:jc w:val="center"/>
              <w:rPr>
                <w:rFonts w:ascii="仿宋_GB2312" w:hAnsi="宋体" w:cs="宋体"/>
                <w:sz w:val="21"/>
              </w:rPr>
            </w:pPr>
            <w:r>
              <w:rPr>
                <w:rFonts w:ascii="仿宋_GB2312" w:hAnsi="宋体" w:cs="宋体" w:hint="eastAsia"/>
                <w:sz w:val="21"/>
              </w:rPr>
              <w:t>B</w:t>
            </w:r>
            <w:r>
              <w:rPr>
                <w:rFonts w:ascii="仿宋_GB2312" w:hAnsi="宋体" w:cs="宋体"/>
                <w:sz w:val="21"/>
              </w:rPr>
              <w:t>8</w:t>
            </w:r>
          </w:p>
        </w:tc>
        <w:tc>
          <w:tcPr>
            <w:tcW w:w="1900" w:type="dxa"/>
            <w:tcBorders>
              <w:top w:val="single" w:sz="4" w:space="0" w:color="auto"/>
              <w:left w:val="nil"/>
              <w:bottom w:val="single" w:sz="4" w:space="0" w:color="auto"/>
              <w:right w:val="single" w:sz="4" w:space="0" w:color="auto"/>
            </w:tcBorders>
            <w:vAlign w:val="center"/>
          </w:tcPr>
          <w:p w14:paraId="514D48A1" w14:textId="77777777" w:rsidR="0094653C" w:rsidRDefault="00106591">
            <w:pPr>
              <w:spacing w:line="400" w:lineRule="exact"/>
              <w:ind w:rightChars="10" w:right="32"/>
              <w:rPr>
                <w:rFonts w:ascii="仿宋_GB2312" w:hAnsi="仿宋" w:cs="宋体"/>
                <w:sz w:val="21"/>
              </w:rPr>
            </w:pPr>
            <w:r>
              <w:rPr>
                <w:rFonts w:ascii="仿宋_GB2312" w:hAnsi="仿宋" w:cs="宋体" w:hint="eastAsia"/>
                <w:sz w:val="21"/>
              </w:rPr>
              <w:t>机场应急救护等级</w:t>
            </w:r>
          </w:p>
        </w:tc>
        <w:tc>
          <w:tcPr>
            <w:tcW w:w="3344" w:type="dxa"/>
            <w:tcBorders>
              <w:top w:val="single" w:sz="4" w:space="0" w:color="auto"/>
              <w:left w:val="nil"/>
              <w:bottom w:val="single" w:sz="4" w:space="0" w:color="auto"/>
              <w:right w:val="single" w:sz="4" w:space="0" w:color="auto"/>
            </w:tcBorders>
            <w:vAlign w:val="center"/>
          </w:tcPr>
          <w:p w14:paraId="1CE82E51" w14:textId="77777777" w:rsidR="0094653C" w:rsidRDefault="00106591">
            <w:pPr>
              <w:rPr>
                <w:rFonts w:ascii="仿宋_GB2312" w:hAnsi="仿宋" w:cs="宋体"/>
                <w:sz w:val="21"/>
              </w:rPr>
            </w:pPr>
            <w:r>
              <w:rPr>
                <w:rFonts w:ascii="仿宋_GB2312" w:hAnsi="仿宋" w:cs="宋体" w:hint="eastAsia"/>
                <w:sz w:val="21"/>
              </w:rPr>
              <w:t>新开/复航机场应急救护等级与计划使用的机型不匹配。</w:t>
            </w:r>
          </w:p>
        </w:tc>
        <w:tc>
          <w:tcPr>
            <w:tcW w:w="709" w:type="dxa"/>
            <w:tcBorders>
              <w:top w:val="single" w:sz="4" w:space="0" w:color="auto"/>
              <w:left w:val="nil"/>
              <w:bottom w:val="single" w:sz="4" w:space="0" w:color="auto"/>
              <w:right w:val="single" w:sz="4" w:space="0" w:color="auto"/>
            </w:tcBorders>
            <w:vAlign w:val="center"/>
          </w:tcPr>
          <w:p w14:paraId="1245AD80" w14:textId="77777777" w:rsidR="0094653C" w:rsidRDefault="0094653C">
            <w:pPr>
              <w:spacing w:line="460" w:lineRule="exact"/>
              <w:ind w:rightChars="10" w:right="32" w:firstLineChars="49" w:firstLine="103"/>
              <w:rPr>
                <w:rFonts w:ascii="仿宋_GB2312" w:hAnsi="宋体" w:cs="宋体"/>
                <w:sz w:val="21"/>
              </w:rPr>
            </w:pPr>
          </w:p>
        </w:tc>
        <w:tc>
          <w:tcPr>
            <w:tcW w:w="1418" w:type="dxa"/>
            <w:tcBorders>
              <w:top w:val="single" w:sz="4" w:space="0" w:color="auto"/>
              <w:left w:val="nil"/>
              <w:bottom w:val="single" w:sz="4" w:space="0" w:color="auto"/>
              <w:right w:val="single" w:sz="4" w:space="0" w:color="auto"/>
            </w:tcBorders>
            <w:vAlign w:val="center"/>
          </w:tcPr>
          <w:p w14:paraId="161DB356" w14:textId="77777777" w:rsidR="0094653C" w:rsidRDefault="0094653C">
            <w:pPr>
              <w:spacing w:line="460" w:lineRule="exact"/>
              <w:ind w:rightChars="10" w:right="32"/>
              <w:rPr>
                <w:rFonts w:ascii="仿宋_GB2312" w:hAnsi="宋体" w:cs="宋体"/>
                <w:sz w:val="21"/>
              </w:rPr>
            </w:pPr>
          </w:p>
        </w:tc>
        <w:tc>
          <w:tcPr>
            <w:tcW w:w="672" w:type="dxa"/>
            <w:tcBorders>
              <w:top w:val="single" w:sz="4" w:space="0" w:color="auto"/>
              <w:left w:val="nil"/>
              <w:bottom w:val="single" w:sz="4" w:space="0" w:color="auto"/>
              <w:right w:val="single" w:sz="4" w:space="0" w:color="auto"/>
            </w:tcBorders>
            <w:vAlign w:val="center"/>
          </w:tcPr>
          <w:p w14:paraId="0C75A7B0" w14:textId="77777777" w:rsidR="0094653C" w:rsidRDefault="0094653C">
            <w:pPr>
              <w:spacing w:line="276" w:lineRule="auto"/>
              <w:ind w:rightChars="10" w:right="32"/>
              <w:jc w:val="center"/>
              <w:rPr>
                <w:rFonts w:ascii="仿宋_GB2312" w:hAnsi="宋体" w:cs="宋体"/>
                <w:sz w:val="21"/>
              </w:rPr>
            </w:pPr>
          </w:p>
        </w:tc>
      </w:tr>
      <w:tr w:rsidR="0094653C" w14:paraId="362D1908" w14:textId="77777777">
        <w:trPr>
          <w:trHeight w:val="654"/>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027B3DCE" w14:textId="77777777" w:rsidR="0094653C" w:rsidRDefault="0094653C">
            <w:pPr>
              <w:spacing w:line="500" w:lineRule="exact"/>
              <w:ind w:rightChars="10" w:right="32" w:firstLineChars="49" w:firstLine="103"/>
              <w:jc w:val="center"/>
              <w:rPr>
                <w:rFonts w:ascii="仿宋_GB2312" w:hAnsi="宋体" w:cs="宋体"/>
                <w:b/>
                <w:sz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CFEBB29" w14:textId="77777777" w:rsidR="0094653C" w:rsidRDefault="00106591">
            <w:pPr>
              <w:spacing w:line="500" w:lineRule="exact"/>
              <w:ind w:rightChars="10" w:right="32"/>
              <w:jc w:val="center"/>
              <w:rPr>
                <w:rFonts w:ascii="仿宋_GB2312" w:hAnsi="宋体" w:cs="宋体"/>
                <w:sz w:val="21"/>
              </w:rPr>
            </w:pPr>
            <w:r>
              <w:rPr>
                <w:rFonts w:ascii="仿宋_GB2312" w:hAnsi="宋体" w:cs="宋体" w:hint="eastAsia"/>
                <w:sz w:val="21"/>
              </w:rPr>
              <w:t>B</w:t>
            </w:r>
            <w:r>
              <w:rPr>
                <w:rFonts w:ascii="仿宋_GB2312" w:hAnsi="宋体" w:cs="宋体"/>
                <w:sz w:val="21"/>
              </w:rPr>
              <w:t>9</w:t>
            </w:r>
          </w:p>
        </w:tc>
        <w:tc>
          <w:tcPr>
            <w:tcW w:w="1900" w:type="dxa"/>
            <w:tcBorders>
              <w:top w:val="single" w:sz="4" w:space="0" w:color="auto"/>
              <w:left w:val="nil"/>
              <w:bottom w:val="single" w:sz="4" w:space="0" w:color="auto"/>
              <w:right w:val="single" w:sz="4" w:space="0" w:color="auto"/>
            </w:tcBorders>
            <w:vAlign w:val="center"/>
          </w:tcPr>
          <w:p w14:paraId="635EFDFE" w14:textId="77777777" w:rsidR="0094653C" w:rsidRDefault="00106591">
            <w:pPr>
              <w:rPr>
                <w:rFonts w:ascii="仿宋_GB2312" w:hAnsi="宋体" w:cs="宋体"/>
                <w:sz w:val="21"/>
                <w:highlight w:val="yellow"/>
              </w:rPr>
            </w:pPr>
            <w:r>
              <w:rPr>
                <w:rFonts w:ascii="仿宋" w:eastAsia="仿宋" w:hAnsi="仿宋" w:cs="仿宋" w:hint="eastAsia"/>
                <w:color w:val="000000"/>
                <w:sz w:val="21"/>
                <w:lang w:bidi="ar"/>
              </w:rPr>
              <w:t>航油保障能力</w:t>
            </w:r>
          </w:p>
        </w:tc>
        <w:tc>
          <w:tcPr>
            <w:tcW w:w="3344" w:type="dxa"/>
            <w:tcBorders>
              <w:top w:val="single" w:sz="4" w:space="0" w:color="auto"/>
              <w:left w:val="nil"/>
              <w:bottom w:val="single" w:sz="4" w:space="0" w:color="auto"/>
              <w:right w:val="single" w:sz="4" w:space="0" w:color="auto"/>
            </w:tcBorders>
            <w:vAlign w:val="center"/>
          </w:tcPr>
          <w:p w14:paraId="4E42F1E8" w14:textId="77777777" w:rsidR="0094653C" w:rsidRDefault="00106591">
            <w:pPr>
              <w:spacing w:line="276" w:lineRule="auto"/>
              <w:ind w:rightChars="10" w:right="32"/>
              <w:rPr>
                <w:rFonts w:ascii="仿宋_GB2312" w:hAnsi="等线"/>
                <w:sz w:val="21"/>
              </w:rPr>
            </w:pPr>
            <w:r>
              <w:rPr>
                <w:rFonts w:ascii="仿宋_GB2312" w:hAnsi="等线" w:hint="eastAsia"/>
                <w:sz w:val="21"/>
                <w:lang w:eastAsia="zh-Hans"/>
              </w:rPr>
              <w:t>新开</w:t>
            </w:r>
            <w:r>
              <w:rPr>
                <w:rFonts w:ascii="仿宋_GB2312" w:hAnsi="等线" w:hint="eastAsia"/>
                <w:sz w:val="21"/>
              </w:rPr>
              <w:t>/复航机场</w:t>
            </w:r>
            <w:r>
              <w:rPr>
                <w:rFonts w:ascii="仿宋_GB2312" w:hAnsi="等线" w:hint="eastAsia"/>
                <w:sz w:val="21"/>
                <w:lang w:eastAsia="zh-Hans"/>
              </w:rPr>
              <w:t>航油保障单位资质能力不足、服务代理协议未约定安全责任、外站管理不完善、监督不到位等原因，导致加注航油不合格，造成发动机停车或损坏。</w:t>
            </w:r>
          </w:p>
        </w:tc>
        <w:tc>
          <w:tcPr>
            <w:tcW w:w="709" w:type="dxa"/>
            <w:tcBorders>
              <w:top w:val="single" w:sz="4" w:space="0" w:color="auto"/>
              <w:left w:val="nil"/>
              <w:bottom w:val="single" w:sz="4" w:space="0" w:color="auto"/>
              <w:right w:val="single" w:sz="4" w:space="0" w:color="auto"/>
            </w:tcBorders>
            <w:vAlign w:val="center"/>
          </w:tcPr>
          <w:p w14:paraId="79473C0D" w14:textId="77777777" w:rsidR="0094653C" w:rsidRDefault="0094653C">
            <w:pPr>
              <w:spacing w:line="460" w:lineRule="exact"/>
              <w:ind w:rightChars="10" w:right="32"/>
              <w:rPr>
                <w:rFonts w:ascii="仿宋_GB2312" w:hAnsi="宋体" w:cs="宋体"/>
                <w:sz w:val="21"/>
              </w:rPr>
            </w:pPr>
          </w:p>
        </w:tc>
        <w:tc>
          <w:tcPr>
            <w:tcW w:w="1418" w:type="dxa"/>
            <w:tcBorders>
              <w:top w:val="single" w:sz="4" w:space="0" w:color="auto"/>
              <w:left w:val="nil"/>
              <w:bottom w:val="single" w:sz="4" w:space="0" w:color="auto"/>
              <w:right w:val="single" w:sz="4" w:space="0" w:color="auto"/>
            </w:tcBorders>
            <w:vAlign w:val="center"/>
          </w:tcPr>
          <w:p w14:paraId="3CD7B8B5" w14:textId="77777777" w:rsidR="0094653C" w:rsidRDefault="0094653C">
            <w:pPr>
              <w:spacing w:line="460" w:lineRule="exact"/>
              <w:ind w:rightChars="10" w:right="32"/>
              <w:rPr>
                <w:rFonts w:ascii="仿宋_GB2312" w:hAnsi="宋体" w:cs="宋体"/>
                <w:sz w:val="21"/>
              </w:rPr>
            </w:pPr>
          </w:p>
        </w:tc>
        <w:tc>
          <w:tcPr>
            <w:tcW w:w="672" w:type="dxa"/>
            <w:tcBorders>
              <w:top w:val="single" w:sz="4" w:space="0" w:color="auto"/>
              <w:left w:val="nil"/>
              <w:bottom w:val="single" w:sz="4" w:space="0" w:color="auto"/>
              <w:right w:val="single" w:sz="4" w:space="0" w:color="auto"/>
            </w:tcBorders>
            <w:vAlign w:val="center"/>
          </w:tcPr>
          <w:p w14:paraId="3AD5C681" w14:textId="77777777" w:rsidR="0094653C" w:rsidRDefault="0094653C">
            <w:pPr>
              <w:spacing w:line="460" w:lineRule="exact"/>
              <w:ind w:rightChars="10" w:right="32"/>
              <w:rPr>
                <w:rFonts w:ascii="仿宋_GB2312" w:hAnsi="宋体" w:cs="宋体"/>
                <w:sz w:val="21"/>
              </w:rPr>
            </w:pPr>
          </w:p>
        </w:tc>
      </w:tr>
      <w:tr w:rsidR="0094653C" w14:paraId="05D6D3E7" w14:textId="77777777">
        <w:trPr>
          <w:trHeight w:val="654"/>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7B261D65" w14:textId="77777777" w:rsidR="0094653C" w:rsidRDefault="0094653C">
            <w:pPr>
              <w:spacing w:line="500" w:lineRule="exact"/>
              <w:ind w:rightChars="10" w:right="32" w:firstLineChars="49" w:firstLine="103"/>
              <w:jc w:val="center"/>
              <w:rPr>
                <w:rFonts w:ascii="仿宋_GB2312" w:hAnsi="宋体" w:cs="宋体"/>
                <w:b/>
                <w:sz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042B590" w14:textId="77777777" w:rsidR="0094653C" w:rsidRDefault="00106591">
            <w:pPr>
              <w:spacing w:line="460" w:lineRule="exact"/>
              <w:ind w:rightChars="10" w:right="32"/>
              <w:jc w:val="center"/>
              <w:rPr>
                <w:rFonts w:ascii="仿宋_GB2312" w:hAnsi="宋体" w:cs="宋体"/>
                <w:sz w:val="21"/>
              </w:rPr>
            </w:pPr>
            <w:r>
              <w:rPr>
                <w:rFonts w:ascii="仿宋_GB2312" w:hAnsi="宋体" w:cs="宋体" w:hint="eastAsia"/>
                <w:sz w:val="21"/>
              </w:rPr>
              <w:t>B</w:t>
            </w:r>
            <w:r>
              <w:rPr>
                <w:rFonts w:ascii="仿宋_GB2312" w:hAnsi="宋体" w:cs="宋体"/>
                <w:sz w:val="21"/>
              </w:rPr>
              <w:t xml:space="preserve">10 </w:t>
            </w:r>
          </w:p>
        </w:tc>
        <w:tc>
          <w:tcPr>
            <w:tcW w:w="1900" w:type="dxa"/>
            <w:tcBorders>
              <w:top w:val="single" w:sz="4" w:space="0" w:color="auto"/>
              <w:left w:val="nil"/>
              <w:bottom w:val="single" w:sz="4" w:space="0" w:color="auto"/>
              <w:right w:val="single" w:sz="4" w:space="0" w:color="auto"/>
            </w:tcBorders>
            <w:vAlign w:val="center"/>
          </w:tcPr>
          <w:p w14:paraId="1A3C112F" w14:textId="77777777" w:rsidR="0094653C" w:rsidRDefault="00106591">
            <w:pPr>
              <w:spacing w:line="400" w:lineRule="exact"/>
              <w:ind w:rightChars="10" w:right="32"/>
              <w:rPr>
                <w:rFonts w:ascii="仿宋_GB2312" w:hAnsi="仿宋" w:cs="宋体"/>
                <w:sz w:val="21"/>
              </w:rPr>
            </w:pPr>
            <w:r>
              <w:rPr>
                <w:rFonts w:ascii="仿宋_GB2312" w:hAnsi="仿宋" w:cs="宋体" w:hint="eastAsia"/>
                <w:sz w:val="21"/>
              </w:rPr>
              <w:t>维修保障能力</w:t>
            </w:r>
          </w:p>
        </w:tc>
        <w:tc>
          <w:tcPr>
            <w:tcW w:w="3344" w:type="dxa"/>
            <w:tcBorders>
              <w:top w:val="single" w:sz="4" w:space="0" w:color="auto"/>
              <w:left w:val="nil"/>
              <w:bottom w:val="single" w:sz="4" w:space="0" w:color="auto"/>
              <w:right w:val="single" w:sz="4" w:space="0" w:color="auto"/>
            </w:tcBorders>
            <w:vAlign w:val="center"/>
          </w:tcPr>
          <w:p w14:paraId="0D6BF093" w14:textId="77777777" w:rsidR="0094653C" w:rsidRDefault="00106591">
            <w:pPr>
              <w:spacing w:line="400" w:lineRule="exact"/>
              <w:ind w:rightChars="10" w:right="32"/>
              <w:rPr>
                <w:rFonts w:ascii="仿宋_GB2312" w:hAnsi="仿宋" w:cs="宋体"/>
                <w:sz w:val="21"/>
                <w:lang w:eastAsia="zh-Hans"/>
              </w:rPr>
            </w:pPr>
            <w:r>
              <w:rPr>
                <w:rFonts w:ascii="仿宋_GB2312" w:hAnsi="仿宋" w:cs="宋体" w:hint="eastAsia"/>
                <w:sz w:val="21"/>
              </w:rPr>
              <w:t>新开/复航机场</w:t>
            </w:r>
            <w:r>
              <w:rPr>
                <w:rFonts w:ascii="仿宋_GB2312" w:hAnsi="宋体" w:cs="宋体" w:hint="eastAsia"/>
                <w:sz w:val="21"/>
              </w:rPr>
              <w:t>维修、保障能力不足，航材储备、地面设施缺乏，协议不完善，造成航班无法正常执行或飞机停场。</w:t>
            </w:r>
          </w:p>
        </w:tc>
        <w:tc>
          <w:tcPr>
            <w:tcW w:w="709" w:type="dxa"/>
            <w:tcBorders>
              <w:top w:val="single" w:sz="4" w:space="0" w:color="auto"/>
              <w:left w:val="nil"/>
              <w:bottom w:val="single" w:sz="4" w:space="0" w:color="auto"/>
              <w:right w:val="single" w:sz="4" w:space="0" w:color="auto"/>
            </w:tcBorders>
            <w:vAlign w:val="center"/>
          </w:tcPr>
          <w:p w14:paraId="00F8F79A" w14:textId="77777777" w:rsidR="0094653C" w:rsidRDefault="0094653C">
            <w:pPr>
              <w:spacing w:line="460" w:lineRule="exact"/>
              <w:ind w:rightChars="10" w:right="32"/>
              <w:rPr>
                <w:rFonts w:ascii="仿宋_GB2312" w:hAnsi="仿宋" w:cs="宋体"/>
                <w:sz w:val="21"/>
              </w:rPr>
            </w:pPr>
          </w:p>
        </w:tc>
        <w:tc>
          <w:tcPr>
            <w:tcW w:w="1418" w:type="dxa"/>
            <w:tcBorders>
              <w:top w:val="single" w:sz="4" w:space="0" w:color="auto"/>
              <w:left w:val="nil"/>
              <w:bottom w:val="single" w:sz="4" w:space="0" w:color="auto"/>
              <w:right w:val="single" w:sz="4" w:space="0" w:color="auto"/>
            </w:tcBorders>
            <w:vAlign w:val="center"/>
          </w:tcPr>
          <w:p w14:paraId="6A3F7D74" w14:textId="77777777" w:rsidR="0094653C" w:rsidRDefault="0094653C">
            <w:pPr>
              <w:spacing w:line="460" w:lineRule="exact"/>
              <w:ind w:rightChars="10" w:right="32"/>
              <w:rPr>
                <w:rFonts w:ascii="仿宋_GB2312" w:hAnsi="仿宋" w:cs="宋体"/>
                <w:sz w:val="21"/>
              </w:rPr>
            </w:pPr>
          </w:p>
        </w:tc>
        <w:tc>
          <w:tcPr>
            <w:tcW w:w="672" w:type="dxa"/>
            <w:tcBorders>
              <w:top w:val="single" w:sz="4" w:space="0" w:color="auto"/>
              <w:left w:val="nil"/>
              <w:bottom w:val="single" w:sz="4" w:space="0" w:color="auto"/>
              <w:right w:val="single" w:sz="4" w:space="0" w:color="auto"/>
            </w:tcBorders>
            <w:vAlign w:val="center"/>
          </w:tcPr>
          <w:p w14:paraId="20BCCB7A" w14:textId="77777777" w:rsidR="0094653C" w:rsidRDefault="0094653C">
            <w:pPr>
              <w:spacing w:line="460" w:lineRule="exact"/>
              <w:ind w:rightChars="10" w:right="32"/>
              <w:rPr>
                <w:rFonts w:ascii="仿宋" w:eastAsia="仿宋" w:hAnsi="仿宋" w:cs="仿宋"/>
                <w:color w:val="000000"/>
                <w:sz w:val="21"/>
                <w:lang w:bidi="ar"/>
              </w:rPr>
            </w:pPr>
          </w:p>
        </w:tc>
      </w:tr>
      <w:tr w:rsidR="0094653C" w14:paraId="4E2F14FE" w14:textId="77777777">
        <w:trPr>
          <w:trHeight w:val="654"/>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1D8BEA76" w14:textId="77777777" w:rsidR="0094653C" w:rsidRDefault="0094653C">
            <w:pPr>
              <w:spacing w:line="500" w:lineRule="exact"/>
              <w:ind w:rightChars="10" w:right="32" w:firstLineChars="49" w:firstLine="103"/>
              <w:jc w:val="center"/>
              <w:rPr>
                <w:rFonts w:ascii="仿宋_GB2312" w:hAnsi="宋体" w:cs="宋体"/>
                <w:b/>
                <w:sz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BAE646C" w14:textId="77777777" w:rsidR="0094653C" w:rsidRDefault="00106591">
            <w:pPr>
              <w:spacing w:line="500" w:lineRule="exact"/>
              <w:ind w:rightChars="10" w:right="32"/>
              <w:jc w:val="center"/>
              <w:rPr>
                <w:rFonts w:ascii="仿宋_GB2312" w:hAnsi="宋体" w:cs="宋体"/>
                <w:sz w:val="21"/>
              </w:rPr>
            </w:pPr>
            <w:r>
              <w:rPr>
                <w:rFonts w:ascii="仿宋_GB2312" w:hAnsi="宋体" w:cs="宋体" w:hint="eastAsia"/>
                <w:sz w:val="21"/>
              </w:rPr>
              <w:t>B</w:t>
            </w:r>
            <w:r>
              <w:rPr>
                <w:rFonts w:ascii="仿宋_GB2312" w:hAnsi="宋体" w:cs="宋体"/>
                <w:sz w:val="21"/>
              </w:rPr>
              <w:t xml:space="preserve">11 </w:t>
            </w:r>
          </w:p>
        </w:tc>
        <w:tc>
          <w:tcPr>
            <w:tcW w:w="1900" w:type="dxa"/>
            <w:tcBorders>
              <w:top w:val="single" w:sz="4" w:space="0" w:color="auto"/>
              <w:left w:val="nil"/>
              <w:bottom w:val="single" w:sz="4" w:space="0" w:color="auto"/>
              <w:right w:val="single" w:sz="4" w:space="0" w:color="auto"/>
            </w:tcBorders>
            <w:vAlign w:val="center"/>
          </w:tcPr>
          <w:p w14:paraId="0C4F3584" w14:textId="77777777" w:rsidR="0094653C" w:rsidRDefault="00106591">
            <w:pPr>
              <w:spacing w:line="400" w:lineRule="exact"/>
              <w:ind w:rightChars="10" w:right="32"/>
              <w:rPr>
                <w:rFonts w:ascii="仿宋_GB2312" w:hAnsi="仿宋" w:cs="宋体"/>
                <w:sz w:val="21"/>
              </w:rPr>
            </w:pPr>
            <w:r>
              <w:rPr>
                <w:rFonts w:ascii="仿宋_GB2312" w:hAnsi="仿宋" w:cs="宋体" w:hint="eastAsia"/>
                <w:sz w:val="21"/>
              </w:rPr>
              <w:t>飞机长时间停场/封存</w:t>
            </w:r>
          </w:p>
        </w:tc>
        <w:tc>
          <w:tcPr>
            <w:tcW w:w="3344" w:type="dxa"/>
            <w:tcBorders>
              <w:top w:val="single" w:sz="4" w:space="0" w:color="auto"/>
              <w:left w:val="nil"/>
              <w:bottom w:val="single" w:sz="4" w:space="0" w:color="auto"/>
              <w:right w:val="single" w:sz="4" w:space="0" w:color="auto"/>
            </w:tcBorders>
            <w:vAlign w:val="center"/>
          </w:tcPr>
          <w:p w14:paraId="55C4B7DB" w14:textId="77777777" w:rsidR="0094653C" w:rsidRDefault="00106591">
            <w:pPr>
              <w:rPr>
                <w:rFonts w:ascii="仿宋_GB2312" w:hAnsi="仿宋" w:cs="宋体"/>
                <w:sz w:val="21"/>
              </w:rPr>
            </w:pPr>
            <w:r>
              <w:rPr>
                <w:rFonts w:ascii="仿宋_GB2312" w:hAnsi="仿宋" w:cs="宋体" w:hint="eastAsia"/>
                <w:sz w:val="21"/>
              </w:rPr>
              <w:t>用于该航班的部分航空器封存时间较长，长期停场，存在故障增多、可靠性降低等风险。</w:t>
            </w:r>
          </w:p>
        </w:tc>
        <w:tc>
          <w:tcPr>
            <w:tcW w:w="709" w:type="dxa"/>
            <w:tcBorders>
              <w:top w:val="single" w:sz="4" w:space="0" w:color="auto"/>
              <w:left w:val="nil"/>
              <w:bottom w:val="single" w:sz="4" w:space="0" w:color="auto"/>
              <w:right w:val="single" w:sz="4" w:space="0" w:color="auto"/>
            </w:tcBorders>
            <w:vAlign w:val="center"/>
          </w:tcPr>
          <w:p w14:paraId="76CE4185" w14:textId="77777777" w:rsidR="0094653C" w:rsidRDefault="0094653C">
            <w:pPr>
              <w:spacing w:line="276" w:lineRule="auto"/>
              <w:ind w:rightChars="10" w:right="32"/>
              <w:jc w:val="center"/>
              <w:rPr>
                <w:rFonts w:ascii="仿宋_GB2312" w:hAnsi="宋体" w:cs="宋体"/>
                <w:sz w:val="21"/>
              </w:rPr>
            </w:pPr>
          </w:p>
        </w:tc>
        <w:tc>
          <w:tcPr>
            <w:tcW w:w="1418" w:type="dxa"/>
            <w:tcBorders>
              <w:top w:val="single" w:sz="4" w:space="0" w:color="auto"/>
              <w:left w:val="nil"/>
              <w:bottom w:val="single" w:sz="4" w:space="0" w:color="auto"/>
              <w:right w:val="single" w:sz="4" w:space="0" w:color="auto"/>
            </w:tcBorders>
            <w:vAlign w:val="center"/>
          </w:tcPr>
          <w:p w14:paraId="61B479E9" w14:textId="77777777" w:rsidR="0094653C" w:rsidRDefault="0094653C">
            <w:pPr>
              <w:spacing w:line="460" w:lineRule="exact"/>
              <w:ind w:rightChars="10" w:right="32"/>
              <w:rPr>
                <w:rFonts w:ascii="仿宋_GB2312" w:hAnsi="宋体" w:cs="宋体"/>
                <w:sz w:val="21"/>
              </w:rPr>
            </w:pPr>
          </w:p>
        </w:tc>
        <w:tc>
          <w:tcPr>
            <w:tcW w:w="672" w:type="dxa"/>
            <w:tcBorders>
              <w:top w:val="single" w:sz="4" w:space="0" w:color="auto"/>
              <w:left w:val="nil"/>
              <w:bottom w:val="single" w:sz="4" w:space="0" w:color="auto"/>
              <w:right w:val="single" w:sz="4" w:space="0" w:color="auto"/>
            </w:tcBorders>
            <w:vAlign w:val="center"/>
          </w:tcPr>
          <w:p w14:paraId="63B5BD61" w14:textId="77777777" w:rsidR="0094653C" w:rsidRDefault="0094653C">
            <w:pPr>
              <w:spacing w:line="276" w:lineRule="auto"/>
              <w:ind w:rightChars="10" w:right="32"/>
              <w:jc w:val="center"/>
              <w:rPr>
                <w:rFonts w:ascii="仿宋_GB2312" w:hAnsi="宋体" w:cs="宋体"/>
                <w:sz w:val="21"/>
              </w:rPr>
            </w:pPr>
          </w:p>
        </w:tc>
      </w:tr>
      <w:tr w:rsidR="0094653C" w14:paraId="3DF50F05" w14:textId="77777777">
        <w:trPr>
          <w:trHeight w:val="654"/>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7F453D8B" w14:textId="77777777" w:rsidR="0094653C" w:rsidRDefault="0094653C">
            <w:pPr>
              <w:spacing w:line="500" w:lineRule="exact"/>
              <w:ind w:rightChars="10" w:right="32" w:firstLineChars="49" w:firstLine="103"/>
              <w:jc w:val="center"/>
              <w:rPr>
                <w:rFonts w:ascii="仿宋_GB2312" w:hAnsi="宋体" w:cs="宋体"/>
                <w:b/>
                <w:sz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E570591" w14:textId="77777777" w:rsidR="0094653C" w:rsidRDefault="00106591">
            <w:pPr>
              <w:spacing w:line="500" w:lineRule="exact"/>
              <w:ind w:rightChars="10" w:right="32"/>
              <w:jc w:val="center"/>
              <w:rPr>
                <w:rFonts w:ascii="仿宋_GB2312" w:hAnsi="宋体" w:cs="宋体"/>
                <w:sz w:val="21"/>
              </w:rPr>
            </w:pPr>
            <w:r>
              <w:rPr>
                <w:rFonts w:ascii="仿宋_GB2312" w:hAnsi="宋体" w:cs="宋体" w:hint="eastAsia"/>
                <w:sz w:val="21"/>
              </w:rPr>
              <w:t>B</w:t>
            </w:r>
            <w:r>
              <w:rPr>
                <w:rFonts w:ascii="仿宋_GB2312" w:hAnsi="宋体" w:cs="宋体"/>
                <w:sz w:val="21"/>
              </w:rPr>
              <w:t>12</w:t>
            </w:r>
          </w:p>
        </w:tc>
        <w:tc>
          <w:tcPr>
            <w:tcW w:w="1900" w:type="dxa"/>
            <w:tcBorders>
              <w:top w:val="single" w:sz="4" w:space="0" w:color="auto"/>
              <w:left w:val="nil"/>
              <w:bottom w:val="single" w:sz="4" w:space="0" w:color="auto"/>
              <w:right w:val="single" w:sz="4" w:space="0" w:color="auto"/>
            </w:tcBorders>
            <w:vAlign w:val="center"/>
          </w:tcPr>
          <w:p w14:paraId="0B7D6020" w14:textId="77777777" w:rsidR="0094653C" w:rsidRDefault="00106591">
            <w:pPr>
              <w:spacing w:line="276" w:lineRule="auto"/>
              <w:ind w:rightChars="10" w:right="32"/>
              <w:rPr>
                <w:rFonts w:ascii="仿宋_GB2312" w:hAnsi="宋体" w:cs="宋体"/>
                <w:sz w:val="21"/>
              </w:rPr>
            </w:pPr>
            <w:r>
              <w:rPr>
                <w:rFonts w:ascii="仿宋" w:eastAsia="仿宋" w:hAnsi="仿宋" w:cs="仿宋" w:hint="eastAsia"/>
                <w:color w:val="000000"/>
                <w:sz w:val="21"/>
                <w:lang w:bidi="ar"/>
              </w:rPr>
              <w:t>载重平衡</w:t>
            </w:r>
          </w:p>
        </w:tc>
        <w:tc>
          <w:tcPr>
            <w:tcW w:w="3344" w:type="dxa"/>
            <w:tcBorders>
              <w:top w:val="single" w:sz="4" w:space="0" w:color="auto"/>
              <w:left w:val="nil"/>
              <w:bottom w:val="single" w:sz="4" w:space="0" w:color="auto"/>
              <w:right w:val="single" w:sz="4" w:space="0" w:color="auto"/>
            </w:tcBorders>
            <w:vAlign w:val="center"/>
          </w:tcPr>
          <w:p w14:paraId="63DD53EF" w14:textId="77777777" w:rsidR="0094653C" w:rsidRDefault="00106591">
            <w:pPr>
              <w:rPr>
                <w:rFonts w:ascii="等线" w:eastAsia="等线" w:hAnsi="等线"/>
                <w:sz w:val="21"/>
              </w:rPr>
            </w:pPr>
            <w:r>
              <w:rPr>
                <w:rFonts w:ascii="仿宋" w:eastAsia="仿宋" w:hAnsi="仿宋" w:cs="仿宋" w:hint="eastAsia"/>
                <w:color w:val="000000"/>
                <w:sz w:val="21"/>
                <w:lang w:bidi="ar"/>
              </w:rPr>
              <w:t>新开/复航</w:t>
            </w:r>
            <w:r>
              <w:rPr>
                <w:rFonts w:ascii="仿宋" w:eastAsia="仿宋" w:hAnsi="仿宋" w:cs="仿宋"/>
                <w:color w:val="000000"/>
                <w:sz w:val="21"/>
                <w:lang w:bidi="ar"/>
              </w:rPr>
              <w:t>航站代理不</w:t>
            </w:r>
            <w:r>
              <w:rPr>
                <w:rFonts w:ascii="仿宋" w:eastAsia="仿宋" w:hAnsi="仿宋" w:cs="仿宋" w:hint="eastAsia"/>
                <w:color w:val="000000"/>
                <w:sz w:val="21"/>
                <w:lang w:bidi="ar"/>
              </w:rPr>
              <w:t>掌握公司集配航班载重平衡保障标准，</w:t>
            </w:r>
            <w:r>
              <w:rPr>
                <w:rFonts w:ascii="仿宋" w:eastAsia="仿宋" w:hAnsi="仿宋" w:cs="仿宋"/>
                <w:color w:val="000000"/>
                <w:sz w:val="21"/>
                <w:lang w:bidi="ar"/>
              </w:rPr>
              <w:t>导致装载</w:t>
            </w:r>
            <w:r>
              <w:rPr>
                <w:rFonts w:ascii="仿宋" w:eastAsia="仿宋" w:hAnsi="仿宋" w:cs="仿宋" w:hint="eastAsia"/>
                <w:color w:val="000000"/>
                <w:sz w:val="21"/>
                <w:lang w:bidi="ar"/>
              </w:rPr>
              <w:t>偏差或载重平衡舱单数据偏差。</w:t>
            </w:r>
          </w:p>
        </w:tc>
        <w:tc>
          <w:tcPr>
            <w:tcW w:w="709" w:type="dxa"/>
            <w:tcBorders>
              <w:top w:val="single" w:sz="4" w:space="0" w:color="auto"/>
              <w:left w:val="nil"/>
              <w:bottom w:val="single" w:sz="4" w:space="0" w:color="auto"/>
              <w:right w:val="single" w:sz="4" w:space="0" w:color="auto"/>
            </w:tcBorders>
            <w:vAlign w:val="center"/>
          </w:tcPr>
          <w:p w14:paraId="3CE9ED63" w14:textId="77777777" w:rsidR="0094653C" w:rsidRDefault="0094653C">
            <w:pPr>
              <w:spacing w:line="276" w:lineRule="auto"/>
              <w:ind w:rightChars="10" w:right="32"/>
              <w:jc w:val="center"/>
              <w:rPr>
                <w:rFonts w:ascii="仿宋_GB2312" w:hAnsi="宋体" w:cs="宋体"/>
                <w:sz w:val="21"/>
              </w:rPr>
            </w:pPr>
          </w:p>
        </w:tc>
        <w:tc>
          <w:tcPr>
            <w:tcW w:w="1418" w:type="dxa"/>
            <w:tcBorders>
              <w:top w:val="single" w:sz="4" w:space="0" w:color="auto"/>
              <w:left w:val="nil"/>
              <w:bottom w:val="single" w:sz="4" w:space="0" w:color="auto"/>
              <w:right w:val="single" w:sz="4" w:space="0" w:color="auto"/>
            </w:tcBorders>
            <w:vAlign w:val="center"/>
          </w:tcPr>
          <w:p w14:paraId="7544C893" w14:textId="77777777" w:rsidR="0094653C" w:rsidRDefault="0094653C">
            <w:pPr>
              <w:spacing w:line="460" w:lineRule="exact"/>
              <w:ind w:rightChars="10" w:right="32"/>
              <w:rPr>
                <w:rFonts w:ascii="仿宋_GB2312" w:hAnsi="宋体" w:cs="宋体"/>
                <w:sz w:val="21"/>
              </w:rPr>
            </w:pPr>
          </w:p>
        </w:tc>
        <w:tc>
          <w:tcPr>
            <w:tcW w:w="672" w:type="dxa"/>
            <w:tcBorders>
              <w:top w:val="single" w:sz="4" w:space="0" w:color="auto"/>
              <w:left w:val="nil"/>
              <w:bottom w:val="single" w:sz="4" w:space="0" w:color="auto"/>
              <w:right w:val="single" w:sz="4" w:space="0" w:color="auto"/>
            </w:tcBorders>
            <w:vAlign w:val="center"/>
          </w:tcPr>
          <w:p w14:paraId="6ACFB8E5" w14:textId="77777777" w:rsidR="0094653C" w:rsidRDefault="0094653C">
            <w:pPr>
              <w:spacing w:line="276" w:lineRule="auto"/>
              <w:ind w:rightChars="10" w:right="32"/>
              <w:jc w:val="center"/>
              <w:rPr>
                <w:rFonts w:ascii="仿宋_GB2312" w:hAnsi="宋体" w:cs="宋体"/>
                <w:sz w:val="21"/>
              </w:rPr>
            </w:pPr>
          </w:p>
        </w:tc>
      </w:tr>
      <w:tr w:rsidR="0094653C" w14:paraId="3B643EEB" w14:textId="77777777">
        <w:trPr>
          <w:trHeight w:val="654"/>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7D4E06F5" w14:textId="77777777" w:rsidR="0094653C" w:rsidRDefault="0094653C">
            <w:pPr>
              <w:spacing w:line="500" w:lineRule="exact"/>
              <w:ind w:rightChars="10" w:right="32" w:firstLineChars="49" w:firstLine="103"/>
              <w:jc w:val="center"/>
              <w:rPr>
                <w:rFonts w:ascii="仿宋_GB2312" w:hAnsi="宋体" w:cs="宋体"/>
                <w:b/>
                <w:sz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56DE488" w14:textId="77777777" w:rsidR="0094653C" w:rsidRDefault="00106591">
            <w:pPr>
              <w:spacing w:line="500" w:lineRule="exact"/>
              <w:ind w:rightChars="10" w:right="32"/>
              <w:jc w:val="center"/>
              <w:rPr>
                <w:rFonts w:ascii="仿宋_GB2312" w:hAnsi="宋体" w:cs="宋体"/>
                <w:sz w:val="21"/>
              </w:rPr>
            </w:pPr>
            <w:r>
              <w:rPr>
                <w:rFonts w:ascii="仿宋_GB2312" w:hAnsi="宋体" w:cs="宋体" w:hint="eastAsia"/>
                <w:sz w:val="21"/>
              </w:rPr>
              <w:t>B</w:t>
            </w:r>
            <w:r>
              <w:rPr>
                <w:rFonts w:ascii="仿宋_GB2312" w:hAnsi="宋体" w:cs="宋体"/>
                <w:sz w:val="21"/>
              </w:rPr>
              <w:t>13</w:t>
            </w:r>
          </w:p>
        </w:tc>
        <w:tc>
          <w:tcPr>
            <w:tcW w:w="1900" w:type="dxa"/>
            <w:tcBorders>
              <w:top w:val="single" w:sz="4" w:space="0" w:color="auto"/>
              <w:left w:val="nil"/>
              <w:bottom w:val="single" w:sz="4" w:space="0" w:color="auto"/>
              <w:right w:val="single" w:sz="4" w:space="0" w:color="auto"/>
            </w:tcBorders>
            <w:vAlign w:val="center"/>
          </w:tcPr>
          <w:p w14:paraId="53E5153D" w14:textId="77777777" w:rsidR="0094653C" w:rsidRDefault="00106591">
            <w:pPr>
              <w:rPr>
                <w:rFonts w:ascii="仿宋_GB2312" w:hAnsi="宋体" w:cs="宋体"/>
                <w:sz w:val="21"/>
                <w:lang w:eastAsia="zh-Hans"/>
              </w:rPr>
            </w:pPr>
            <w:r>
              <w:rPr>
                <w:rFonts w:ascii="仿宋" w:eastAsia="仿宋" w:hAnsi="仿宋" w:cs="仿宋" w:hint="eastAsia"/>
                <w:color w:val="000000"/>
                <w:sz w:val="21"/>
                <w:lang w:bidi="ar"/>
              </w:rPr>
              <w:t>服务保障</w:t>
            </w:r>
          </w:p>
        </w:tc>
        <w:tc>
          <w:tcPr>
            <w:tcW w:w="3344" w:type="dxa"/>
            <w:tcBorders>
              <w:top w:val="single" w:sz="4" w:space="0" w:color="auto"/>
              <w:left w:val="nil"/>
              <w:bottom w:val="single" w:sz="4" w:space="0" w:color="auto"/>
              <w:right w:val="single" w:sz="4" w:space="0" w:color="auto"/>
            </w:tcBorders>
            <w:vAlign w:val="center"/>
          </w:tcPr>
          <w:p w14:paraId="166CAB37" w14:textId="77777777" w:rsidR="0094653C" w:rsidRDefault="00106591">
            <w:pPr>
              <w:rPr>
                <w:rFonts w:ascii="仿宋_GB2312" w:hAnsi="仿宋" w:cs="宋体"/>
                <w:sz w:val="21"/>
              </w:rPr>
            </w:pPr>
            <w:r>
              <w:rPr>
                <w:rFonts w:ascii="仿宋_GB2312" w:hAnsi="仿宋" w:cs="宋体" w:hint="eastAsia"/>
                <w:sz w:val="21"/>
              </w:rPr>
              <w:t>新开/复航航站未签署地面服务代理协议，导致航班不能正常运行。</w:t>
            </w:r>
          </w:p>
        </w:tc>
        <w:tc>
          <w:tcPr>
            <w:tcW w:w="709" w:type="dxa"/>
            <w:tcBorders>
              <w:top w:val="single" w:sz="4" w:space="0" w:color="auto"/>
              <w:left w:val="nil"/>
              <w:bottom w:val="single" w:sz="4" w:space="0" w:color="auto"/>
              <w:right w:val="single" w:sz="4" w:space="0" w:color="auto"/>
            </w:tcBorders>
            <w:vAlign w:val="center"/>
          </w:tcPr>
          <w:p w14:paraId="61F11F97" w14:textId="77777777" w:rsidR="0094653C" w:rsidRDefault="0094653C">
            <w:pPr>
              <w:spacing w:line="276" w:lineRule="auto"/>
              <w:ind w:rightChars="10" w:right="32"/>
              <w:jc w:val="center"/>
              <w:rPr>
                <w:rFonts w:ascii="仿宋_GB2312" w:hAnsi="宋体" w:cs="宋体"/>
                <w:sz w:val="21"/>
              </w:rPr>
            </w:pPr>
          </w:p>
        </w:tc>
        <w:tc>
          <w:tcPr>
            <w:tcW w:w="1418" w:type="dxa"/>
            <w:tcBorders>
              <w:top w:val="single" w:sz="4" w:space="0" w:color="auto"/>
              <w:left w:val="nil"/>
              <w:bottom w:val="single" w:sz="4" w:space="0" w:color="auto"/>
              <w:right w:val="single" w:sz="4" w:space="0" w:color="auto"/>
            </w:tcBorders>
            <w:vAlign w:val="center"/>
          </w:tcPr>
          <w:p w14:paraId="7A55D00C" w14:textId="77777777" w:rsidR="0094653C" w:rsidRDefault="0094653C">
            <w:pPr>
              <w:rPr>
                <w:rFonts w:ascii="仿宋_GB2312" w:hAnsi="宋体" w:cs="宋体"/>
                <w:sz w:val="21"/>
                <w:lang w:eastAsia="zh-Hans"/>
              </w:rPr>
            </w:pPr>
          </w:p>
        </w:tc>
        <w:tc>
          <w:tcPr>
            <w:tcW w:w="672" w:type="dxa"/>
            <w:tcBorders>
              <w:top w:val="single" w:sz="4" w:space="0" w:color="auto"/>
              <w:left w:val="nil"/>
              <w:bottom w:val="single" w:sz="4" w:space="0" w:color="auto"/>
              <w:right w:val="single" w:sz="4" w:space="0" w:color="auto"/>
            </w:tcBorders>
            <w:vAlign w:val="center"/>
          </w:tcPr>
          <w:p w14:paraId="491B67A7" w14:textId="77777777" w:rsidR="0094653C" w:rsidRDefault="0094653C">
            <w:pPr>
              <w:spacing w:line="276" w:lineRule="auto"/>
              <w:ind w:rightChars="10" w:right="32"/>
              <w:jc w:val="center"/>
              <w:rPr>
                <w:rFonts w:ascii="仿宋_GB2312" w:hAnsi="宋体" w:cs="宋体"/>
                <w:sz w:val="21"/>
              </w:rPr>
            </w:pPr>
          </w:p>
        </w:tc>
      </w:tr>
      <w:tr w:rsidR="0094653C" w14:paraId="459BF6EE" w14:textId="77777777">
        <w:trPr>
          <w:trHeight w:val="654"/>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0FCEA1A1" w14:textId="77777777" w:rsidR="0094653C" w:rsidRDefault="0094653C">
            <w:pPr>
              <w:spacing w:line="500" w:lineRule="exact"/>
              <w:ind w:rightChars="10" w:right="32" w:firstLineChars="49" w:firstLine="103"/>
              <w:jc w:val="center"/>
              <w:rPr>
                <w:rFonts w:ascii="仿宋_GB2312" w:hAnsi="宋体" w:cs="宋体"/>
                <w:b/>
                <w:sz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51B5251" w14:textId="77777777" w:rsidR="0094653C" w:rsidRDefault="00106591">
            <w:pPr>
              <w:spacing w:line="500" w:lineRule="exact"/>
              <w:ind w:rightChars="10" w:right="32"/>
              <w:jc w:val="center"/>
              <w:rPr>
                <w:rFonts w:ascii="仿宋_GB2312" w:hAnsi="宋体" w:cs="宋体"/>
                <w:sz w:val="21"/>
                <w:highlight w:val="yellow"/>
              </w:rPr>
            </w:pPr>
            <w:r>
              <w:rPr>
                <w:rFonts w:ascii="仿宋_GB2312" w:hAnsi="宋体" w:cs="宋体" w:hint="eastAsia"/>
                <w:sz w:val="21"/>
              </w:rPr>
              <w:t>B</w:t>
            </w:r>
            <w:r>
              <w:rPr>
                <w:rFonts w:ascii="仿宋_GB2312" w:hAnsi="宋体" w:cs="宋体"/>
                <w:sz w:val="21"/>
              </w:rPr>
              <w:t>14</w:t>
            </w:r>
          </w:p>
        </w:tc>
        <w:tc>
          <w:tcPr>
            <w:tcW w:w="1900" w:type="dxa"/>
            <w:tcBorders>
              <w:top w:val="single" w:sz="4" w:space="0" w:color="auto"/>
              <w:left w:val="nil"/>
              <w:bottom w:val="single" w:sz="4" w:space="0" w:color="auto"/>
              <w:right w:val="single" w:sz="4" w:space="0" w:color="auto"/>
            </w:tcBorders>
            <w:vAlign w:val="center"/>
          </w:tcPr>
          <w:p w14:paraId="0431A314" w14:textId="77777777" w:rsidR="0094653C" w:rsidRDefault="00106591">
            <w:pPr>
              <w:spacing w:line="276" w:lineRule="auto"/>
              <w:ind w:rightChars="10" w:right="32"/>
              <w:rPr>
                <w:rFonts w:ascii="仿宋_GB2312" w:hAnsi="宋体" w:cs="宋体"/>
                <w:sz w:val="21"/>
              </w:rPr>
            </w:pPr>
            <w:r>
              <w:rPr>
                <w:rFonts w:ascii="仿宋_GB2312" w:hAnsi="宋体" w:cs="宋体" w:hint="eastAsia"/>
                <w:sz w:val="21"/>
              </w:rPr>
              <w:t>签派放行</w:t>
            </w:r>
          </w:p>
        </w:tc>
        <w:tc>
          <w:tcPr>
            <w:tcW w:w="3344" w:type="dxa"/>
            <w:tcBorders>
              <w:top w:val="single" w:sz="4" w:space="0" w:color="auto"/>
              <w:left w:val="nil"/>
              <w:bottom w:val="single" w:sz="4" w:space="0" w:color="auto"/>
              <w:right w:val="single" w:sz="4" w:space="0" w:color="auto"/>
            </w:tcBorders>
            <w:vAlign w:val="center"/>
          </w:tcPr>
          <w:p w14:paraId="7F49EBD6" w14:textId="77777777" w:rsidR="0094653C" w:rsidRDefault="00106591">
            <w:pPr>
              <w:rPr>
                <w:rFonts w:ascii="仿宋_GB2312" w:hAnsi="仿宋" w:cs="宋体"/>
                <w:sz w:val="21"/>
              </w:rPr>
            </w:pPr>
            <w:r>
              <w:rPr>
                <w:rFonts w:ascii="仿宋_GB2312" w:hAnsi="仿宋" w:cs="宋体" w:hint="eastAsia"/>
                <w:sz w:val="21"/>
              </w:rPr>
              <w:t>新开/复航机场设备、设施、运行标准等发生变化，存在签派员低于标准签派放行的风险。</w:t>
            </w:r>
          </w:p>
        </w:tc>
        <w:tc>
          <w:tcPr>
            <w:tcW w:w="709" w:type="dxa"/>
            <w:tcBorders>
              <w:top w:val="single" w:sz="4" w:space="0" w:color="auto"/>
              <w:left w:val="nil"/>
              <w:bottom w:val="single" w:sz="4" w:space="0" w:color="auto"/>
              <w:right w:val="single" w:sz="4" w:space="0" w:color="auto"/>
            </w:tcBorders>
            <w:vAlign w:val="center"/>
          </w:tcPr>
          <w:p w14:paraId="51E96C13" w14:textId="77777777" w:rsidR="0094653C" w:rsidRDefault="0094653C">
            <w:pPr>
              <w:spacing w:line="460" w:lineRule="exact"/>
              <w:ind w:rightChars="10" w:right="32"/>
              <w:rPr>
                <w:rFonts w:ascii="仿宋_GB2312" w:hAnsi="宋体" w:cs="宋体"/>
                <w:sz w:val="21"/>
              </w:rPr>
            </w:pPr>
          </w:p>
        </w:tc>
        <w:tc>
          <w:tcPr>
            <w:tcW w:w="1418" w:type="dxa"/>
            <w:tcBorders>
              <w:top w:val="single" w:sz="4" w:space="0" w:color="auto"/>
              <w:left w:val="nil"/>
              <w:bottom w:val="single" w:sz="4" w:space="0" w:color="auto"/>
              <w:right w:val="single" w:sz="4" w:space="0" w:color="auto"/>
            </w:tcBorders>
            <w:vAlign w:val="center"/>
          </w:tcPr>
          <w:p w14:paraId="02E3EE25" w14:textId="77777777" w:rsidR="0094653C" w:rsidRDefault="0094653C">
            <w:pPr>
              <w:spacing w:line="460" w:lineRule="exact"/>
              <w:ind w:rightChars="10" w:right="32"/>
              <w:rPr>
                <w:rFonts w:ascii="仿宋_GB2312" w:hAnsi="宋体" w:cs="宋体"/>
                <w:sz w:val="21"/>
              </w:rPr>
            </w:pPr>
          </w:p>
        </w:tc>
        <w:tc>
          <w:tcPr>
            <w:tcW w:w="672" w:type="dxa"/>
            <w:tcBorders>
              <w:top w:val="single" w:sz="4" w:space="0" w:color="auto"/>
              <w:left w:val="nil"/>
              <w:bottom w:val="single" w:sz="4" w:space="0" w:color="auto"/>
              <w:right w:val="single" w:sz="4" w:space="0" w:color="auto"/>
            </w:tcBorders>
            <w:vAlign w:val="center"/>
          </w:tcPr>
          <w:p w14:paraId="7D33C1BA" w14:textId="77777777" w:rsidR="0094653C" w:rsidRDefault="0094653C">
            <w:pPr>
              <w:spacing w:line="460" w:lineRule="exact"/>
              <w:ind w:rightChars="10" w:right="32"/>
              <w:rPr>
                <w:rFonts w:ascii="仿宋_GB2312" w:hAnsi="宋体" w:cs="宋体"/>
                <w:sz w:val="21"/>
              </w:rPr>
            </w:pPr>
          </w:p>
        </w:tc>
      </w:tr>
      <w:tr w:rsidR="0094653C" w14:paraId="44C0281C" w14:textId="77777777">
        <w:trPr>
          <w:trHeight w:val="654"/>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0B5CEAB2" w14:textId="77777777" w:rsidR="0094653C" w:rsidRDefault="0094653C">
            <w:pPr>
              <w:spacing w:line="500" w:lineRule="exact"/>
              <w:ind w:rightChars="10" w:right="32" w:firstLineChars="49" w:firstLine="103"/>
              <w:jc w:val="center"/>
              <w:rPr>
                <w:rFonts w:ascii="仿宋_GB2312" w:hAnsi="宋体" w:cs="宋体"/>
                <w:b/>
                <w:sz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6A4672A" w14:textId="77777777" w:rsidR="0094653C" w:rsidRDefault="00106591">
            <w:pPr>
              <w:spacing w:line="500" w:lineRule="exact"/>
              <w:ind w:rightChars="10" w:right="32"/>
              <w:jc w:val="center"/>
              <w:rPr>
                <w:rFonts w:ascii="仿宋_GB2312" w:hAnsi="宋体" w:cs="宋体"/>
                <w:sz w:val="21"/>
              </w:rPr>
            </w:pPr>
            <w:r>
              <w:rPr>
                <w:rFonts w:ascii="仿宋_GB2312" w:hAnsi="宋体" w:cs="宋体" w:hint="eastAsia"/>
                <w:sz w:val="21"/>
              </w:rPr>
              <w:t>B</w:t>
            </w:r>
            <w:r>
              <w:rPr>
                <w:rFonts w:ascii="仿宋_GB2312" w:hAnsi="宋体" w:cs="宋体"/>
                <w:sz w:val="21"/>
              </w:rPr>
              <w:t>15</w:t>
            </w:r>
          </w:p>
        </w:tc>
        <w:tc>
          <w:tcPr>
            <w:tcW w:w="1900" w:type="dxa"/>
            <w:tcBorders>
              <w:top w:val="single" w:sz="4" w:space="0" w:color="auto"/>
              <w:left w:val="nil"/>
              <w:bottom w:val="single" w:sz="4" w:space="0" w:color="auto"/>
              <w:right w:val="single" w:sz="4" w:space="0" w:color="auto"/>
            </w:tcBorders>
            <w:vAlign w:val="center"/>
          </w:tcPr>
          <w:p w14:paraId="6C166815" w14:textId="77777777" w:rsidR="0094653C" w:rsidRDefault="00106591">
            <w:pPr>
              <w:spacing w:line="276" w:lineRule="auto"/>
              <w:ind w:rightChars="10" w:right="32"/>
              <w:rPr>
                <w:rFonts w:ascii="仿宋_GB2312" w:hAnsi="宋体" w:cs="宋体"/>
                <w:sz w:val="21"/>
              </w:rPr>
            </w:pPr>
            <w:r>
              <w:rPr>
                <w:rFonts w:ascii="仿宋_GB2312" w:hAnsi="宋体" w:cs="宋体" w:hint="eastAsia"/>
                <w:sz w:val="21"/>
              </w:rPr>
              <w:t>人员疲劳</w:t>
            </w:r>
          </w:p>
        </w:tc>
        <w:tc>
          <w:tcPr>
            <w:tcW w:w="3344" w:type="dxa"/>
            <w:tcBorders>
              <w:top w:val="single" w:sz="4" w:space="0" w:color="auto"/>
              <w:left w:val="nil"/>
              <w:bottom w:val="single" w:sz="4" w:space="0" w:color="auto"/>
              <w:right w:val="single" w:sz="4" w:space="0" w:color="auto"/>
            </w:tcBorders>
            <w:vAlign w:val="center"/>
          </w:tcPr>
          <w:p w14:paraId="32A3E5D1" w14:textId="77777777" w:rsidR="0094653C" w:rsidRDefault="00106591">
            <w:pPr>
              <w:rPr>
                <w:rFonts w:ascii="仿宋_GB2312" w:hAnsi="仿宋" w:cs="宋体"/>
                <w:sz w:val="21"/>
              </w:rPr>
            </w:pPr>
            <w:r>
              <w:rPr>
                <w:rFonts w:ascii="仿宋_GB2312" w:hAnsi="仿宋" w:cs="宋体" w:hint="eastAsia"/>
                <w:sz w:val="21"/>
              </w:rPr>
              <w:t>由于航班量增加，飞行员、客舱乘务员、机务维修人员不足，造成人员疲劳。</w:t>
            </w:r>
          </w:p>
        </w:tc>
        <w:tc>
          <w:tcPr>
            <w:tcW w:w="709" w:type="dxa"/>
            <w:tcBorders>
              <w:top w:val="single" w:sz="4" w:space="0" w:color="auto"/>
              <w:left w:val="nil"/>
              <w:bottom w:val="single" w:sz="4" w:space="0" w:color="auto"/>
              <w:right w:val="single" w:sz="4" w:space="0" w:color="auto"/>
            </w:tcBorders>
            <w:vAlign w:val="center"/>
          </w:tcPr>
          <w:p w14:paraId="54B443E3" w14:textId="77777777" w:rsidR="0094653C" w:rsidRDefault="0094653C">
            <w:pPr>
              <w:spacing w:line="276" w:lineRule="auto"/>
              <w:ind w:rightChars="10" w:right="32"/>
              <w:jc w:val="center"/>
              <w:rPr>
                <w:rFonts w:ascii="仿宋_GB2312" w:hAnsi="宋体" w:cs="宋体"/>
                <w:sz w:val="21"/>
              </w:rPr>
            </w:pPr>
          </w:p>
        </w:tc>
        <w:tc>
          <w:tcPr>
            <w:tcW w:w="1418" w:type="dxa"/>
            <w:tcBorders>
              <w:top w:val="single" w:sz="4" w:space="0" w:color="auto"/>
              <w:left w:val="nil"/>
              <w:bottom w:val="single" w:sz="4" w:space="0" w:color="auto"/>
              <w:right w:val="single" w:sz="4" w:space="0" w:color="auto"/>
            </w:tcBorders>
            <w:vAlign w:val="center"/>
          </w:tcPr>
          <w:p w14:paraId="229D47D0" w14:textId="77777777" w:rsidR="0094653C" w:rsidRDefault="0094653C">
            <w:pPr>
              <w:spacing w:line="460" w:lineRule="exact"/>
              <w:ind w:rightChars="10" w:right="32"/>
              <w:rPr>
                <w:rFonts w:ascii="仿宋_GB2312" w:hAnsi="宋体" w:cs="宋体"/>
                <w:sz w:val="21"/>
              </w:rPr>
            </w:pPr>
          </w:p>
        </w:tc>
        <w:tc>
          <w:tcPr>
            <w:tcW w:w="672" w:type="dxa"/>
            <w:tcBorders>
              <w:top w:val="single" w:sz="4" w:space="0" w:color="auto"/>
              <w:left w:val="nil"/>
              <w:bottom w:val="single" w:sz="4" w:space="0" w:color="auto"/>
              <w:right w:val="single" w:sz="4" w:space="0" w:color="auto"/>
            </w:tcBorders>
            <w:vAlign w:val="center"/>
          </w:tcPr>
          <w:p w14:paraId="06D8C311" w14:textId="77777777" w:rsidR="0094653C" w:rsidRDefault="0094653C">
            <w:pPr>
              <w:spacing w:line="276" w:lineRule="auto"/>
              <w:ind w:rightChars="10" w:right="32"/>
              <w:jc w:val="center"/>
              <w:rPr>
                <w:rFonts w:ascii="仿宋_GB2312" w:hAnsi="宋体" w:cs="宋体"/>
                <w:sz w:val="21"/>
              </w:rPr>
            </w:pPr>
          </w:p>
        </w:tc>
      </w:tr>
      <w:tr w:rsidR="0094653C" w14:paraId="0392125A" w14:textId="77777777">
        <w:trPr>
          <w:trHeight w:val="654"/>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1ACF9836" w14:textId="77777777" w:rsidR="0094653C" w:rsidRDefault="0094653C">
            <w:pPr>
              <w:spacing w:line="500" w:lineRule="exact"/>
              <w:ind w:rightChars="10" w:right="32" w:firstLineChars="49" w:firstLine="103"/>
              <w:jc w:val="center"/>
              <w:rPr>
                <w:rFonts w:ascii="仿宋_GB2312" w:hAnsi="宋体" w:cs="宋体"/>
                <w:b/>
                <w:sz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90F0185" w14:textId="77777777" w:rsidR="0094653C" w:rsidRDefault="00106591">
            <w:pPr>
              <w:spacing w:line="500" w:lineRule="exact"/>
              <w:ind w:rightChars="10" w:right="32"/>
              <w:jc w:val="center"/>
              <w:rPr>
                <w:rFonts w:ascii="仿宋_GB2312" w:hAnsi="宋体" w:cs="宋体"/>
                <w:sz w:val="21"/>
              </w:rPr>
            </w:pPr>
            <w:r>
              <w:rPr>
                <w:rFonts w:ascii="仿宋_GB2312" w:hAnsi="宋体" w:cs="宋体" w:hint="eastAsia"/>
                <w:sz w:val="21"/>
              </w:rPr>
              <w:t>B</w:t>
            </w:r>
            <w:r>
              <w:rPr>
                <w:rFonts w:ascii="仿宋_GB2312" w:hAnsi="宋体" w:cs="宋体"/>
                <w:sz w:val="21"/>
              </w:rPr>
              <w:t>16</w:t>
            </w:r>
          </w:p>
        </w:tc>
        <w:tc>
          <w:tcPr>
            <w:tcW w:w="1900" w:type="dxa"/>
            <w:tcBorders>
              <w:top w:val="single" w:sz="4" w:space="0" w:color="auto"/>
              <w:left w:val="nil"/>
              <w:bottom w:val="single" w:sz="4" w:space="0" w:color="auto"/>
              <w:right w:val="single" w:sz="4" w:space="0" w:color="auto"/>
            </w:tcBorders>
            <w:vAlign w:val="center"/>
          </w:tcPr>
          <w:p w14:paraId="3FBA241B" w14:textId="77777777" w:rsidR="0094653C" w:rsidRDefault="00106591">
            <w:pPr>
              <w:spacing w:line="276" w:lineRule="auto"/>
              <w:ind w:rightChars="10" w:right="32"/>
              <w:rPr>
                <w:rFonts w:ascii="仿宋_GB2312" w:hAnsi="宋体" w:cs="宋体"/>
                <w:sz w:val="21"/>
              </w:rPr>
            </w:pPr>
            <w:r>
              <w:rPr>
                <w:rFonts w:ascii="仿宋_GB2312" w:hAnsi="宋体" w:cs="宋体" w:hint="eastAsia"/>
                <w:sz w:val="21"/>
              </w:rPr>
              <w:t>保障人员短缺</w:t>
            </w:r>
          </w:p>
        </w:tc>
        <w:tc>
          <w:tcPr>
            <w:tcW w:w="3344" w:type="dxa"/>
            <w:tcBorders>
              <w:top w:val="single" w:sz="4" w:space="0" w:color="auto"/>
              <w:left w:val="nil"/>
              <w:bottom w:val="single" w:sz="4" w:space="0" w:color="auto"/>
              <w:right w:val="single" w:sz="4" w:space="0" w:color="auto"/>
            </w:tcBorders>
            <w:vAlign w:val="center"/>
          </w:tcPr>
          <w:p w14:paraId="63080303" w14:textId="77777777" w:rsidR="0094653C" w:rsidRDefault="00106591">
            <w:pPr>
              <w:rPr>
                <w:rFonts w:ascii="仿宋_GB2312" w:hAnsi="仿宋" w:cs="宋体"/>
                <w:sz w:val="21"/>
              </w:rPr>
            </w:pPr>
            <w:r>
              <w:rPr>
                <w:rFonts w:ascii="仿宋_GB2312" w:hAnsi="仿宋" w:cs="宋体" w:hint="eastAsia"/>
                <w:sz w:val="21"/>
              </w:rPr>
              <w:t>受疫情影响，新开/复航机场当地服务保障人员不足，技能生疏、包括机务维修、装卸货、勤务保障等。</w:t>
            </w:r>
          </w:p>
        </w:tc>
        <w:tc>
          <w:tcPr>
            <w:tcW w:w="709" w:type="dxa"/>
            <w:tcBorders>
              <w:top w:val="single" w:sz="4" w:space="0" w:color="auto"/>
              <w:left w:val="nil"/>
              <w:bottom w:val="single" w:sz="4" w:space="0" w:color="auto"/>
              <w:right w:val="single" w:sz="4" w:space="0" w:color="auto"/>
            </w:tcBorders>
            <w:vAlign w:val="center"/>
          </w:tcPr>
          <w:p w14:paraId="456876D0" w14:textId="77777777" w:rsidR="0094653C" w:rsidRDefault="0094653C">
            <w:pPr>
              <w:spacing w:line="276" w:lineRule="auto"/>
              <w:ind w:rightChars="10" w:right="32"/>
              <w:jc w:val="center"/>
              <w:rPr>
                <w:rFonts w:ascii="仿宋_GB2312" w:hAnsi="宋体" w:cs="宋体"/>
                <w:sz w:val="21"/>
              </w:rPr>
            </w:pPr>
          </w:p>
        </w:tc>
        <w:tc>
          <w:tcPr>
            <w:tcW w:w="1418" w:type="dxa"/>
            <w:tcBorders>
              <w:top w:val="single" w:sz="4" w:space="0" w:color="auto"/>
              <w:left w:val="nil"/>
              <w:bottom w:val="single" w:sz="4" w:space="0" w:color="auto"/>
              <w:right w:val="single" w:sz="4" w:space="0" w:color="auto"/>
            </w:tcBorders>
            <w:vAlign w:val="center"/>
          </w:tcPr>
          <w:p w14:paraId="53A2D28B" w14:textId="77777777" w:rsidR="0094653C" w:rsidRDefault="0094653C">
            <w:pPr>
              <w:spacing w:line="460" w:lineRule="exact"/>
              <w:ind w:rightChars="10" w:right="32"/>
              <w:rPr>
                <w:rFonts w:ascii="仿宋_GB2312" w:hAnsi="宋体" w:cs="宋体"/>
                <w:sz w:val="21"/>
              </w:rPr>
            </w:pPr>
          </w:p>
        </w:tc>
        <w:tc>
          <w:tcPr>
            <w:tcW w:w="672" w:type="dxa"/>
            <w:tcBorders>
              <w:top w:val="single" w:sz="4" w:space="0" w:color="auto"/>
              <w:left w:val="nil"/>
              <w:bottom w:val="single" w:sz="4" w:space="0" w:color="auto"/>
              <w:right w:val="single" w:sz="4" w:space="0" w:color="auto"/>
            </w:tcBorders>
            <w:vAlign w:val="center"/>
          </w:tcPr>
          <w:p w14:paraId="2873F531" w14:textId="77777777" w:rsidR="0094653C" w:rsidRDefault="0094653C">
            <w:pPr>
              <w:spacing w:line="276" w:lineRule="auto"/>
              <w:ind w:rightChars="10" w:right="32"/>
              <w:jc w:val="center"/>
              <w:rPr>
                <w:rFonts w:ascii="仿宋_GB2312" w:hAnsi="宋体" w:cs="宋体"/>
                <w:sz w:val="21"/>
              </w:rPr>
            </w:pPr>
          </w:p>
        </w:tc>
      </w:tr>
      <w:tr w:rsidR="0094653C" w14:paraId="7A541AB3" w14:textId="77777777">
        <w:trPr>
          <w:trHeight w:val="654"/>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15D6A6FE" w14:textId="77777777" w:rsidR="0094653C" w:rsidRDefault="0094653C">
            <w:pPr>
              <w:spacing w:line="500" w:lineRule="exact"/>
              <w:ind w:rightChars="10" w:right="32" w:firstLineChars="49" w:firstLine="103"/>
              <w:jc w:val="center"/>
              <w:rPr>
                <w:rFonts w:ascii="仿宋_GB2312" w:hAnsi="宋体" w:cs="宋体"/>
                <w:b/>
                <w:sz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6D11CC3" w14:textId="77777777" w:rsidR="0094653C" w:rsidRDefault="00106591">
            <w:pPr>
              <w:spacing w:line="500" w:lineRule="exact"/>
              <w:ind w:rightChars="10" w:right="32"/>
              <w:jc w:val="center"/>
              <w:rPr>
                <w:rFonts w:ascii="仿宋_GB2312" w:hAnsi="宋体" w:cs="宋体"/>
                <w:sz w:val="21"/>
              </w:rPr>
            </w:pPr>
            <w:r>
              <w:rPr>
                <w:rFonts w:ascii="仿宋_GB2312" w:hAnsi="宋体" w:cs="宋体" w:hint="eastAsia"/>
                <w:sz w:val="21"/>
              </w:rPr>
              <w:t>B</w:t>
            </w:r>
            <w:r>
              <w:rPr>
                <w:rFonts w:ascii="仿宋_GB2312" w:hAnsi="宋体" w:cs="宋体"/>
                <w:sz w:val="21"/>
              </w:rPr>
              <w:t>17</w:t>
            </w:r>
          </w:p>
        </w:tc>
        <w:tc>
          <w:tcPr>
            <w:tcW w:w="1900" w:type="dxa"/>
            <w:tcBorders>
              <w:top w:val="single" w:sz="4" w:space="0" w:color="auto"/>
              <w:left w:val="nil"/>
              <w:bottom w:val="single" w:sz="4" w:space="0" w:color="auto"/>
              <w:right w:val="single" w:sz="4" w:space="0" w:color="auto"/>
            </w:tcBorders>
            <w:vAlign w:val="center"/>
          </w:tcPr>
          <w:p w14:paraId="7F495168" w14:textId="77777777" w:rsidR="0094653C" w:rsidRDefault="00106591">
            <w:pPr>
              <w:spacing w:line="400" w:lineRule="exact"/>
              <w:ind w:rightChars="10" w:right="32"/>
              <w:rPr>
                <w:rFonts w:ascii="仿宋_GB2312" w:hAnsi="仿宋" w:cs="宋体"/>
                <w:sz w:val="21"/>
              </w:rPr>
            </w:pPr>
            <w:r>
              <w:rPr>
                <w:rFonts w:ascii="仿宋_GB2312" w:hAnsi="宋体" w:cs="宋体" w:hint="eastAsia"/>
                <w:sz w:val="21"/>
              </w:rPr>
              <w:t>人员运行熟练度</w:t>
            </w:r>
          </w:p>
        </w:tc>
        <w:tc>
          <w:tcPr>
            <w:tcW w:w="3344" w:type="dxa"/>
            <w:tcBorders>
              <w:top w:val="single" w:sz="4" w:space="0" w:color="auto"/>
              <w:left w:val="nil"/>
              <w:bottom w:val="single" w:sz="4" w:space="0" w:color="auto"/>
              <w:right w:val="single" w:sz="4" w:space="0" w:color="auto"/>
            </w:tcBorders>
            <w:vAlign w:val="center"/>
          </w:tcPr>
          <w:p w14:paraId="3AC50A8D" w14:textId="77777777" w:rsidR="0094653C" w:rsidRDefault="00106591">
            <w:pPr>
              <w:rPr>
                <w:rFonts w:ascii="仿宋_GB2312" w:hAnsi="仿宋" w:cs="宋体"/>
                <w:sz w:val="21"/>
              </w:rPr>
            </w:pPr>
            <w:r>
              <w:rPr>
                <w:rFonts w:ascii="仿宋_GB2312" w:hAnsi="仿宋" w:cs="宋体" w:hint="eastAsia"/>
                <w:sz w:val="21"/>
              </w:rPr>
              <w:t>新开/复航运行初期,飞行员、机务维护修、客舱乘务员、签派员等运行人员对新开/复航航线运行环境</w:t>
            </w:r>
            <w:r>
              <w:rPr>
                <w:rFonts w:ascii="仿宋_GB2312" w:hAnsi="仿宋" w:cs="宋体" w:hint="eastAsia"/>
                <w:sz w:val="21"/>
              </w:rPr>
              <w:lastRenderedPageBreak/>
              <w:t>不熟悉，技能熟练度下降，存在运行风险。</w:t>
            </w:r>
          </w:p>
        </w:tc>
        <w:tc>
          <w:tcPr>
            <w:tcW w:w="709" w:type="dxa"/>
            <w:tcBorders>
              <w:top w:val="single" w:sz="4" w:space="0" w:color="auto"/>
              <w:left w:val="nil"/>
              <w:bottom w:val="single" w:sz="4" w:space="0" w:color="auto"/>
              <w:right w:val="single" w:sz="4" w:space="0" w:color="auto"/>
            </w:tcBorders>
            <w:vAlign w:val="center"/>
          </w:tcPr>
          <w:p w14:paraId="3432A228" w14:textId="77777777" w:rsidR="0094653C" w:rsidRDefault="0094653C">
            <w:pPr>
              <w:spacing w:line="276" w:lineRule="auto"/>
              <w:ind w:rightChars="10" w:right="32"/>
              <w:jc w:val="center"/>
              <w:rPr>
                <w:rFonts w:ascii="仿宋_GB2312" w:hAnsi="宋体" w:cs="宋体"/>
                <w:sz w:val="21"/>
              </w:rPr>
            </w:pPr>
          </w:p>
        </w:tc>
        <w:tc>
          <w:tcPr>
            <w:tcW w:w="1418" w:type="dxa"/>
            <w:tcBorders>
              <w:top w:val="single" w:sz="4" w:space="0" w:color="auto"/>
              <w:left w:val="nil"/>
              <w:bottom w:val="single" w:sz="4" w:space="0" w:color="auto"/>
              <w:right w:val="single" w:sz="4" w:space="0" w:color="auto"/>
            </w:tcBorders>
            <w:vAlign w:val="center"/>
          </w:tcPr>
          <w:p w14:paraId="1583B7B1" w14:textId="77777777" w:rsidR="0094653C" w:rsidRDefault="0094653C">
            <w:pPr>
              <w:spacing w:line="460" w:lineRule="exact"/>
              <w:ind w:rightChars="10" w:right="32"/>
              <w:rPr>
                <w:rFonts w:ascii="仿宋_GB2312" w:hAnsi="宋体" w:cs="宋体"/>
                <w:sz w:val="21"/>
              </w:rPr>
            </w:pPr>
          </w:p>
        </w:tc>
        <w:tc>
          <w:tcPr>
            <w:tcW w:w="672" w:type="dxa"/>
            <w:tcBorders>
              <w:top w:val="single" w:sz="4" w:space="0" w:color="auto"/>
              <w:left w:val="nil"/>
              <w:bottom w:val="single" w:sz="4" w:space="0" w:color="auto"/>
              <w:right w:val="single" w:sz="4" w:space="0" w:color="auto"/>
            </w:tcBorders>
            <w:vAlign w:val="center"/>
          </w:tcPr>
          <w:p w14:paraId="792ACF00" w14:textId="77777777" w:rsidR="0094653C" w:rsidRDefault="0094653C">
            <w:pPr>
              <w:spacing w:line="276" w:lineRule="auto"/>
              <w:ind w:rightChars="10" w:right="32"/>
              <w:jc w:val="center"/>
              <w:rPr>
                <w:rFonts w:ascii="仿宋_GB2312" w:hAnsi="宋体" w:cs="宋体"/>
                <w:sz w:val="21"/>
              </w:rPr>
            </w:pPr>
          </w:p>
        </w:tc>
      </w:tr>
      <w:tr w:rsidR="0094653C" w14:paraId="60FE6098" w14:textId="77777777">
        <w:trPr>
          <w:trHeight w:val="654"/>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07912DDB" w14:textId="77777777" w:rsidR="0094653C" w:rsidRDefault="0094653C">
            <w:pPr>
              <w:spacing w:line="500" w:lineRule="exact"/>
              <w:ind w:rightChars="10" w:right="32" w:firstLineChars="49" w:firstLine="103"/>
              <w:jc w:val="center"/>
              <w:rPr>
                <w:rFonts w:ascii="仿宋_GB2312" w:hAnsi="宋体" w:cs="宋体"/>
                <w:b/>
                <w:sz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798E287" w14:textId="77777777" w:rsidR="0094653C" w:rsidRDefault="00106591">
            <w:pPr>
              <w:spacing w:line="500" w:lineRule="exact"/>
              <w:ind w:rightChars="10" w:right="32"/>
              <w:jc w:val="center"/>
              <w:rPr>
                <w:rFonts w:ascii="仿宋_GB2312" w:hAnsi="宋体" w:cs="宋体"/>
                <w:sz w:val="21"/>
              </w:rPr>
            </w:pPr>
            <w:r>
              <w:rPr>
                <w:rFonts w:ascii="仿宋_GB2312" w:hAnsi="宋体" w:cs="宋体" w:hint="eastAsia"/>
                <w:sz w:val="21"/>
              </w:rPr>
              <w:t>B</w:t>
            </w:r>
            <w:r>
              <w:rPr>
                <w:rFonts w:ascii="仿宋_GB2312" w:hAnsi="宋体" w:cs="宋体"/>
                <w:sz w:val="21"/>
              </w:rPr>
              <w:t>18</w:t>
            </w:r>
          </w:p>
        </w:tc>
        <w:tc>
          <w:tcPr>
            <w:tcW w:w="1900" w:type="dxa"/>
            <w:tcBorders>
              <w:top w:val="single" w:sz="4" w:space="0" w:color="auto"/>
              <w:left w:val="nil"/>
              <w:bottom w:val="single" w:sz="4" w:space="0" w:color="auto"/>
              <w:right w:val="single" w:sz="4" w:space="0" w:color="auto"/>
            </w:tcBorders>
            <w:vAlign w:val="center"/>
          </w:tcPr>
          <w:p w14:paraId="6F37492E" w14:textId="77777777" w:rsidR="0094653C" w:rsidRDefault="00106591">
            <w:pPr>
              <w:spacing w:line="276" w:lineRule="auto"/>
              <w:ind w:rightChars="10" w:right="32"/>
              <w:rPr>
                <w:rFonts w:ascii="仿宋_GB2312" w:hAnsi="宋体" w:cs="宋体"/>
                <w:sz w:val="21"/>
              </w:rPr>
            </w:pPr>
            <w:r>
              <w:rPr>
                <w:rFonts w:ascii="仿宋_GB2312" w:hAnsi="宋体" w:cs="宋体" w:hint="eastAsia"/>
                <w:sz w:val="21"/>
              </w:rPr>
              <w:t>疫情防控</w:t>
            </w:r>
          </w:p>
        </w:tc>
        <w:tc>
          <w:tcPr>
            <w:tcW w:w="3344" w:type="dxa"/>
            <w:tcBorders>
              <w:top w:val="single" w:sz="4" w:space="0" w:color="auto"/>
              <w:left w:val="nil"/>
              <w:bottom w:val="single" w:sz="4" w:space="0" w:color="auto"/>
              <w:right w:val="single" w:sz="4" w:space="0" w:color="auto"/>
            </w:tcBorders>
            <w:vAlign w:val="center"/>
          </w:tcPr>
          <w:p w14:paraId="36FF5862" w14:textId="77777777" w:rsidR="0094653C" w:rsidRDefault="00106591">
            <w:pPr>
              <w:rPr>
                <w:rFonts w:ascii="仿宋_GB2312" w:hAnsi="仿宋" w:cs="宋体"/>
                <w:sz w:val="21"/>
              </w:rPr>
            </w:pPr>
            <w:r>
              <w:rPr>
                <w:rFonts w:ascii="仿宋_GB2312" w:hAnsi="仿宋" w:cs="宋体" w:hint="eastAsia"/>
                <w:sz w:val="21"/>
              </w:rPr>
              <w:t>由于新开/复航机场所在国家疫情防控形势不同，造成机组人员感染新冠病毒的风险增加。</w:t>
            </w:r>
          </w:p>
        </w:tc>
        <w:tc>
          <w:tcPr>
            <w:tcW w:w="709" w:type="dxa"/>
            <w:tcBorders>
              <w:top w:val="single" w:sz="4" w:space="0" w:color="auto"/>
              <w:left w:val="nil"/>
              <w:bottom w:val="single" w:sz="4" w:space="0" w:color="auto"/>
              <w:right w:val="single" w:sz="4" w:space="0" w:color="auto"/>
            </w:tcBorders>
            <w:vAlign w:val="center"/>
          </w:tcPr>
          <w:p w14:paraId="7CEE6603" w14:textId="77777777" w:rsidR="0094653C" w:rsidRDefault="0094653C">
            <w:pPr>
              <w:spacing w:line="276" w:lineRule="auto"/>
              <w:ind w:rightChars="10" w:right="32"/>
              <w:jc w:val="center"/>
              <w:rPr>
                <w:rFonts w:ascii="仿宋_GB2312" w:hAnsi="宋体" w:cs="宋体"/>
                <w:sz w:val="21"/>
              </w:rPr>
            </w:pPr>
          </w:p>
        </w:tc>
        <w:tc>
          <w:tcPr>
            <w:tcW w:w="1418" w:type="dxa"/>
            <w:tcBorders>
              <w:top w:val="single" w:sz="4" w:space="0" w:color="auto"/>
              <w:left w:val="nil"/>
              <w:bottom w:val="single" w:sz="4" w:space="0" w:color="auto"/>
              <w:right w:val="single" w:sz="4" w:space="0" w:color="auto"/>
            </w:tcBorders>
            <w:vAlign w:val="center"/>
          </w:tcPr>
          <w:p w14:paraId="60CC8D0E" w14:textId="77777777" w:rsidR="0094653C" w:rsidRDefault="0094653C">
            <w:pPr>
              <w:spacing w:line="460" w:lineRule="exact"/>
              <w:ind w:rightChars="10" w:right="32"/>
              <w:rPr>
                <w:rFonts w:ascii="仿宋_GB2312" w:hAnsi="宋体" w:cs="宋体"/>
                <w:sz w:val="21"/>
              </w:rPr>
            </w:pPr>
          </w:p>
        </w:tc>
        <w:tc>
          <w:tcPr>
            <w:tcW w:w="672" w:type="dxa"/>
            <w:tcBorders>
              <w:top w:val="single" w:sz="4" w:space="0" w:color="auto"/>
              <w:left w:val="nil"/>
              <w:bottom w:val="single" w:sz="4" w:space="0" w:color="auto"/>
              <w:right w:val="single" w:sz="4" w:space="0" w:color="auto"/>
            </w:tcBorders>
            <w:vAlign w:val="center"/>
          </w:tcPr>
          <w:p w14:paraId="224C379E" w14:textId="77777777" w:rsidR="0094653C" w:rsidRDefault="0094653C">
            <w:pPr>
              <w:spacing w:line="276" w:lineRule="auto"/>
              <w:ind w:rightChars="10" w:right="32"/>
              <w:jc w:val="center"/>
              <w:rPr>
                <w:rFonts w:ascii="仿宋_GB2312" w:hAnsi="宋体" w:cs="宋体"/>
                <w:sz w:val="21"/>
              </w:rPr>
            </w:pPr>
          </w:p>
        </w:tc>
      </w:tr>
      <w:tr w:rsidR="0094653C" w14:paraId="799C06E8" w14:textId="77777777">
        <w:trPr>
          <w:trHeight w:val="654"/>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19CC89E7" w14:textId="77777777" w:rsidR="0094653C" w:rsidRDefault="0094653C">
            <w:pPr>
              <w:spacing w:line="500" w:lineRule="exact"/>
              <w:ind w:rightChars="10" w:right="32" w:firstLineChars="49" w:firstLine="103"/>
              <w:jc w:val="center"/>
              <w:rPr>
                <w:rFonts w:ascii="仿宋_GB2312" w:hAnsi="宋体" w:cs="宋体"/>
                <w:b/>
                <w:sz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6D31EDC" w14:textId="77777777" w:rsidR="0094653C" w:rsidRDefault="00106591">
            <w:pPr>
              <w:spacing w:line="500" w:lineRule="exact"/>
              <w:ind w:rightChars="10" w:right="32"/>
              <w:jc w:val="center"/>
              <w:rPr>
                <w:rFonts w:ascii="仿宋_GB2312" w:hAnsi="宋体" w:cs="宋体"/>
                <w:sz w:val="21"/>
              </w:rPr>
            </w:pPr>
            <w:r>
              <w:rPr>
                <w:rFonts w:ascii="仿宋_GB2312" w:hAnsi="宋体" w:cs="宋体" w:hint="eastAsia"/>
                <w:sz w:val="21"/>
              </w:rPr>
              <w:t>B</w:t>
            </w:r>
            <w:r>
              <w:rPr>
                <w:rFonts w:ascii="仿宋_GB2312" w:hAnsi="宋体" w:cs="宋体"/>
                <w:sz w:val="21"/>
              </w:rPr>
              <w:t>19</w:t>
            </w:r>
          </w:p>
        </w:tc>
        <w:tc>
          <w:tcPr>
            <w:tcW w:w="1900" w:type="dxa"/>
            <w:tcBorders>
              <w:top w:val="single" w:sz="4" w:space="0" w:color="auto"/>
              <w:left w:val="nil"/>
              <w:bottom w:val="single" w:sz="4" w:space="0" w:color="auto"/>
              <w:right w:val="single" w:sz="4" w:space="0" w:color="auto"/>
            </w:tcBorders>
            <w:vAlign w:val="center"/>
          </w:tcPr>
          <w:p w14:paraId="7C53C3BF" w14:textId="77777777" w:rsidR="0094653C" w:rsidRDefault="00106591">
            <w:pPr>
              <w:spacing w:line="400" w:lineRule="exact"/>
              <w:ind w:rightChars="10" w:right="32"/>
              <w:rPr>
                <w:rFonts w:ascii="仿宋_GB2312" w:hAnsi="宋体"/>
                <w:sz w:val="21"/>
              </w:rPr>
            </w:pPr>
            <w:r>
              <w:rPr>
                <w:rFonts w:ascii="仿宋_GB2312" w:hAnsi="仿宋" w:cs="宋体" w:hint="eastAsia"/>
                <w:sz w:val="21"/>
              </w:rPr>
              <w:t>人员资质</w:t>
            </w:r>
          </w:p>
        </w:tc>
        <w:tc>
          <w:tcPr>
            <w:tcW w:w="3344" w:type="dxa"/>
            <w:tcBorders>
              <w:top w:val="single" w:sz="4" w:space="0" w:color="auto"/>
              <w:left w:val="nil"/>
              <w:bottom w:val="single" w:sz="4" w:space="0" w:color="auto"/>
              <w:right w:val="single" w:sz="4" w:space="0" w:color="auto"/>
            </w:tcBorders>
            <w:vAlign w:val="center"/>
          </w:tcPr>
          <w:p w14:paraId="348970D2" w14:textId="77777777" w:rsidR="0094653C" w:rsidRDefault="00106591">
            <w:pPr>
              <w:spacing w:line="400" w:lineRule="exact"/>
              <w:ind w:rightChars="10" w:right="32"/>
              <w:rPr>
                <w:rFonts w:ascii="仿宋_GB2312" w:hAnsi="仿宋" w:cs="宋体"/>
                <w:sz w:val="21"/>
              </w:rPr>
            </w:pPr>
            <w:r>
              <w:rPr>
                <w:rFonts w:ascii="仿宋_GB2312" w:hAnsi="仿宋" w:cs="宋体" w:hint="eastAsia"/>
                <w:sz w:val="21"/>
              </w:rPr>
              <w:t>1</w:t>
            </w:r>
            <w:r>
              <w:rPr>
                <w:rFonts w:ascii="仿宋_GB2312" w:hAnsi="仿宋" w:cs="宋体"/>
                <w:sz w:val="21"/>
              </w:rPr>
              <w:t>.</w:t>
            </w:r>
            <w:r>
              <w:rPr>
                <w:rFonts w:ascii="仿宋_GB2312" w:hAnsi="仿宋" w:cs="宋体" w:hint="eastAsia"/>
                <w:sz w:val="21"/>
              </w:rPr>
              <w:t>新开/复航机场涉及特殊运行资质，停航阶段部分执飞机组涉及资质过期；</w:t>
            </w:r>
          </w:p>
          <w:p w14:paraId="17B9FAA3" w14:textId="77777777" w:rsidR="0094653C" w:rsidRDefault="00106591">
            <w:pPr>
              <w:spacing w:line="400" w:lineRule="exact"/>
              <w:ind w:rightChars="10" w:right="32"/>
              <w:rPr>
                <w:rFonts w:ascii="仿宋_GB2312" w:hAnsi="宋体"/>
                <w:sz w:val="21"/>
              </w:rPr>
            </w:pPr>
            <w:r>
              <w:rPr>
                <w:rFonts w:ascii="仿宋_GB2312" w:hAnsi="宋体" w:hint="eastAsia"/>
                <w:sz w:val="21"/>
              </w:rPr>
              <w:t>2</w:t>
            </w:r>
            <w:r>
              <w:rPr>
                <w:rFonts w:ascii="仿宋_GB2312" w:hAnsi="宋体"/>
                <w:sz w:val="21"/>
              </w:rPr>
              <w:t>.</w:t>
            </w:r>
            <w:r>
              <w:rPr>
                <w:rFonts w:ascii="等线" w:eastAsia="等线" w:hAnsi="等线" w:hint="eastAsia"/>
                <w:sz w:val="21"/>
              </w:rPr>
              <w:t xml:space="preserve"> </w:t>
            </w:r>
            <w:r>
              <w:rPr>
                <w:rFonts w:ascii="仿宋_GB2312" w:hAnsi="宋体" w:hint="eastAsia"/>
                <w:sz w:val="21"/>
              </w:rPr>
              <w:t>签派放行人员、危险品保障人员相应资质过期；</w:t>
            </w:r>
          </w:p>
          <w:p w14:paraId="54D10A97" w14:textId="77777777" w:rsidR="0094653C" w:rsidRDefault="00106591">
            <w:pPr>
              <w:spacing w:line="400" w:lineRule="exact"/>
              <w:ind w:rightChars="10" w:right="32"/>
              <w:rPr>
                <w:rFonts w:ascii="仿宋_GB2312" w:hAnsi="宋体"/>
                <w:sz w:val="21"/>
              </w:rPr>
            </w:pPr>
            <w:r>
              <w:rPr>
                <w:rFonts w:ascii="仿宋_GB2312" w:hAnsi="宋体" w:hint="eastAsia"/>
                <w:sz w:val="21"/>
              </w:rPr>
              <w:t>3</w:t>
            </w:r>
            <w:r>
              <w:rPr>
                <w:rFonts w:ascii="仿宋_GB2312" w:hAnsi="宋体"/>
                <w:sz w:val="21"/>
              </w:rPr>
              <w:t>.</w:t>
            </w:r>
            <w:r>
              <w:rPr>
                <w:rFonts w:ascii="仿宋_GB2312" w:hAnsi="宋体" w:hint="eastAsia"/>
                <w:sz w:val="21"/>
              </w:rPr>
              <w:t>外站派驻机务维修人员资质过期。</w:t>
            </w:r>
          </w:p>
        </w:tc>
        <w:tc>
          <w:tcPr>
            <w:tcW w:w="709" w:type="dxa"/>
            <w:tcBorders>
              <w:top w:val="single" w:sz="4" w:space="0" w:color="auto"/>
              <w:left w:val="nil"/>
              <w:bottom w:val="single" w:sz="4" w:space="0" w:color="auto"/>
              <w:right w:val="single" w:sz="4" w:space="0" w:color="auto"/>
            </w:tcBorders>
            <w:vAlign w:val="center"/>
          </w:tcPr>
          <w:p w14:paraId="729038B7" w14:textId="77777777" w:rsidR="0094653C" w:rsidRDefault="0094653C">
            <w:pPr>
              <w:spacing w:line="276" w:lineRule="auto"/>
              <w:ind w:rightChars="10" w:right="32"/>
              <w:jc w:val="center"/>
              <w:rPr>
                <w:rFonts w:ascii="仿宋_GB2312" w:hAnsi="宋体" w:cs="宋体"/>
                <w:sz w:val="21"/>
              </w:rPr>
            </w:pPr>
          </w:p>
        </w:tc>
        <w:tc>
          <w:tcPr>
            <w:tcW w:w="1418" w:type="dxa"/>
            <w:tcBorders>
              <w:top w:val="single" w:sz="4" w:space="0" w:color="auto"/>
              <w:left w:val="nil"/>
              <w:bottom w:val="single" w:sz="4" w:space="0" w:color="auto"/>
              <w:right w:val="single" w:sz="4" w:space="0" w:color="auto"/>
            </w:tcBorders>
            <w:vAlign w:val="center"/>
          </w:tcPr>
          <w:p w14:paraId="21DCB9F8" w14:textId="77777777" w:rsidR="0094653C" w:rsidRDefault="0094653C">
            <w:pPr>
              <w:spacing w:line="460" w:lineRule="exact"/>
              <w:ind w:rightChars="10" w:right="32"/>
              <w:rPr>
                <w:rFonts w:ascii="仿宋_GB2312" w:hAnsi="宋体" w:cs="宋体"/>
                <w:sz w:val="21"/>
              </w:rPr>
            </w:pPr>
          </w:p>
        </w:tc>
        <w:tc>
          <w:tcPr>
            <w:tcW w:w="672" w:type="dxa"/>
            <w:tcBorders>
              <w:top w:val="single" w:sz="4" w:space="0" w:color="auto"/>
              <w:left w:val="nil"/>
              <w:bottom w:val="single" w:sz="4" w:space="0" w:color="auto"/>
              <w:right w:val="single" w:sz="4" w:space="0" w:color="auto"/>
            </w:tcBorders>
            <w:vAlign w:val="center"/>
          </w:tcPr>
          <w:p w14:paraId="2BD731BE" w14:textId="77777777" w:rsidR="0094653C" w:rsidRDefault="0094653C">
            <w:pPr>
              <w:spacing w:line="276" w:lineRule="auto"/>
              <w:ind w:rightChars="10" w:right="32"/>
              <w:jc w:val="center"/>
              <w:rPr>
                <w:rFonts w:ascii="仿宋_GB2312" w:hAnsi="宋体" w:cs="宋体"/>
                <w:sz w:val="21"/>
              </w:rPr>
            </w:pPr>
          </w:p>
        </w:tc>
      </w:tr>
      <w:tr w:rsidR="0094653C" w14:paraId="0D965EE0" w14:textId="77777777">
        <w:trPr>
          <w:trHeight w:val="654"/>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71C1FE05" w14:textId="77777777" w:rsidR="0094653C" w:rsidRDefault="0094653C">
            <w:pPr>
              <w:spacing w:line="500" w:lineRule="exact"/>
              <w:ind w:rightChars="10" w:right="32" w:firstLineChars="49" w:firstLine="103"/>
              <w:jc w:val="center"/>
              <w:rPr>
                <w:rFonts w:ascii="仿宋_GB2312" w:hAnsi="宋体" w:cs="宋体"/>
                <w:b/>
                <w:sz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A3AFCE1" w14:textId="77777777" w:rsidR="0094653C" w:rsidRDefault="00106591">
            <w:pPr>
              <w:spacing w:line="500" w:lineRule="exact"/>
              <w:ind w:rightChars="10" w:right="32"/>
              <w:jc w:val="center"/>
              <w:rPr>
                <w:rFonts w:ascii="仿宋_GB2312" w:hAnsi="宋体" w:cs="宋体"/>
                <w:sz w:val="21"/>
              </w:rPr>
            </w:pPr>
            <w:r>
              <w:rPr>
                <w:rFonts w:ascii="仿宋_GB2312" w:hAnsi="宋体" w:cs="宋体" w:hint="eastAsia"/>
                <w:sz w:val="21"/>
              </w:rPr>
              <w:t>B</w:t>
            </w:r>
            <w:r>
              <w:rPr>
                <w:rFonts w:ascii="仿宋_GB2312" w:hAnsi="宋体" w:cs="宋体"/>
                <w:sz w:val="21"/>
              </w:rPr>
              <w:t>20</w:t>
            </w:r>
          </w:p>
        </w:tc>
        <w:tc>
          <w:tcPr>
            <w:tcW w:w="1900" w:type="dxa"/>
            <w:tcBorders>
              <w:top w:val="single" w:sz="4" w:space="0" w:color="auto"/>
              <w:left w:val="nil"/>
              <w:bottom w:val="single" w:sz="4" w:space="0" w:color="auto"/>
              <w:right w:val="single" w:sz="4" w:space="0" w:color="auto"/>
            </w:tcBorders>
            <w:vAlign w:val="center"/>
          </w:tcPr>
          <w:p w14:paraId="04040F58" w14:textId="77777777" w:rsidR="0094653C" w:rsidRDefault="00106591">
            <w:pPr>
              <w:spacing w:line="400" w:lineRule="exact"/>
              <w:ind w:rightChars="10" w:right="32"/>
              <w:rPr>
                <w:rFonts w:ascii="仿宋_GB2312" w:hAnsi="宋体"/>
                <w:sz w:val="21"/>
              </w:rPr>
            </w:pPr>
            <w:r>
              <w:rPr>
                <w:rFonts w:ascii="仿宋_GB2312" w:hAnsi="仿宋" w:cs="宋体" w:hint="eastAsia"/>
                <w:sz w:val="21"/>
              </w:rPr>
              <w:t>护照签证</w:t>
            </w:r>
          </w:p>
        </w:tc>
        <w:tc>
          <w:tcPr>
            <w:tcW w:w="3344" w:type="dxa"/>
            <w:tcBorders>
              <w:top w:val="single" w:sz="4" w:space="0" w:color="auto"/>
              <w:left w:val="nil"/>
              <w:bottom w:val="single" w:sz="4" w:space="0" w:color="auto"/>
              <w:right w:val="single" w:sz="4" w:space="0" w:color="auto"/>
            </w:tcBorders>
            <w:vAlign w:val="center"/>
          </w:tcPr>
          <w:p w14:paraId="2ACD6103" w14:textId="77777777" w:rsidR="0094653C" w:rsidRDefault="00106591">
            <w:pPr>
              <w:spacing w:line="400" w:lineRule="exact"/>
              <w:ind w:rightChars="10" w:right="32"/>
              <w:rPr>
                <w:rFonts w:ascii="仿宋_GB2312" w:hAnsi="宋体"/>
                <w:sz w:val="21"/>
              </w:rPr>
            </w:pPr>
            <w:r>
              <w:rPr>
                <w:rFonts w:ascii="仿宋_GB2312" w:hAnsi="仿宋" w:cs="宋体" w:hint="eastAsia"/>
                <w:sz w:val="21"/>
              </w:rPr>
              <w:t>新开/复航机场所在国家有签证要求。</w:t>
            </w:r>
          </w:p>
        </w:tc>
        <w:tc>
          <w:tcPr>
            <w:tcW w:w="709" w:type="dxa"/>
            <w:tcBorders>
              <w:top w:val="single" w:sz="4" w:space="0" w:color="auto"/>
              <w:left w:val="nil"/>
              <w:bottom w:val="single" w:sz="4" w:space="0" w:color="auto"/>
              <w:right w:val="single" w:sz="4" w:space="0" w:color="auto"/>
            </w:tcBorders>
            <w:vAlign w:val="center"/>
          </w:tcPr>
          <w:p w14:paraId="240F72DA" w14:textId="77777777" w:rsidR="0094653C" w:rsidRDefault="0094653C">
            <w:pPr>
              <w:spacing w:line="400" w:lineRule="exact"/>
              <w:ind w:rightChars="10" w:right="32"/>
              <w:rPr>
                <w:rFonts w:ascii="仿宋_GB2312" w:hAnsi="仿宋" w:cs="宋体"/>
                <w:sz w:val="21"/>
              </w:rPr>
            </w:pPr>
          </w:p>
        </w:tc>
        <w:tc>
          <w:tcPr>
            <w:tcW w:w="1418" w:type="dxa"/>
            <w:tcBorders>
              <w:top w:val="single" w:sz="4" w:space="0" w:color="auto"/>
              <w:left w:val="nil"/>
              <w:bottom w:val="single" w:sz="4" w:space="0" w:color="auto"/>
              <w:right w:val="single" w:sz="4" w:space="0" w:color="auto"/>
            </w:tcBorders>
            <w:vAlign w:val="center"/>
          </w:tcPr>
          <w:p w14:paraId="7FB5E8F6" w14:textId="77777777" w:rsidR="0094653C" w:rsidRDefault="0094653C">
            <w:pPr>
              <w:spacing w:line="400" w:lineRule="exact"/>
              <w:ind w:rightChars="10" w:right="32"/>
              <w:rPr>
                <w:rFonts w:ascii="仿宋_GB2312" w:hAnsi="仿宋" w:cs="宋体"/>
                <w:sz w:val="21"/>
              </w:rPr>
            </w:pPr>
          </w:p>
        </w:tc>
        <w:tc>
          <w:tcPr>
            <w:tcW w:w="672" w:type="dxa"/>
            <w:tcBorders>
              <w:top w:val="single" w:sz="4" w:space="0" w:color="auto"/>
              <w:left w:val="nil"/>
              <w:bottom w:val="single" w:sz="4" w:space="0" w:color="auto"/>
              <w:right w:val="single" w:sz="4" w:space="0" w:color="auto"/>
            </w:tcBorders>
            <w:vAlign w:val="center"/>
          </w:tcPr>
          <w:p w14:paraId="00B7286C" w14:textId="77777777" w:rsidR="0094653C" w:rsidRDefault="0094653C">
            <w:pPr>
              <w:rPr>
                <w:rFonts w:ascii="仿宋_GB2312" w:hAnsi="宋体" w:cs="宋体"/>
                <w:sz w:val="21"/>
              </w:rPr>
            </w:pPr>
          </w:p>
        </w:tc>
      </w:tr>
      <w:tr w:rsidR="0094653C" w14:paraId="220C9C05" w14:textId="77777777">
        <w:trPr>
          <w:trHeight w:val="1092"/>
          <w:jc w:val="center"/>
        </w:trPr>
        <w:tc>
          <w:tcPr>
            <w:tcW w:w="846" w:type="dxa"/>
            <w:vMerge w:val="restart"/>
            <w:tcBorders>
              <w:top w:val="single" w:sz="4" w:space="0" w:color="auto"/>
              <w:left w:val="single" w:sz="4" w:space="0" w:color="auto"/>
              <w:right w:val="single" w:sz="4" w:space="0" w:color="auto"/>
            </w:tcBorders>
            <w:vAlign w:val="center"/>
          </w:tcPr>
          <w:p w14:paraId="5CC26E39" w14:textId="77777777" w:rsidR="0094653C" w:rsidRDefault="00106591">
            <w:pPr>
              <w:spacing w:line="500" w:lineRule="exact"/>
              <w:ind w:rightChars="10" w:right="32"/>
              <w:jc w:val="center"/>
              <w:rPr>
                <w:rFonts w:ascii="仿宋_GB2312" w:hAnsi="宋体" w:cs="宋体"/>
                <w:b/>
                <w:sz w:val="21"/>
              </w:rPr>
            </w:pPr>
            <w:r>
              <w:rPr>
                <w:rFonts w:ascii="仿宋_GB2312" w:hAnsi="宋体" w:cs="宋体" w:hint="eastAsia"/>
                <w:b/>
                <w:sz w:val="21"/>
              </w:rPr>
              <w:t>C</w:t>
            </w:r>
          </w:p>
          <w:p w14:paraId="2A0B648D" w14:textId="77777777" w:rsidR="0094653C" w:rsidRDefault="00106591">
            <w:pPr>
              <w:spacing w:line="500" w:lineRule="exact"/>
              <w:ind w:rightChars="10" w:right="32"/>
              <w:jc w:val="center"/>
              <w:rPr>
                <w:rFonts w:ascii="仿宋_GB2312" w:hAnsi="宋体" w:cs="宋体"/>
                <w:b/>
                <w:sz w:val="21"/>
              </w:rPr>
            </w:pPr>
            <w:r>
              <w:rPr>
                <w:rFonts w:ascii="仿宋_GB2312" w:hAnsi="宋体" w:cs="宋体" w:hint="eastAsia"/>
                <w:b/>
                <w:sz w:val="21"/>
              </w:rPr>
              <w:t>航路运行</w:t>
            </w:r>
          </w:p>
        </w:tc>
        <w:tc>
          <w:tcPr>
            <w:tcW w:w="709" w:type="dxa"/>
            <w:tcBorders>
              <w:top w:val="single" w:sz="4" w:space="0" w:color="auto"/>
              <w:left w:val="single" w:sz="4" w:space="0" w:color="auto"/>
              <w:bottom w:val="single" w:sz="4" w:space="0" w:color="auto"/>
              <w:right w:val="single" w:sz="4" w:space="0" w:color="auto"/>
            </w:tcBorders>
            <w:vAlign w:val="center"/>
          </w:tcPr>
          <w:p w14:paraId="121D3D4F" w14:textId="77777777" w:rsidR="0094653C" w:rsidRDefault="00106591">
            <w:pPr>
              <w:spacing w:line="500" w:lineRule="exact"/>
              <w:ind w:rightChars="10" w:right="32"/>
              <w:jc w:val="center"/>
              <w:rPr>
                <w:rFonts w:ascii="仿宋_GB2312" w:hAnsi="宋体" w:cs="宋体"/>
                <w:sz w:val="21"/>
              </w:rPr>
            </w:pPr>
            <w:r>
              <w:rPr>
                <w:rFonts w:ascii="仿宋_GB2312" w:hAnsi="宋体" w:cs="宋体" w:hint="eastAsia"/>
                <w:sz w:val="21"/>
              </w:rPr>
              <w:t>C</w:t>
            </w:r>
            <w:r>
              <w:rPr>
                <w:rFonts w:ascii="仿宋_GB2312" w:hAnsi="宋体" w:cs="宋体"/>
                <w:sz w:val="21"/>
              </w:rPr>
              <w:t>1</w:t>
            </w:r>
          </w:p>
        </w:tc>
        <w:tc>
          <w:tcPr>
            <w:tcW w:w="1900" w:type="dxa"/>
            <w:tcBorders>
              <w:top w:val="single" w:sz="4" w:space="0" w:color="auto"/>
              <w:left w:val="single" w:sz="4" w:space="0" w:color="auto"/>
              <w:bottom w:val="single" w:sz="4" w:space="0" w:color="auto"/>
              <w:right w:val="single" w:sz="4" w:space="0" w:color="auto"/>
            </w:tcBorders>
            <w:vAlign w:val="center"/>
          </w:tcPr>
          <w:p w14:paraId="06C5A923" w14:textId="77777777" w:rsidR="0094653C" w:rsidRDefault="00106591">
            <w:pPr>
              <w:spacing w:line="460" w:lineRule="exact"/>
              <w:ind w:rightChars="10" w:right="32"/>
              <w:rPr>
                <w:rFonts w:ascii="仿宋_GB2312" w:hAnsi="仿宋" w:cs="宋体"/>
                <w:sz w:val="21"/>
              </w:rPr>
            </w:pPr>
            <w:r>
              <w:rPr>
                <w:rFonts w:ascii="仿宋_GB2312" w:hAnsi="宋体" w:cs="宋体" w:hint="eastAsia"/>
                <w:sz w:val="21"/>
              </w:rPr>
              <w:t>航线性能</w:t>
            </w:r>
          </w:p>
        </w:tc>
        <w:tc>
          <w:tcPr>
            <w:tcW w:w="3344" w:type="dxa"/>
            <w:tcBorders>
              <w:top w:val="single" w:sz="4" w:space="0" w:color="auto"/>
              <w:left w:val="single" w:sz="4" w:space="0" w:color="auto"/>
              <w:bottom w:val="single" w:sz="4" w:space="0" w:color="auto"/>
              <w:right w:val="single" w:sz="4" w:space="0" w:color="auto"/>
            </w:tcBorders>
            <w:vAlign w:val="center"/>
          </w:tcPr>
          <w:p w14:paraId="67F66859" w14:textId="77777777" w:rsidR="0094653C" w:rsidRDefault="00106591">
            <w:pPr>
              <w:spacing w:line="460" w:lineRule="exact"/>
              <w:ind w:rightChars="10" w:right="32"/>
              <w:rPr>
                <w:rFonts w:ascii="仿宋_GB2312" w:hAnsi="仿宋" w:cs="宋体"/>
                <w:sz w:val="21"/>
              </w:rPr>
            </w:pPr>
            <w:r>
              <w:rPr>
                <w:rFonts w:ascii="仿宋_GB2312" w:hAnsi="宋体" w:cs="宋体" w:hint="eastAsia"/>
                <w:sz w:val="21"/>
              </w:rPr>
              <w:t>航线变更需要进行性能评估（如航线释压飘降、ETOPS 等）。</w:t>
            </w:r>
          </w:p>
        </w:tc>
        <w:tc>
          <w:tcPr>
            <w:tcW w:w="709" w:type="dxa"/>
            <w:tcBorders>
              <w:top w:val="single" w:sz="4" w:space="0" w:color="auto"/>
              <w:left w:val="single" w:sz="4" w:space="0" w:color="auto"/>
              <w:bottom w:val="single" w:sz="4" w:space="0" w:color="auto"/>
              <w:right w:val="single" w:sz="4" w:space="0" w:color="auto"/>
            </w:tcBorders>
            <w:vAlign w:val="center"/>
          </w:tcPr>
          <w:p w14:paraId="730E06DB" w14:textId="77777777" w:rsidR="0094653C" w:rsidRDefault="0094653C">
            <w:pPr>
              <w:spacing w:line="460" w:lineRule="exact"/>
              <w:ind w:rightChars="10" w:right="32"/>
              <w:rPr>
                <w:rFonts w:ascii="仿宋_GB2312" w:hAnsi="宋体" w:cs="宋体"/>
                <w:sz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7C29E84E" w14:textId="77777777" w:rsidR="0094653C" w:rsidRDefault="0094653C">
            <w:pPr>
              <w:spacing w:line="460" w:lineRule="exact"/>
              <w:ind w:rightChars="10" w:right="32"/>
              <w:rPr>
                <w:rFonts w:ascii="仿宋_GB2312" w:hAnsi="宋体" w:cs="宋体"/>
                <w:sz w:val="21"/>
              </w:rPr>
            </w:pPr>
          </w:p>
        </w:tc>
        <w:tc>
          <w:tcPr>
            <w:tcW w:w="672" w:type="dxa"/>
            <w:tcBorders>
              <w:top w:val="single" w:sz="4" w:space="0" w:color="auto"/>
              <w:left w:val="single" w:sz="4" w:space="0" w:color="auto"/>
              <w:bottom w:val="single" w:sz="4" w:space="0" w:color="auto"/>
              <w:right w:val="single" w:sz="4" w:space="0" w:color="auto"/>
            </w:tcBorders>
            <w:vAlign w:val="center"/>
          </w:tcPr>
          <w:p w14:paraId="6EC1F623" w14:textId="77777777" w:rsidR="0094653C" w:rsidRDefault="0094653C">
            <w:pPr>
              <w:spacing w:line="460" w:lineRule="exact"/>
              <w:ind w:rightChars="10" w:right="32"/>
              <w:rPr>
                <w:rFonts w:ascii="仿宋_GB2312" w:hAnsi="宋体" w:cs="宋体"/>
                <w:sz w:val="21"/>
              </w:rPr>
            </w:pPr>
          </w:p>
        </w:tc>
      </w:tr>
      <w:tr w:rsidR="0094653C" w14:paraId="25C7A391" w14:textId="77777777">
        <w:trPr>
          <w:trHeight w:val="1092"/>
          <w:jc w:val="center"/>
        </w:trPr>
        <w:tc>
          <w:tcPr>
            <w:tcW w:w="846" w:type="dxa"/>
            <w:vMerge/>
            <w:tcBorders>
              <w:left w:val="single" w:sz="4" w:space="0" w:color="auto"/>
              <w:right w:val="single" w:sz="4" w:space="0" w:color="auto"/>
            </w:tcBorders>
            <w:vAlign w:val="center"/>
          </w:tcPr>
          <w:p w14:paraId="58CA36AB" w14:textId="77777777" w:rsidR="0094653C" w:rsidRDefault="0094653C">
            <w:pPr>
              <w:spacing w:line="500" w:lineRule="exact"/>
              <w:ind w:rightChars="10" w:right="32"/>
              <w:jc w:val="center"/>
              <w:rPr>
                <w:rFonts w:ascii="仿宋_GB2312" w:hAnsi="宋体" w:cs="宋体"/>
                <w:b/>
                <w:sz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0A02991" w14:textId="77777777" w:rsidR="0094653C" w:rsidRDefault="00106591">
            <w:pPr>
              <w:spacing w:line="500" w:lineRule="exact"/>
              <w:ind w:rightChars="10" w:right="32"/>
              <w:jc w:val="center"/>
              <w:rPr>
                <w:rFonts w:ascii="仿宋_GB2312" w:hAnsi="宋体" w:cs="宋体"/>
                <w:sz w:val="21"/>
              </w:rPr>
            </w:pPr>
            <w:r>
              <w:rPr>
                <w:rFonts w:ascii="仿宋_GB2312" w:hAnsi="宋体" w:cs="宋体" w:hint="eastAsia"/>
                <w:sz w:val="21"/>
              </w:rPr>
              <w:t>C</w:t>
            </w:r>
            <w:r>
              <w:rPr>
                <w:rFonts w:ascii="仿宋_GB2312" w:hAnsi="宋体" w:cs="宋体"/>
                <w:sz w:val="21"/>
              </w:rPr>
              <w:t>2</w:t>
            </w:r>
          </w:p>
        </w:tc>
        <w:tc>
          <w:tcPr>
            <w:tcW w:w="1900" w:type="dxa"/>
            <w:tcBorders>
              <w:top w:val="single" w:sz="4" w:space="0" w:color="auto"/>
              <w:left w:val="single" w:sz="4" w:space="0" w:color="auto"/>
              <w:bottom w:val="single" w:sz="4" w:space="0" w:color="auto"/>
              <w:right w:val="single" w:sz="4" w:space="0" w:color="auto"/>
            </w:tcBorders>
            <w:vAlign w:val="center"/>
          </w:tcPr>
          <w:p w14:paraId="7B678BA5" w14:textId="77777777" w:rsidR="0094653C" w:rsidRDefault="00106591">
            <w:pPr>
              <w:spacing w:line="460" w:lineRule="exact"/>
              <w:ind w:rightChars="10" w:right="32"/>
              <w:rPr>
                <w:rFonts w:ascii="仿宋_GB2312" w:hAnsi="仿宋" w:cs="宋体"/>
                <w:sz w:val="21"/>
              </w:rPr>
            </w:pPr>
            <w:r>
              <w:rPr>
                <w:rFonts w:ascii="仿宋_GB2312" w:hAnsi="宋体" w:cs="宋体" w:hint="eastAsia"/>
                <w:sz w:val="21"/>
              </w:rPr>
              <w:t>计划油量</w:t>
            </w:r>
          </w:p>
        </w:tc>
        <w:tc>
          <w:tcPr>
            <w:tcW w:w="3344" w:type="dxa"/>
            <w:tcBorders>
              <w:top w:val="single" w:sz="4" w:space="0" w:color="auto"/>
              <w:left w:val="single" w:sz="4" w:space="0" w:color="auto"/>
              <w:bottom w:val="single" w:sz="4" w:space="0" w:color="auto"/>
              <w:right w:val="single" w:sz="4" w:space="0" w:color="auto"/>
            </w:tcBorders>
            <w:vAlign w:val="center"/>
          </w:tcPr>
          <w:p w14:paraId="4E652F54" w14:textId="77777777" w:rsidR="0094653C" w:rsidRDefault="00106591">
            <w:pPr>
              <w:rPr>
                <w:rFonts w:ascii="仿宋_GB2312" w:hAnsi="仿宋" w:cs="宋体"/>
                <w:sz w:val="21"/>
              </w:rPr>
            </w:pPr>
            <w:r>
              <w:rPr>
                <w:rFonts w:ascii="仿宋_GB2312" w:hAnsi="仿宋" w:cs="宋体" w:hint="eastAsia"/>
                <w:sz w:val="21"/>
              </w:rPr>
              <w:t>航路、航程、备降场等发生变化，导致计划油量与实际需要不符的风险。</w:t>
            </w:r>
          </w:p>
        </w:tc>
        <w:tc>
          <w:tcPr>
            <w:tcW w:w="709" w:type="dxa"/>
            <w:tcBorders>
              <w:top w:val="single" w:sz="4" w:space="0" w:color="auto"/>
              <w:left w:val="single" w:sz="4" w:space="0" w:color="auto"/>
              <w:bottom w:val="single" w:sz="4" w:space="0" w:color="auto"/>
              <w:right w:val="single" w:sz="4" w:space="0" w:color="auto"/>
            </w:tcBorders>
            <w:vAlign w:val="center"/>
          </w:tcPr>
          <w:p w14:paraId="1AD5830F" w14:textId="77777777" w:rsidR="0094653C" w:rsidRDefault="0094653C">
            <w:pPr>
              <w:spacing w:line="460" w:lineRule="exact"/>
              <w:ind w:rightChars="10" w:right="32"/>
              <w:rPr>
                <w:rFonts w:ascii="仿宋_GB2312" w:hAnsi="宋体" w:cs="宋体"/>
                <w:sz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0C118C40" w14:textId="77777777" w:rsidR="0094653C" w:rsidRDefault="0094653C">
            <w:pPr>
              <w:spacing w:line="460" w:lineRule="exact"/>
              <w:ind w:rightChars="10" w:right="32"/>
              <w:rPr>
                <w:rFonts w:ascii="仿宋_GB2312" w:hAnsi="宋体" w:cs="宋体"/>
                <w:sz w:val="21"/>
              </w:rPr>
            </w:pPr>
          </w:p>
        </w:tc>
        <w:tc>
          <w:tcPr>
            <w:tcW w:w="672" w:type="dxa"/>
            <w:tcBorders>
              <w:top w:val="single" w:sz="4" w:space="0" w:color="auto"/>
              <w:left w:val="single" w:sz="4" w:space="0" w:color="auto"/>
              <w:bottom w:val="single" w:sz="4" w:space="0" w:color="auto"/>
              <w:right w:val="single" w:sz="4" w:space="0" w:color="auto"/>
            </w:tcBorders>
            <w:vAlign w:val="center"/>
          </w:tcPr>
          <w:p w14:paraId="183E36C3" w14:textId="77777777" w:rsidR="0094653C" w:rsidRDefault="0094653C">
            <w:pPr>
              <w:spacing w:line="460" w:lineRule="exact"/>
              <w:ind w:rightChars="10" w:right="32"/>
              <w:rPr>
                <w:rFonts w:ascii="仿宋_GB2312" w:hAnsi="宋体" w:cs="宋体"/>
                <w:sz w:val="21"/>
              </w:rPr>
            </w:pPr>
          </w:p>
        </w:tc>
      </w:tr>
      <w:tr w:rsidR="0094653C" w14:paraId="7C6C829E" w14:textId="77777777">
        <w:trPr>
          <w:trHeight w:val="1092"/>
          <w:jc w:val="center"/>
        </w:trPr>
        <w:tc>
          <w:tcPr>
            <w:tcW w:w="846" w:type="dxa"/>
            <w:vMerge w:val="restart"/>
            <w:tcBorders>
              <w:top w:val="single" w:sz="4" w:space="0" w:color="auto"/>
              <w:left w:val="single" w:sz="4" w:space="0" w:color="auto"/>
              <w:right w:val="single" w:sz="4" w:space="0" w:color="auto"/>
            </w:tcBorders>
            <w:shd w:val="clear" w:color="auto" w:fill="auto"/>
            <w:vAlign w:val="center"/>
          </w:tcPr>
          <w:p w14:paraId="76DACB83" w14:textId="77777777" w:rsidR="0094653C" w:rsidRDefault="00106591">
            <w:pPr>
              <w:spacing w:line="500" w:lineRule="exact"/>
              <w:ind w:rightChars="10" w:right="32"/>
              <w:jc w:val="center"/>
              <w:rPr>
                <w:rFonts w:ascii="仿宋_GB2312" w:hAnsi="宋体" w:cs="宋体"/>
                <w:b/>
                <w:sz w:val="21"/>
              </w:rPr>
            </w:pPr>
            <w:r>
              <w:rPr>
                <w:rFonts w:ascii="仿宋_GB2312" w:hAnsi="宋体" w:cs="宋体" w:hint="eastAsia"/>
                <w:b/>
                <w:sz w:val="21"/>
              </w:rPr>
              <w:t>D</w:t>
            </w:r>
          </w:p>
          <w:p w14:paraId="42BE58A0" w14:textId="77777777" w:rsidR="0094653C" w:rsidRDefault="00106591">
            <w:pPr>
              <w:spacing w:line="500" w:lineRule="exact"/>
              <w:ind w:rightChars="10" w:right="32"/>
              <w:jc w:val="center"/>
              <w:rPr>
                <w:rFonts w:ascii="仿宋_GB2312" w:hAnsi="宋体" w:cs="宋体"/>
                <w:b/>
                <w:sz w:val="21"/>
              </w:rPr>
            </w:pPr>
            <w:r>
              <w:rPr>
                <w:rFonts w:ascii="仿宋_GB2312" w:hAnsi="宋体" w:cs="宋体" w:hint="eastAsia"/>
                <w:b/>
                <w:sz w:val="21"/>
              </w:rPr>
              <w:t>进场着陆</w:t>
            </w:r>
          </w:p>
        </w:tc>
        <w:tc>
          <w:tcPr>
            <w:tcW w:w="709" w:type="dxa"/>
            <w:tcBorders>
              <w:top w:val="single" w:sz="4" w:space="0" w:color="auto"/>
              <w:left w:val="nil"/>
              <w:bottom w:val="single" w:sz="4" w:space="0" w:color="auto"/>
              <w:right w:val="single" w:sz="4" w:space="0" w:color="auto"/>
            </w:tcBorders>
            <w:shd w:val="clear" w:color="auto" w:fill="auto"/>
            <w:vAlign w:val="center"/>
          </w:tcPr>
          <w:p w14:paraId="1B5ACBAB" w14:textId="77777777" w:rsidR="0094653C" w:rsidRDefault="00106591">
            <w:pPr>
              <w:spacing w:line="500" w:lineRule="exact"/>
              <w:ind w:rightChars="10" w:right="32"/>
              <w:jc w:val="center"/>
              <w:rPr>
                <w:rFonts w:ascii="仿宋_GB2312" w:hAnsi="宋体" w:cs="宋体"/>
                <w:sz w:val="21"/>
              </w:rPr>
            </w:pPr>
            <w:r>
              <w:rPr>
                <w:rFonts w:ascii="仿宋_GB2312" w:hAnsi="宋体" w:cs="宋体" w:hint="eastAsia"/>
                <w:sz w:val="21"/>
              </w:rPr>
              <w:t>D1</w:t>
            </w:r>
          </w:p>
        </w:tc>
        <w:tc>
          <w:tcPr>
            <w:tcW w:w="1900" w:type="dxa"/>
            <w:tcBorders>
              <w:top w:val="single" w:sz="4" w:space="0" w:color="auto"/>
              <w:left w:val="nil"/>
              <w:bottom w:val="single" w:sz="4" w:space="0" w:color="auto"/>
              <w:right w:val="single" w:sz="4" w:space="0" w:color="auto"/>
            </w:tcBorders>
            <w:shd w:val="clear" w:color="auto" w:fill="FFFFFF"/>
            <w:vAlign w:val="center"/>
          </w:tcPr>
          <w:p w14:paraId="054414EC" w14:textId="77777777" w:rsidR="0094653C" w:rsidRDefault="00106591">
            <w:pPr>
              <w:spacing w:line="276" w:lineRule="auto"/>
              <w:ind w:rightChars="10" w:right="32"/>
              <w:rPr>
                <w:rFonts w:ascii="仿宋_GB2312" w:hAnsi="仿宋" w:cs="宋体"/>
                <w:sz w:val="21"/>
              </w:rPr>
            </w:pPr>
            <w:r>
              <w:rPr>
                <w:rFonts w:ascii="仿宋_GB2312" w:hAnsi="宋体" w:cs="宋体" w:hint="eastAsia"/>
                <w:sz w:val="21"/>
              </w:rPr>
              <w:t>特殊的进近方式</w:t>
            </w:r>
          </w:p>
        </w:tc>
        <w:tc>
          <w:tcPr>
            <w:tcW w:w="3344" w:type="dxa"/>
            <w:tcBorders>
              <w:top w:val="single" w:sz="4" w:space="0" w:color="auto"/>
              <w:left w:val="nil"/>
              <w:bottom w:val="single" w:sz="4" w:space="0" w:color="auto"/>
              <w:right w:val="single" w:sz="4" w:space="0" w:color="auto"/>
            </w:tcBorders>
            <w:vAlign w:val="center"/>
          </w:tcPr>
          <w:p w14:paraId="1FE3653F" w14:textId="77777777" w:rsidR="0094653C" w:rsidRDefault="00106591">
            <w:pPr>
              <w:spacing w:line="400" w:lineRule="exact"/>
              <w:ind w:rightChars="10" w:right="32"/>
              <w:rPr>
                <w:rFonts w:ascii="仿宋_GB2312" w:hAnsi="仿宋" w:cs="宋体"/>
                <w:sz w:val="21"/>
              </w:rPr>
            </w:pPr>
            <w:r>
              <w:rPr>
                <w:rFonts w:ascii="仿宋_GB2312" w:hAnsi="仿宋" w:cs="宋体" w:hint="eastAsia"/>
                <w:sz w:val="21"/>
              </w:rPr>
              <w:t>新开/复航机场有特殊的进场程序或要求，存在飞错程序风险。</w:t>
            </w:r>
          </w:p>
        </w:tc>
        <w:tc>
          <w:tcPr>
            <w:tcW w:w="709" w:type="dxa"/>
            <w:tcBorders>
              <w:top w:val="single" w:sz="4" w:space="0" w:color="auto"/>
              <w:left w:val="nil"/>
              <w:bottom w:val="single" w:sz="4" w:space="0" w:color="auto"/>
              <w:right w:val="single" w:sz="4" w:space="0" w:color="auto"/>
            </w:tcBorders>
            <w:vAlign w:val="center"/>
          </w:tcPr>
          <w:p w14:paraId="71AFEE9C" w14:textId="77777777" w:rsidR="0094653C" w:rsidRDefault="0094653C">
            <w:pPr>
              <w:spacing w:line="276" w:lineRule="auto"/>
              <w:ind w:rightChars="10" w:right="32"/>
              <w:jc w:val="center"/>
              <w:rPr>
                <w:rFonts w:ascii="仿宋_GB2312" w:hAnsi="宋体" w:cs="宋体"/>
                <w:sz w:val="21"/>
              </w:rPr>
            </w:pPr>
          </w:p>
        </w:tc>
        <w:tc>
          <w:tcPr>
            <w:tcW w:w="1418" w:type="dxa"/>
            <w:tcBorders>
              <w:top w:val="single" w:sz="4" w:space="0" w:color="auto"/>
              <w:left w:val="nil"/>
              <w:bottom w:val="single" w:sz="4" w:space="0" w:color="auto"/>
              <w:right w:val="single" w:sz="4" w:space="0" w:color="auto"/>
            </w:tcBorders>
            <w:vAlign w:val="center"/>
          </w:tcPr>
          <w:p w14:paraId="0561D6E1" w14:textId="77777777" w:rsidR="0094653C" w:rsidRDefault="0094653C">
            <w:pPr>
              <w:spacing w:line="460" w:lineRule="exact"/>
              <w:ind w:rightChars="10" w:right="32"/>
              <w:rPr>
                <w:rFonts w:ascii="仿宋_GB2312" w:hAnsi="宋体" w:cs="宋体"/>
                <w:sz w:val="21"/>
              </w:rPr>
            </w:pPr>
          </w:p>
        </w:tc>
        <w:tc>
          <w:tcPr>
            <w:tcW w:w="672" w:type="dxa"/>
            <w:tcBorders>
              <w:top w:val="single" w:sz="4" w:space="0" w:color="auto"/>
              <w:left w:val="nil"/>
              <w:bottom w:val="single" w:sz="4" w:space="0" w:color="auto"/>
              <w:right w:val="single" w:sz="4" w:space="0" w:color="auto"/>
            </w:tcBorders>
            <w:vAlign w:val="center"/>
          </w:tcPr>
          <w:p w14:paraId="157D2120" w14:textId="77777777" w:rsidR="0094653C" w:rsidRDefault="0094653C">
            <w:pPr>
              <w:spacing w:line="276" w:lineRule="auto"/>
              <w:ind w:rightChars="10" w:right="32"/>
              <w:jc w:val="center"/>
              <w:rPr>
                <w:rFonts w:ascii="仿宋_GB2312" w:hAnsi="宋体" w:cs="宋体"/>
                <w:sz w:val="21"/>
              </w:rPr>
            </w:pPr>
          </w:p>
        </w:tc>
      </w:tr>
      <w:tr w:rsidR="0094653C" w14:paraId="44AB9957" w14:textId="77777777">
        <w:trPr>
          <w:trHeight w:val="90"/>
          <w:jc w:val="center"/>
        </w:trPr>
        <w:tc>
          <w:tcPr>
            <w:tcW w:w="846" w:type="dxa"/>
            <w:vMerge/>
            <w:tcBorders>
              <w:left w:val="single" w:sz="4" w:space="0" w:color="auto"/>
              <w:right w:val="single" w:sz="4" w:space="0" w:color="auto"/>
            </w:tcBorders>
            <w:vAlign w:val="center"/>
          </w:tcPr>
          <w:p w14:paraId="69DBD7DD" w14:textId="77777777" w:rsidR="0094653C" w:rsidRDefault="0094653C">
            <w:pPr>
              <w:spacing w:line="500" w:lineRule="exact"/>
              <w:ind w:rightChars="10" w:right="32"/>
              <w:jc w:val="center"/>
              <w:rPr>
                <w:rFonts w:ascii="仿宋_GB2312" w:hAnsi="宋体" w:cs="宋体"/>
                <w:b/>
                <w:sz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1F52BDA" w14:textId="77777777" w:rsidR="0094653C" w:rsidRDefault="00106591">
            <w:pPr>
              <w:spacing w:line="500" w:lineRule="exact"/>
              <w:ind w:rightChars="10" w:right="32"/>
              <w:jc w:val="center"/>
              <w:rPr>
                <w:rFonts w:ascii="仿宋_GB2312" w:hAnsi="宋体" w:cs="宋体"/>
                <w:sz w:val="21"/>
              </w:rPr>
            </w:pPr>
            <w:r>
              <w:rPr>
                <w:rFonts w:ascii="仿宋_GB2312" w:hAnsi="宋体" w:cs="宋体" w:hint="eastAsia"/>
                <w:sz w:val="21"/>
              </w:rPr>
              <w:t>D</w:t>
            </w:r>
            <w:r>
              <w:rPr>
                <w:rFonts w:ascii="仿宋_GB2312" w:hAnsi="宋体" w:cs="宋体"/>
                <w:sz w:val="21"/>
              </w:rPr>
              <w:t>2</w:t>
            </w:r>
          </w:p>
        </w:tc>
        <w:tc>
          <w:tcPr>
            <w:tcW w:w="1900" w:type="dxa"/>
            <w:tcBorders>
              <w:top w:val="single" w:sz="4" w:space="0" w:color="auto"/>
              <w:left w:val="single" w:sz="4" w:space="0" w:color="auto"/>
              <w:bottom w:val="single" w:sz="4" w:space="0" w:color="auto"/>
              <w:right w:val="single" w:sz="4" w:space="0" w:color="auto"/>
            </w:tcBorders>
            <w:vAlign w:val="center"/>
          </w:tcPr>
          <w:p w14:paraId="25A0199F" w14:textId="77777777" w:rsidR="0094653C" w:rsidRDefault="00106591">
            <w:pPr>
              <w:spacing w:line="276" w:lineRule="auto"/>
              <w:ind w:rightChars="10" w:right="32"/>
              <w:rPr>
                <w:rFonts w:ascii="仿宋_GB2312" w:hAnsi="宋体" w:cs="宋体"/>
                <w:sz w:val="21"/>
              </w:rPr>
            </w:pPr>
            <w:r>
              <w:rPr>
                <w:rFonts w:ascii="仿宋_GB2312" w:hAnsi="宋体" w:hint="eastAsia"/>
                <w:sz w:val="21"/>
              </w:rPr>
              <w:t>气象条件</w:t>
            </w:r>
          </w:p>
        </w:tc>
        <w:tc>
          <w:tcPr>
            <w:tcW w:w="3344" w:type="dxa"/>
            <w:tcBorders>
              <w:top w:val="single" w:sz="4" w:space="0" w:color="auto"/>
              <w:left w:val="nil"/>
              <w:bottom w:val="single" w:sz="4" w:space="0" w:color="auto"/>
              <w:right w:val="single" w:sz="4" w:space="0" w:color="auto"/>
            </w:tcBorders>
            <w:vAlign w:val="center"/>
          </w:tcPr>
          <w:p w14:paraId="0A03B0EC" w14:textId="77777777" w:rsidR="0094653C" w:rsidRDefault="00106591">
            <w:pPr>
              <w:spacing w:line="276" w:lineRule="auto"/>
              <w:ind w:rightChars="10" w:right="32"/>
              <w:rPr>
                <w:rFonts w:ascii="仿宋_GB2312" w:hAnsi="仿宋" w:cs="宋体"/>
                <w:sz w:val="21"/>
              </w:rPr>
            </w:pPr>
            <w:r>
              <w:rPr>
                <w:rFonts w:ascii="仿宋_GB2312" w:hAnsi="仿宋" w:cs="宋体" w:hint="eastAsia"/>
                <w:sz w:val="21"/>
              </w:rPr>
              <w:t>新开/复航航路、机场气象受季节变化影响，条件复杂</w:t>
            </w:r>
          </w:p>
        </w:tc>
        <w:tc>
          <w:tcPr>
            <w:tcW w:w="709" w:type="dxa"/>
            <w:tcBorders>
              <w:top w:val="single" w:sz="4" w:space="0" w:color="auto"/>
              <w:left w:val="nil"/>
              <w:bottom w:val="single" w:sz="4" w:space="0" w:color="auto"/>
              <w:right w:val="single" w:sz="4" w:space="0" w:color="auto"/>
            </w:tcBorders>
            <w:vAlign w:val="center"/>
          </w:tcPr>
          <w:p w14:paraId="4AA6FE23" w14:textId="77777777" w:rsidR="0094653C" w:rsidRDefault="0094653C">
            <w:pPr>
              <w:spacing w:line="276" w:lineRule="auto"/>
              <w:ind w:rightChars="10" w:right="32"/>
              <w:jc w:val="center"/>
              <w:rPr>
                <w:rFonts w:ascii="仿宋_GB2312" w:hAnsi="宋体" w:cs="宋体"/>
                <w:sz w:val="21"/>
              </w:rPr>
            </w:pPr>
          </w:p>
        </w:tc>
        <w:tc>
          <w:tcPr>
            <w:tcW w:w="1418" w:type="dxa"/>
            <w:tcBorders>
              <w:top w:val="single" w:sz="4" w:space="0" w:color="auto"/>
              <w:left w:val="nil"/>
              <w:bottom w:val="single" w:sz="4" w:space="0" w:color="auto"/>
              <w:right w:val="single" w:sz="4" w:space="0" w:color="auto"/>
            </w:tcBorders>
            <w:vAlign w:val="center"/>
          </w:tcPr>
          <w:p w14:paraId="03706B98" w14:textId="77777777" w:rsidR="0094653C" w:rsidRDefault="0094653C">
            <w:pPr>
              <w:spacing w:line="460" w:lineRule="exact"/>
              <w:ind w:rightChars="10" w:right="32"/>
              <w:rPr>
                <w:rFonts w:ascii="仿宋_GB2312" w:hAnsi="宋体" w:cs="宋体"/>
                <w:sz w:val="21"/>
              </w:rPr>
            </w:pPr>
          </w:p>
        </w:tc>
        <w:tc>
          <w:tcPr>
            <w:tcW w:w="672" w:type="dxa"/>
            <w:tcBorders>
              <w:top w:val="single" w:sz="4" w:space="0" w:color="auto"/>
              <w:left w:val="nil"/>
              <w:bottom w:val="single" w:sz="4" w:space="0" w:color="auto"/>
              <w:right w:val="single" w:sz="4" w:space="0" w:color="auto"/>
            </w:tcBorders>
            <w:vAlign w:val="center"/>
          </w:tcPr>
          <w:p w14:paraId="0ADC68C2" w14:textId="77777777" w:rsidR="0094653C" w:rsidRDefault="0094653C">
            <w:pPr>
              <w:spacing w:line="276" w:lineRule="auto"/>
              <w:ind w:rightChars="10" w:right="32"/>
              <w:jc w:val="center"/>
              <w:rPr>
                <w:rFonts w:ascii="仿宋_GB2312" w:hAnsi="宋体" w:cs="宋体"/>
                <w:sz w:val="21"/>
              </w:rPr>
            </w:pPr>
          </w:p>
        </w:tc>
      </w:tr>
      <w:tr w:rsidR="0094653C" w14:paraId="3AB15C26" w14:textId="77777777">
        <w:trPr>
          <w:trHeight w:val="850"/>
          <w:jc w:val="center"/>
        </w:trPr>
        <w:tc>
          <w:tcPr>
            <w:tcW w:w="846" w:type="dxa"/>
            <w:vMerge/>
            <w:tcBorders>
              <w:left w:val="single" w:sz="4" w:space="0" w:color="auto"/>
              <w:right w:val="single" w:sz="4" w:space="0" w:color="auto"/>
            </w:tcBorders>
            <w:vAlign w:val="center"/>
          </w:tcPr>
          <w:p w14:paraId="062687A9" w14:textId="77777777" w:rsidR="0094653C" w:rsidRDefault="0094653C">
            <w:pPr>
              <w:spacing w:line="500" w:lineRule="exact"/>
              <w:ind w:rightChars="10" w:right="32"/>
              <w:jc w:val="center"/>
              <w:rPr>
                <w:rFonts w:ascii="仿宋_GB2312" w:hAnsi="宋体" w:cs="宋体"/>
                <w:b/>
                <w:sz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F2F04D6" w14:textId="77777777" w:rsidR="0094653C" w:rsidRDefault="00106591">
            <w:pPr>
              <w:spacing w:line="500" w:lineRule="exact"/>
              <w:ind w:rightChars="10" w:right="32"/>
              <w:jc w:val="center"/>
              <w:rPr>
                <w:rFonts w:ascii="仿宋_GB2312" w:hAnsi="宋体" w:cs="宋体"/>
                <w:color w:val="000000"/>
                <w:sz w:val="21"/>
              </w:rPr>
            </w:pPr>
            <w:r>
              <w:rPr>
                <w:rFonts w:ascii="仿宋_GB2312" w:hAnsi="宋体" w:cs="宋体" w:hint="eastAsia"/>
                <w:color w:val="000000"/>
                <w:sz w:val="21"/>
              </w:rPr>
              <w:t>D</w:t>
            </w:r>
            <w:r>
              <w:rPr>
                <w:rFonts w:ascii="仿宋_GB2312" w:hAnsi="宋体" w:cs="宋体"/>
                <w:color w:val="000000"/>
                <w:sz w:val="21"/>
              </w:rPr>
              <w:t>3</w:t>
            </w:r>
          </w:p>
        </w:tc>
        <w:tc>
          <w:tcPr>
            <w:tcW w:w="1900" w:type="dxa"/>
            <w:tcBorders>
              <w:top w:val="single" w:sz="4" w:space="0" w:color="auto"/>
              <w:left w:val="single" w:sz="4" w:space="0" w:color="auto"/>
              <w:bottom w:val="single" w:sz="4" w:space="0" w:color="auto"/>
              <w:right w:val="single" w:sz="4" w:space="0" w:color="auto"/>
            </w:tcBorders>
            <w:vAlign w:val="center"/>
          </w:tcPr>
          <w:p w14:paraId="19D94030" w14:textId="77777777" w:rsidR="0094653C" w:rsidRDefault="00106591">
            <w:pPr>
              <w:spacing w:line="276" w:lineRule="auto"/>
              <w:ind w:rightChars="10" w:right="32"/>
              <w:rPr>
                <w:rFonts w:ascii="仿宋_GB2312" w:hAnsi="仿宋" w:cs="宋体"/>
                <w:sz w:val="21"/>
              </w:rPr>
            </w:pPr>
            <w:r>
              <w:rPr>
                <w:rFonts w:ascii="仿宋_GB2312" w:hAnsi="宋体" w:cs="宋体" w:hint="eastAsia"/>
                <w:color w:val="000000"/>
                <w:sz w:val="21"/>
              </w:rPr>
              <w:t>地形风险</w:t>
            </w:r>
          </w:p>
        </w:tc>
        <w:tc>
          <w:tcPr>
            <w:tcW w:w="3344" w:type="dxa"/>
            <w:tcBorders>
              <w:top w:val="single" w:sz="4" w:space="0" w:color="auto"/>
              <w:left w:val="nil"/>
              <w:bottom w:val="single" w:sz="4" w:space="0" w:color="auto"/>
              <w:right w:val="single" w:sz="4" w:space="0" w:color="auto"/>
            </w:tcBorders>
            <w:vAlign w:val="center"/>
          </w:tcPr>
          <w:p w14:paraId="3E803EFD" w14:textId="77777777" w:rsidR="0094653C" w:rsidRDefault="00106591">
            <w:pPr>
              <w:rPr>
                <w:rFonts w:ascii="仿宋_GB2312" w:hAnsi="仿宋" w:cs="宋体"/>
                <w:sz w:val="21"/>
              </w:rPr>
            </w:pPr>
            <w:r>
              <w:rPr>
                <w:rFonts w:ascii="仿宋_GB2312" w:hAnsi="仿宋" w:cs="宋体" w:hint="eastAsia"/>
                <w:sz w:val="21"/>
              </w:rPr>
              <w:t>新开/复航机场周边地形复杂，存在CFIT风险</w:t>
            </w:r>
          </w:p>
        </w:tc>
        <w:tc>
          <w:tcPr>
            <w:tcW w:w="709" w:type="dxa"/>
            <w:tcBorders>
              <w:top w:val="single" w:sz="4" w:space="0" w:color="auto"/>
              <w:left w:val="nil"/>
              <w:bottom w:val="single" w:sz="4" w:space="0" w:color="auto"/>
              <w:right w:val="single" w:sz="4" w:space="0" w:color="auto"/>
            </w:tcBorders>
            <w:vAlign w:val="center"/>
          </w:tcPr>
          <w:p w14:paraId="58FD49AC" w14:textId="77777777" w:rsidR="0094653C" w:rsidRDefault="0094653C">
            <w:pPr>
              <w:spacing w:line="276" w:lineRule="auto"/>
              <w:ind w:rightChars="10" w:right="32"/>
              <w:jc w:val="center"/>
              <w:rPr>
                <w:rFonts w:ascii="仿宋_GB2312" w:hAnsi="宋体" w:cs="宋体"/>
                <w:sz w:val="21"/>
              </w:rPr>
            </w:pPr>
          </w:p>
        </w:tc>
        <w:tc>
          <w:tcPr>
            <w:tcW w:w="1418" w:type="dxa"/>
            <w:tcBorders>
              <w:top w:val="single" w:sz="4" w:space="0" w:color="auto"/>
              <w:left w:val="nil"/>
              <w:bottom w:val="single" w:sz="4" w:space="0" w:color="auto"/>
              <w:right w:val="single" w:sz="4" w:space="0" w:color="auto"/>
            </w:tcBorders>
            <w:vAlign w:val="center"/>
          </w:tcPr>
          <w:p w14:paraId="08003C8E" w14:textId="77777777" w:rsidR="0094653C" w:rsidRDefault="0094653C">
            <w:pPr>
              <w:spacing w:line="460" w:lineRule="exact"/>
              <w:ind w:rightChars="10" w:right="32"/>
              <w:rPr>
                <w:rFonts w:ascii="仿宋_GB2312" w:hAnsi="宋体" w:cs="宋体"/>
                <w:sz w:val="21"/>
              </w:rPr>
            </w:pPr>
          </w:p>
        </w:tc>
        <w:tc>
          <w:tcPr>
            <w:tcW w:w="672" w:type="dxa"/>
            <w:tcBorders>
              <w:top w:val="single" w:sz="4" w:space="0" w:color="auto"/>
              <w:left w:val="nil"/>
              <w:bottom w:val="single" w:sz="4" w:space="0" w:color="auto"/>
              <w:right w:val="single" w:sz="4" w:space="0" w:color="auto"/>
            </w:tcBorders>
            <w:vAlign w:val="center"/>
          </w:tcPr>
          <w:p w14:paraId="0C1FCABD" w14:textId="77777777" w:rsidR="0094653C" w:rsidRDefault="0094653C">
            <w:pPr>
              <w:spacing w:line="276" w:lineRule="auto"/>
              <w:ind w:rightChars="10" w:right="32"/>
              <w:jc w:val="center"/>
              <w:rPr>
                <w:rFonts w:ascii="仿宋_GB2312" w:hAnsi="宋体" w:cs="宋体"/>
                <w:sz w:val="21"/>
              </w:rPr>
            </w:pPr>
          </w:p>
        </w:tc>
      </w:tr>
      <w:tr w:rsidR="0094653C" w14:paraId="41E27AFD" w14:textId="77777777">
        <w:trPr>
          <w:trHeight w:val="1118"/>
          <w:jc w:val="center"/>
        </w:trPr>
        <w:tc>
          <w:tcPr>
            <w:tcW w:w="846" w:type="dxa"/>
            <w:vMerge/>
            <w:tcBorders>
              <w:left w:val="single" w:sz="4" w:space="0" w:color="auto"/>
              <w:right w:val="single" w:sz="4" w:space="0" w:color="auto"/>
            </w:tcBorders>
            <w:vAlign w:val="center"/>
          </w:tcPr>
          <w:p w14:paraId="4128ED14" w14:textId="77777777" w:rsidR="0094653C" w:rsidRDefault="0094653C">
            <w:pPr>
              <w:spacing w:line="500" w:lineRule="exact"/>
              <w:ind w:rightChars="10" w:right="32"/>
              <w:jc w:val="center"/>
              <w:rPr>
                <w:rFonts w:ascii="仿宋_GB2312" w:hAnsi="宋体" w:cs="宋体"/>
                <w:b/>
                <w:sz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A1BF8D9" w14:textId="77777777" w:rsidR="0094653C" w:rsidRDefault="00106591">
            <w:pPr>
              <w:spacing w:line="500" w:lineRule="exact"/>
              <w:ind w:rightChars="10" w:right="32"/>
              <w:jc w:val="center"/>
              <w:rPr>
                <w:rFonts w:ascii="仿宋_GB2312" w:hAnsi="宋体" w:cs="宋体"/>
                <w:sz w:val="21"/>
              </w:rPr>
            </w:pPr>
            <w:r>
              <w:rPr>
                <w:rFonts w:ascii="仿宋_GB2312" w:hAnsi="宋体" w:cs="宋体" w:hint="eastAsia"/>
                <w:sz w:val="21"/>
              </w:rPr>
              <w:t>D</w:t>
            </w:r>
            <w:r>
              <w:rPr>
                <w:rFonts w:ascii="仿宋_GB2312" w:hAnsi="宋体" w:cs="宋体"/>
                <w:sz w:val="21"/>
              </w:rPr>
              <w:t>4</w:t>
            </w:r>
          </w:p>
        </w:tc>
        <w:tc>
          <w:tcPr>
            <w:tcW w:w="1900" w:type="dxa"/>
            <w:tcBorders>
              <w:top w:val="single" w:sz="4" w:space="0" w:color="auto"/>
              <w:left w:val="single" w:sz="4" w:space="0" w:color="auto"/>
              <w:bottom w:val="single" w:sz="4" w:space="0" w:color="auto"/>
              <w:right w:val="single" w:sz="4" w:space="0" w:color="auto"/>
            </w:tcBorders>
            <w:vAlign w:val="center"/>
          </w:tcPr>
          <w:p w14:paraId="7E267BD6" w14:textId="77777777" w:rsidR="0094653C" w:rsidRDefault="00106591">
            <w:pPr>
              <w:spacing w:line="276" w:lineRule="auto"/>
              <w:ind w:rightChars="10" w:right="32"/>
              <w:rPr>
                <w:rFonts w:ascii="仿宋_GB2312" w:hAnsi="宋体"/>
                <w:sz w:val="21"/>
              </w:rPr>
            </w:pPr>
            <w:r>
              <w:rPr>
                <w:rFonts w:ascii="仿宋_GB2312" w:hAnsi="宋体" w:hint="eastAsia"/>
                <w:sz w:val="21"/>
              </w:rPr>
              <w:t>繁忙空域</w:t>
            </w:r>
          </w:p>
        </w:tc>
        <w:tc>
          <w:tcPr>
            <w:tcW w:w="3344" w:type="dxa"/>
            <w:tcBorders>
              <w:top w:val="single" w:sz="4" w:space="0" w:color="auto"/>
              <w:left w:val="nil"/>
              <w:bottom w:val="single" w:sz="4" w:space="0" w:color="auto"/>
              <w:right w:val="single" w:sz="4" w:space="0" w:color="auto"/>
            </w:tcBorders>
            <w:vAlign w:val="center"/>
          </w:tcPr>
          <w:p w14:paraId="2569CD3C" w14:textId="77777777" w:rsidR="0094653C" w:rsidRDefault="00106591">
            <w:pPr>
              <w:rPr>
                <w:rFonts w:ascii="仿宋_GB2312" w:hAnsi="仿宋" w:cs="宋体"/>
                <w:sz w:val="21"/>
              </w:rPr>
            </w:pPr>
            <w:r>
              <w:rPr>
                <w:rFonts w:ascii="仿宋_GB2312" w:hAnsi="仿宋" w:cs="宋体" w:hint="eastAsia"/>
                <w:sz w:val="21"/>
              </w:rPr>
              <w:t>新开/复航机场较为繁忙，易出现在进离场阶段的非预期延误和非预期耗油，且有TCAS风险。</w:t>
            </w:r>
          </w:p>
        </w:tc>
        <w:tc>
          <w:tcPr>
            <w:tcW w:w="709" w:type="dxa"/>
            <w:tcBorders>
              <w:top w:val="single" w:sz="4" w:space="0" w:color="auto"/>
              <w:left w:val="nil"/>
              <w:bottom w:val="single" w:sz="4" w:space="0" w:color="auto"/>
              <w:right w:val="single" w:sz="4" w:space="0" w:color="auto"/>
            </w:tcBorders>
            <w:vAlign w:val="center"/>
          </w:tcPr>
          <w:p w14:paraId="66F34073" w14:textId="77777777" w:rsidR="0094653C" w:rsidRDefault="0094653C">
            <w:pPr>
              <w:spacing w:line="276" w:lineRule="auto"/>
              <w:ind w:rightChars="10" w:right="32"/>
              <w:jc w:val="center"/>
              <w:rPr>
                <w:rFonts w:ascii="仿宋_GB2312" w:hAnsi="宋体" w:cs="宋体"/>
                <w:sz w:val="21"/>
              </w:rPr>
            </w:pPr>
          </w:p>
        </w:tc>
        <w:tc>
          <w:tcPr>
            <w:tcW w:w="1418" w:type="dxa"/>
            <w:tcBorders>
              <w:top w:val="single" w:sz="4" w:space="0" w:color="auto"/>
              <w:left w:val="nil"/>
              <w:bottom w:val="single" w:sz="4" w:space="0" w:color="auto"/>
              <w:right w:val="single" w:sz="4" w:space="0" w:color="auto"/>
            </w:tcBorders>
            <w:vAlign w:val="center"/>
          </w:tcPr>
          <w:p w14:paraId="1CFC6AD3" w14:textId="77777777" w:rsidR="0094653C" w:rsidRDefault="0094653C">
            <w:pPr>
              <w:spacing w:line="460" w:lineRule="exact"/>
              <w:ind w:rightChars="10" w:right="32"/>
              <w:rPr>
                <w:rFonts w:ascii="仿宋_GB2312" w:hAnsi="宋体" w:cs="宋体"/>
                <w:sz w:val="21"/>
              </w:rPr>
            </w:pPr>
          </w:p>
        </w:tc>
        <w:tc>
          <w:tcPr>
            <w:tcW w:w="672" w:type="dxa"/>
            <w:tcBorders>
              <w:top w:val="single" w:sz="4" w:space="0" w:color="auto"/>
              <w:left w:val="nil"/>
              <w:bottom w:val="single" w:sz="4" w:space="0" w:color="auto"/>
              <w:right w:val="single" w:sz="4" w:space="0" w:color="auto"/>
            </w:tcBorders>
            <w:vAlign w:val="center"/>
          </w:tcPr>
          <w:p w14:paraId="1A9ADB79" w14:textId="77777777" w:rsidR="0094653C" w:rsidRDefault="0094653C">
            <w:pPr>
              <w:spacing w:line="276" w:lineRule="auto"/>
              <w:ind w:rightChars="10" w:right="32"/>
              <w:jc w:val="center"/>
              <w:rPr>
                <w:rFonts w:ascii="仿宋_GB2312" w:hAnsi="宋体" w:cs="宋体"/>
                <w:sz w:val="21"/>
              </w:rPr>
            </w:pPr>
          </w:p>
        </w:tc>
      </w:tr>
      <w:tr w:rsidR="0094653C" w14:paraId="1225F4E2" w14:textId="77777777">
        <w:trPr>
          <w:trHeight w:val="3000"/>
          <w:jc w:val="center"/>
        </w:trPr>
        <w:tc>
          <w:tcPr>
            <w:tcW w:w="846" w:type="dxa"/>
            <w:tcBorders>
              <w:top w:val="single" w:sz="4" w:space="0" w:color="auto"/>
              <w:left w:val="single" w:sz="4" w:space="0" w:color="auto"/>
              <w:bottom w:val="single" w:sz="4" w:space="0" w:color="auto"/>
              <w:right w:val="single" w:sz="4" w:space="0" w:color="auto"/>
            </w:tcBorders>
            <w:vAlign w:val="center"/>
          </w:tcPr>
          <w:p w14:paraId="28950112" w14:textId="77777777" w:rsidR="0094653C" w:rsidRDefault="00106591">
            <w:pPr>
              <w:spacing w:line="500" w:lineRule="exact"/>
              <w:ind w:rightChars="10" w:right="32"/>
              <w:jc w:val="center"/>
              <w:rPr>
                <w:rFonts w:ascii="仿宋_GB2312" w:hAnsi="宋体" w:cs="宋体"/>
                <w:b/>
                <w:sz w:val="21"/>
              </w:rPr>
            </w:pPr>
            <w:r>
              <w:rPr>
                <w:rFonts w:ascii="仿宋_GB2312" w:hAnsi="宋体" w:cs="宋体" w:hint="eastAsia"/>
                <w:b/>
                <w:sz w:val="21"/>
              </w:rPr>
              <w:lastRenderedPageBreak/>
              <w:t>E</w:t>
            </w:r>
          </w:p>
          <w:p w14:paraId="7756DC1D" w14:textId="77777777" w:rsidR="0094653C" w:rsidRDefault="00106591">
            <w:pPr>
              <w:spacing w:line="500" w:lineRule="exact"/>
              <w:ind w:rightChars="10" w:right="32"/>
              <w:jc w:val="center"/>
              <w:rPr>
                <w:rFonts w:ascii="仿宋_GB2312" w:hAnsi="宋体" w:cs="宋体"/>
                <w:b/>
                <w:sz w:val="21"/>
              </w:rPr>
            </w:pPr>
            <w:r>
              <w:rPr>
                <w:rFonts w:ascii="仿宋_GB2312" w:hAnsi="宋体" w:cs="宋体" w:hint="eastAsia"/>
                <w:b/>
                <w:sz w:val="21"/>
              </w:rPr>
              <w:t>地面运行</w:t>
            </w:r>
          </w:p>
        </w:tc>
        <w:tc>
          <w:tcPr>
            <w:tcW w:w="709" w:type="dxa"/>
            <w:tcBorders>
              <w:top w:val="single" w:sz="4" w:space="0" w:color="auto"/>
              <w:left w:val="single" w:sz="4" w:space="0" w:color="auto"/>
              <w:right w:val="single" w:sz="4" w:space="0" w:color="auto"/>
            </w:tcBorders>
            <w:vAlign w:val="center"/>
          </w:tcPr>
          <w:p w14:paraId="5A4736CD" w14:textId="77777777" w:rsidR="0094653C" w:rsidRDefault="00106591">
            <w:pPr>
              <w:spacing w:line="500" w:lineRule="exact"/>
              <w:ind w:rightChars="10" w:right="32"/>
              <w:jc w:val="center"/>
              <w:rPr>
                <w:rFonts w:ascii="仿宋_GB2312" w:hAnsi="宋体" w:cs="宋体"/>
                <w:sz w:val="21"/>
              </w:rPr>
            </w:pPr>
            <w:r>
              <w:rPr>
                <w:rFonts w:ascii="仿宋_GB2312" w:hAnsi="宋体" w:cs="宋体" w:hint="eastAsia"/>
                <w:sz w:val="21"/>
              </w:rPr>
              <w:t>E</w:t>
            </w:r>
            <w:r>
              <w:rPr>
                <w:rFonts w:ascii="仿宋_GB2312" w:hAnsi="宋体" w:cs="宋体"/>
                <w:sz w:val="21"/>
              </w:rPr>
              <w:t>1</w:t>
            </w:r>
          </w:p>
        </w:tc>
        <w:tc>
          <w:tcPr>
            <w:tcW w:w="1900" w:type="dxa"/>
            <w:tcBorders>
              <w:top w:val="single" w:sz="4" w:space="0" w:color="auto"/>
              <w:left w:val="single" w:sz="4" w:space="0" w:color="auto"/>
              <w:right w:val="single" w:sz="4" w:space="0" w:color="auto"/>
            </w:tcBorders>
            <w:vAlign w:val="center"/>
          </w:tcPr>
          <w:p w14:paraId="790E3075" w14:textId="77777777" w:rsidR="0094653C" w:rsidRDefault="00106591">
            <w:pPr>
              <w:spacing w:line="400" w:lineRule="exact"/>
              <w:ind w:rightChars="10" w:right="32"/>
              <w:rPr>
                <w:rFonts w:ascii="仿宋_GB2312" w:hAnsi="宋体" w:cs="宋体"/>
                <w:sz w:val="21"/>
              </w:rPr>
            </w:pPr>
            <w:r>
              <w:rPr>
                <w:rFonts w:ascii="仿宋_GB2312" w:hAnsi="仿宋" w:cs="宋体" w:hint="eastAsia"/>
                <w:sz w:val="21"/>
              </w:rPr>
              <w:t>道面限制</w:t>
            </w:r>
          </w:p>
        </w:tc>
        <w:tc>
          <w:tcPr>
            <w:tcW w:w="3344" w:type="dxa"/>
            <w:tcBorders>
              <w:top w:val="single" w:sz="4" w:space="0" w:color="auto"/>
              <w:left w:val="nil"/>
              <w:right w:val="single" w:sz="4" w:space="0" w:color="auto"/>
            </w:tcBorders>
            <w:vAlign w:val="center"/>
          </w:tcPr>
          <w:p w14:paraId="3065FE7A" w14:textId="77777777" w:rsidR="0094653C" w:rsidRDefault="00106591">
            <w:pPr>
              <w:rPr>
                <w:rFonts w:ascii="仿宋_GB2312" w:hAnsi="仿宋" w:cs="宋体"/>
                <w:sz w:val="21"/>
              </w:rPr>
            </w:pPr>
            <w:r>
              <w:rPr>
                <w:rFonts w:ascii="仿宋_GB2312" w:hAnsi="仿宋" w:cs="宋体" w:hint="eastAsia"/>
                <w:sz w:val="21"/>
              </w:rPr>
              <w:t>新开/复航机场的PCN指数、滑行路线、翼展限制等多种因素与所使用的的机型不符。</w:t>
            </w:r>
          </w:p>
        </w:tc>
        <w:tc>
          <w:tcPr>
            <w:tcW w:w="709" w:type="dxa"/>
            <w:tcBorders>
              <w:top w:val="single" w:sz="4" w:space="0" w:color="auto"/>
              <w:left w:val="nil"/>
              <w:right w:val="single" w:sz="4" w:space="0" w:color="auto"/>
            </w:tcBorders>
            <w:vAlign w:val="center"/>
          </w:tcPr>
          <w:p w14:paraId="53E05F77" w14:textId="77777777" w:rsidR="0094653C" w:rsidRDefault="0094653C">
            <w:pPr>
              <w:spacing w:line="276" w:lineRule="auto"/>
              <w:ind w:rightChars="10" w:right="32"/>
              <w:jc w:val="center"/>
              <w:rPr>
                <w:rFonts w:ascii="仿宋_GB2312" w:hAnsi="宋体" w:cs="宋体"/>
                <w:sz w:val="21"/>
              </w:rPr>
            </w:pPr>
          </w:p>
        </w:tc>
        <w:tc>
          <w:tcPr>
            <w:tcW w:w="1418" w:type="dxa"/>
            <w:tcBorders>
              <w:top w:val="single" w:sz="4" w:space="0" w:color="auto"/>
              <w:left w:val="nil"/>
              <w:right w:val="single" w:sz="4" w:space="0" w:color="auto"/>
            </w:tcBorders>
            <w:vAlign w:val="center"/>
          </w:tcPr>
          <w:p w14:paraId="61BB4D91" w14:textId="77777777" w:rsidR="0094653C" w:rsidRDefault="0094653C">
            <w:pPr>
              <w:spacing w:line="400" w:lineRule="exact"/>
              <w:ind w:rightChars="10" w:right="32"/>
              <w:rPr>
                <w:rFonts w:ascii="仿宋_GB2312" w:hAnsi="宋体" w:cs="宋体"/>
                <w:sz w:val="21"/>
              </w:rPr>
            </w:pPr>
          </w:p>
        </w:tc>
        <w:tc>
          <w:tcPr>
            <w:tcW w:w="672" w:type="dxa"/>
            <w:tcBorders>
              <w:top w:val="single" w:sz="4" w:space="0" w:color="auto"/>
              <w:left w:val="nil"/>
              <w:bottom w:val="single" w:sz="4" w:space="0" w:color="auto"/>
              <w:right w:val="single" w:sz="4" w:space="0" w:color="auto"/>
            </w:tcBorders>
            <w:vAlign w:val="center"/>
          </w:tcPr>
          <w:p w14:paraId="699B9EBF" w14:textId="77777777" w:rsidR="0094653C" w:rsidRDefault="0094653C">
            <w:pPr>
              <w:spacing w:line="276" w:lineRule="auto"/>
              <w:ind w:rightChars="10" w:right="32"/>
              <w:jc w:val="center"/>
              <w:rPr>
                <w:rFonts w:ascii="仿宋_GB2312" w:hAnsi="宋体" w:cs="宋体"/>
                <w:sz w:val="21"/>
              </w:rPr>
            </w:pPr>
          </w:p>
        </w:tc>
      </w:tr>
      <w:tr w:rsidR="0094653C" w14:paraId="6F469963" w14:textId="77777777">
        <w:trPr>
          <w:trHeight w:val="1315"/>
          <w:jc w:val="center"/>
        </w:trPr>
        <w:tc>
          <w:tcPr>
            <w:tcW w:w="846" w:type="dxa"/>
            <w:vMerge w:val="restart"/>
            <w:tcBorders>
              <w:top w:val="single" w:sz="4" w:space="0" w:color="auto"/>
              <w:left w:val="single" w:sz="4" w:space="0" w:color="auto"/>
              <w:bottom w:val="single" w:sz="4" w:space="0" w:color="auto"/>
              <w:right w:val="single" w:sz="4" w:space="0" w:color="auto"/>
            </w:tcBorders>
            <w:vAlign w:val="center"/>
          </w:tcPr>
          <w:p w14:paraId="5530405E" w14:textId="77777777" w:rsidR="0094653C" w:rsidRDefault="00106591">
            <w:pPr>
              <w:spacing w:line="500" w:lineRule="exact"/>
              <w:ind w:rightChars="10" w:right="32" w:firstLineChars="49" w:firstLine="103"/>
              <w:jc w:val="center"/>
              <w:rPr>
                <w:rFonts w:ascii="仿宋_GB2312" w:hAnsi="宋体" w:cs="宋体"/>
                <w:b/>
                <w:bCs/>
                <w:sz w:val="21"/>
              </w:rPr>
            </w:pPr>
            <w:r>
              <w:rPr>
                <w:rFonts w:ascii="仿宋_GB2312" w:hAnsi="宋体" w:cs="宋体" w:hint="eastAsia"/>
                <w:b/>
                <w:bCs/>
                <w:sz w:val="21"/>
              </w:rPr>
              <w:t>F</w:t>
            </w:r>
          </w:p>
          <w:p w14:paraId="37222DD1" w14:textId="77777777" w:rsidR="0094653C" w:rsidRDefault="00106591">
            <w:pPr>
              <w:spacing w:line="500" w:lineRule="exact"/>
              <w:ind w:rightChars="10" w:right="32" w:firstLineChars="49" w:firstLine="103"/>
              <w:jc w:val="center"/>
              <w:rPr>
                <w:rFonts w:ascii="仿宋_GB2312" w:hAnsi="宋体" w:cs="宋体"/>
                <w:sz w:val="21"/>
              </w:rPr>
            </w:pPr>
            <w:r>
              <w:rPr>
                <w:rFonts w:ascii="仿宋_GB2312" w:hAnsi="宋体" w:cs="宋体" w:hint="eastAsia"/>
                <w:b/>
                <w:bCs/>
                <w:sz w:val="21"/>
              </w:rPr>
              <w:t>起飞离场</w:t>
            </w:r>
          </w:p>
        </w:tc>
        <w:tc>
          <w:tcPr>
            <w:tcW w:w="709" w:type="dxa"/>
            <w:tcBorders>
              <w:top w:val="single" w:sz="4" w:space="0" w:color="auto"/>
              <w:left w:val="single" w:sz="4" w:space="0" w:color="auto"/>
              <w:bottom w:val="single" w:sz="4" w:space="0" w:color="auto"/>
              <w:right w:val="single" w:sz="4" w:space="0" w:color="auto"/>
            </w:tcBorders>
            <w:vAlign w:val="center"/>
          </w:tcPr>
          <w:p w14:paraId="35447255" w14:textId="77777777" w:rsidR="0094653C" w:rsidRDefault="00106591">
            <w:pPr>
              <w:spacing w:line="500" w:lineRule="exact"/>
              <w:ind w:rightChars="10" w:right="32"/>
              <w:jc w:val="center"/>
              <w:rPr>
                <w:rFonts w:ascii="仿宋_GB2312" w:hAnsi="宋体" w:cs="宋体"/>
                <w:sz w:val="21"/>
              </w:rPr>
            </w:pPr>
            <w:r>
              <w:rPr>
                <w:rFonts w:ascii="仿宋_GB2312" w:hAnsi="宋体" w:cs="宋体" w:hint="eastAsia"/>
                <w:sz w:val="21"/>
              </w:rPr>
              <w:t>F1</w:t>
            </w:r>
          </w:p>
        </w:tc>
        <w:tc>
          <w:tcPr>
            <w:tcW w:w="1900" w:type="dxa"/>
            <w:tcBorders>
              <w:top w:val="single" w:sz="4" w:space="0" w:color="auto"/>
              <w:left w:val="single" w:sz="4" w:space="0" w:color="auto"/>
              <w:bottom w:val="single" w:sz="4" w:space="0" w:color="auto"/>
              <w:right w:val="single" w:sz="4" w:space="0" w:color="auto"/>
            </w:tcBorders>
            <w:vAlign w:val="center"/>
          </w:tcPr>
          <w:p w14:paraId="1DE304B1" w14:textId="77777777" w:rsidR="0094653C" w:rsidRDefault="00106591">
            <w:pPr>
              <w:spacing w:line="400" w:lineRule="exact"/>
              <w:ind w:rightChars="10" w:right="32"/>
              <w:rPr>
                <w:rFonts w:ascii="仿宋_GB2312" w:hAnsi="仿宋" w:cs="宋体"/>
                <w:sz w:val="21"/>
              </w:rPr>
            </w:pPr>
            <w:r>
              <w:rPr>
                <w:rFonts w:ascii="仿宋_GB2312" w:hAnsi="仿宋" w:cs="宋体" w:hint="eastAsia"/>
                <w:sz w:val="21"/>
              </w:rPr>
              <w:t>特殊的离场程序</w:t>
            </w:r>
          </w:p>
        </w:tc>
        <w:tc>
          <w:tcPr>
            <w:tcW w:w="3344" w:type="dxa"/>
            <w:tcBorders>
              <w:top w:val="single" w:sz="4" w:space="0" w:color="auto"/>
              <w:left w:val="nil"/>
              <w:bottom w:val="single" w:sz="4" w:space="0" w:color="auto"/>
              <w:right w:val="single" w:sz="4" w:space="0" w:color="auto"/>
            </w:tcBorders>
            <w:vAlign w:val="center"/>
          </w:tcPr>
          <w:p w14:paraId="2937BDAA" w14:textId="77777777" w:rsidR="0094653C" w:rsidRDefault="00106591">
            <w:pPr>
              <w:spacing w:line="400" w:lineRule="exact"/>
              <w:ind w:rightChars="10" w:right="32"/>
              <w:rPr>
                <w:rFonts w:ascii="仿宋_GB2312" w:hAnsi="仿宋" w:cs="宋体"/>
                <w:sz w:val="21"/>
              </w:rPr>
            </w:pPr>
            <w:r>
              <w:rPr>
                <w:rFonts w:ascii="仿宋_GB2312" w:hAnsi="仿宋" w:cs="宋体" w:hint="eastAsia"/>
                <w:sz w:val="21"/>
              </w:rPr>
              <w:t>新开/复航机场飞行程序有特殊越障要求（如单发离场程序），存在可控撞地风险。</w:t>
            </w:r>
          </w:p>
        </w:tc>
        <w:tc>
          <w:tcPr>
            <w:tcW w:w="709" w:type="dxa"/>
            <w:tcBorders>
              <w:top w:val="single" w:sz="4" w:space="0" w:color="auto"/>
              <w:left w:val="nil"/>
              <w:bottom w:val="single" w:sz="4" w:space="0" w:color="auto"/>
              <w:right w:val="single" w:sz="4" w:space="0" w:color="auto"/>
            </w:tcBorders>
            <w:vAlign w:val="center"/>
          </w:tcPr>
          <w:p w14:paraId="5A73E18C" w14:textId="77777777" w:rsidR="0094653C" w:rsidRDefault="0094653C">
            <w:pPr>
              <w:spacing w:line="276" w:lineRule="auto"/>
              <w:ind w:rightChars="10" w:right="32"/>
              <w:jc w:val="center"/>
              <w:rPr>
                <w:rFonts w:ascii="仿宋_GB2312" w:hAnsi="宋体" w:cs="宋体"/>
                <w:sz w:val="21"/>
              </w:rPr>
            </w:pPr>
          </w:p>
        </w:tc>
        <w:tc>
          <w:tcPr>
            <w:tcW w:w="1418" w:type="dxa"/>
            <w:tcBorders>
              <w:top w:val="single" w:sz="4" w:space="0" w:color="auto"/>
              <w:left w:val="nil"/>
              <w:bottom w:val="single" w:sz="4" w:space="0" w:color="auto"/>
              <w:right w:val="single" w:sz="4" w:space="0" w:color="auto"/>
            </w:tcBorders>
            <w:vAlign w:val="center"/>
          </w:tcPr>
          <w:p w14:paraId="2AA099F1" w14:textId="77777777" w:rsidR="0094653C" w:rsidRDefault="0094653C">
            <w:pPr>
              <w:spacing w:line="460" w:lineRule="exact"/>
              <w:ind w:rightChars="10" w:right="32"/>
              <w:rPr>
                <w:rFonts w:ascii="仿宋_GB2312" w:hAnsi="宋体" w:cs="宋体"/>
                <w:sz w:val="21"/>
              </w:rPr>
            </w:pPr>
          </w:p>
        </w:tc>
        <w:tc>
          <w:tcPr>
            <w:tcW w:w="672" w:type="dxa"/>
            <w:tcBorders>
              <w:top w:val="single" w:sz="4" w:space="0" w:color="auto"/>
              <w:left w:val="nil"/>
              <w:bottom w:val="single" w:sz="4" w:space="0" w:color="auto"/>
              <w:right w:val="single" w:sz="4" w:space="0" w:color="auto"/>
            </w:tcBorders>
            <w:vAlign w:val="center"/>
          </w:tcPr>
          <w:p w14:paraId="6E3E8379" w14:textId="77777777" w:rsidR="0094653C" w:rsidRDefault="0094653C">
            <w:pPr>
              <w:spacing w:line="276" w:lineRule="auto"/>
              <w:ind w:rightChars="10" w:right="32"/>
              <w:jc w:val="center"/>
              <w:rPr>
                <w:rFonts w:ascii="仿宋_GB2312" w:hAnsi="宋体" w:cs="宋体"/>
                <w:sz w:val="21"/>
              </w:rPr>
            </w:pPr>
          </w:p>
        </w:tc>
      </w:tr>
      <w:tr w:rsidR="0094653C" w14:paraId="3971522E" w14:textId="77777777">
        <w:trPr>
          <w:trHeight w:val="1315"/>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0277627B" w14:textId="77777777" w:rsidR="0094653C" w:rsidRDefault="0094653C">
            <w:pPr>
              <w:spacing w:line="500" w:lineRule="exact"/>
              <w:ind w:rightChars="10" w:right="32" w:firstLineChars="49" w:firstLine="103"/>
              <w:jc w:val="center"/>
              <w:rPr>
                <w:rFonts w:ascii="仿宋_GB2312" w:hAnsi="宋体" w:cs="宋体"/>
                <w:sz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909B15F" w14:textId="77777777" w:rsidR="0094653C" w:rsidRDefault="00106591">
            <w:pPr>
              <w:spacing w:line="500" w:lineRule="exact"/>
              <w:ind w:rightChars="10" w:right="32"/>
              <w:jc w:val="center"/>
              <w:rPr>
                <w:rFonts w:ascii="仿宋_GB2312" w:hAnsi="宋体" w:cs="宋体"/>
                <w:color w:val="000000"/>
                <w:sz w:val="21"/>
              </w:rPr>
            </w:pPr>
            <w:r>
              <w:rPr>
                <w:rFonts w:ascii="仿宋_GB2312" w:hAnsi="宋体" w:cs="宋体" w:hint="eastAsia"/>
                <w:color w:val="000000"/>
                <w:sz w:val="21"/>
              </w:rPr>
              <w:t>F</w:t>
            </w:r>
            <w:r>
              <w:rPr>
                <w:rFonts w:ascii="仿宋_GB2312" w:hAnsi="宋体" w:cs="宋体"/>
                <w:color w:val="000000"/>
                <w:sz w:val="21"/>
              </w:rPr>
              <w:t>2</w:t>
            </w:r>
          </w:p>
        </w:tc>
        <w:tc>
          <w:tcPr>
            <w:tcW w:w="1900" w:type="dxa"/>
            <w:tcBorders>
              <w:top w:val="single" w:sz="4" w:space="0" w:color="auto"/>
              <w:left w:val="single" w:sz="4" w:space="0" w:color="auto"/>
              <w:bottom w:val="single" w:sz="4" w:space="0" w:color="auto"/>
              <w:right w:val="single" w:sz="4" w:space="0" w:color="auto"/>
            </w:tcBorders>
            <w:vAlign w:val="center"/>
          </w:tcPr>
          <w:p w14:paraId="43E65531" w14:textId="77777777" w:rsidR="0094653C" w:rsidRDefault="00106591">
            <w:pPr>
              <w:spacing w:line="460" w:lineRule="exact"/>
              <w:ind w:rightChars="10" w:right="32"/>
              <w:rPr>
                <w:rFonts w:ascii="仿宋_GB2312" w:hAnsi="仿宋" w:cs="宋体"/>
                <w:sz w:val="21"/>
              </w:rPr>
            </w:pPr>
            <w:r>
              <w:rPr>
                <w:rFonts w:ascii="仿宋_GB2312" w:hAnsi="宋体" w:cs="宋体" w:hint="eastAsia"/>
                <w:sz w:val="21"/>
              </w:rPr>
              <w:t>特殊的高度表转换要求</w:t>
            </w:r>
          </w:p>
        </w:tc>
        <w:tc>
          <w:tcPr>
            <w:tcW w:w="3344" w:type="dxa"/>
            <w:tcBorders>
              <w:top w:val="single" w:sz="4" w:space="0" w:color="auto"/>
              <w:left w:val="nil"/>
              <w:bottom w:val="single" w:sz="4" w:space="0" w:color="auto"/>
              <w:right w:val="single" w:sz="4" w:space="0" w:color="auto"/>
            </w:tcBorders>
            <w:vAlign w:val="center"/>
          </w:tcPr>
          <w:p w14:paraId="765F14CF" w14:textId="77777777" w:rsidR="0094653C" w:rsidRDefault="00106591">
            <w:pPr>
              <w:spacing w:line="460" w:lineRule="exact"/>
              <w:ind w:rightChars="10" w:right="32"/>
              <w:rPr>
                <w:rFonts w:ascii="仿宋_GB2312" w:hAnsi="仿宋" w:cs="宋体"/>
                <w:sz w:val="21"/>
              </w:rPr>
            </w:pPr>
            <w:r>
              <w:rPr>
                <w:rFonts w:ascii="仿宋_GB2312" w:hAnsi="仿宋" w:cs="宋体" w:hint="eastAsia"/>
                <w:sz w:val="21"/>
              </w:rPr>
              <w:t>新开/复航机场有特殊的高度表转换程序（如使用场高、非常规的过渡高度等），存在可控撞地风险。</w:t>
            </w:r>
          </w:p>
        </w:tc>
        <w:tc>
          <w:tcPr>
            <w:tcW w:w="709" w:type="dxa"/>
            <w:tcBorders>
              <w:top w:val="single" w:sz="4" w:space="0" w:color="auto"/>
              <w:left w:val="nil"/>
              <w:bottom w:val="single" w:sz="4" w:space="0" w:color="auto"/>
              <w:right w:val="single" w:sz="4" w:space="0" w:color="auto"/>
            </w:tcBorders>
            <w:vAlign w:val="center"/>
          </w:tcPr>
          <w:p w14:paraId="38AE4B80" w14:textId="77777777" w:rsidR="0094653C" w:rsidRDefault="0094653C">
            <w:pPr>
              <w:spacing w:line="276" w:lineRule="auto"/>
              <w:ind w:rightChars="10" w:right="32"/>
              <w:jc w:val="center"/>
              <w:rPr>
                <w:rFonts w:ascii="仿宋_GB2312" w:hAnsi="宋体" w:cs="宋体"/>
                <w:sz w:val="21"/>
              </w:rPr>
            </w:pPr>
          </w:p>
        </w:tc>
        <w:tc>
          <w:tcPr>
            <w:tcW w:w="1418" w:type="dxa"/>
            <w:tcBorders>
              <w:top w:val="single" w:sz="4" w:space="0" w:color="auto"/>
              <w:left w:val="nil"/>
              <w:bottom w:val="single" w:sz="4" w:space="0" w:color="auto"/>
              <w:right w:val="single" w:sz="4" w:space="0" w:color="auto"/>
            </w:tcBorders>
            <w:vAlign w:val="center"/>
          </w:tcPr>
          <w:p w14:paraId="1193428C" w14:textId="77777777" w:rsidR="0094653C" w:rsidRDefault="0094653C">
            <w:pPr>
              <w:spacing w:line="460" w:lineRule="exact"/>
              <w:ind w:rightChars="10" w:right="32"/>
              <w:rPr>
                <w:rFonts w:ascii="仿宋_GB2312" w:hAnsi="宋体" w:cs="宋体"/>
                <w:sz w:val="21"/>
              </w:rPr>
            </w:pPr>
          </w:p>
        </w:tc>
        <w:tc>
          <w:tcPr>
            <w:tcW w:w="672" w:type="dxa"/>
            <w:tcBorders>
              <w:top w:val="single" w:sz="4" w:space="0" w:color="auto"/>
              <w:left w:val="nil"/>
              <w:bottom w:val="single" w:sz="4" w:space="0" w:color="auto"/>
              <w:right w:val="single" w:sz="4" w:space="0" w:color="auto"/>
            </w:tcBorders>
            <w:vAlign w:val="center"/>
          </w:tcPr>
          <w:p w14:paraId="596CAE8E" w14:textId="77777777" w:rsidR="0094653C" w:rsidRDefault="0094653C">
            <w:pPr>
              <w:spacing w:line="276" w:lineRule="auto"/>
              <w:ind w:rightChars="10" w:right="32"/>
              <w:jc w:val="center"/>
              <w:rPr>
                <w:rFonts w:ascii="仿宋_GB2312" w:hAnsi="宋体" w:cs="宋体"/>
                <w:sz w:val="21"/>
              </w:rPr>
            </w:pPr>
          </w:p>
        </w:tc>
      </w:tr>
      <w:tr w:rsidR="0094653C" w14:paraId="1E94E247" w14:textId="77777777">
        <w:trPr>
          <w:trHeight w:val="1315"/>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4B6A8B52" w14:textId="77777777" w:rsidR="0094653C" w:rsidRDefault="0094653C">
            <w:pPr>
              <w:spacing w:line="500" w:lineRule="exact"/>
              <w:ind w:rightChars="10" w:right="32" w:firstLineChars="49" w:firstLine="103"/>
              <w:jc w:val="center"/>
              <w:rPr>
                <w:rFonts w:ascii="仿宋_GB2312" w:hAnsi="宋体" w:cs="宋体"/>
                <w:sz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16FB61C" w14:textId="77777777" w:rsidR="0094653C" w:rsidRDefault="00106591">
            <w:pPr>
              <w:spacing w:line="500" w:lineRule="exact"/>
              <w:ind w:rightChars="10" w:right="32"/>
              <w:jc w:val="center"/>
              <w:rPr>
                <w:rFonts w:ascii="仿宋_GB2312" w:hAnsi="宋体" w:cs="宋体"/>
                <w:color w:val="000000"/>
                <w:sz w:val="21"/>
              </w:rPr>
            </w:pPr>
            <w:r>
              <w:rPr>
                <w:rFonts w:ascii="仿宋_GB2312" w:hAnsi="宋体" w:cs="宋体" w:hint="eastAsia"/>
                <w:color w:val="000000"/>
                <w:sz w:val="21"/>
              </w:rPr>
              <w:t>F</w:t>
            </w:r>
            <w:r>
              <w:rPr>
                <w:rFonts w:ascii="仿宋_GB2312" w:hAnsi="宋体" w:cs="宋体"/>
                <w:color w:val="000000"/>
                <w:sz w:val="21"/>
              </w:rPr>
              <w:t>3</w:t>
            </w:r>
          </w:p>
        </w:tc>
        <w:tc>
          <w:tcPr>
            <w:tcW w:w="1900" w:type="dxa"/>
            <w:tcBorders>
              <w:top w:val="single" w:sz="4" w:space="0" w:color="auto"/>
              <w:left w:val="single" w:sz="4" w:space="0" w:color="auto"/>
              <w:bottom w:val="single" w:sz="4" w:space="0" w:color="auto"/>
              <w:right w:val="single" w:sz="4" w:space="0" w:color="auto"/>
            </w:tcBorders>
            <w:vAlign w:val="center"/>
          </w:tcPr>
          <w:p w14:paraId="45AA2A89" w14:textId="77777777" w:rsidR="0094653C" w:rsidRDefault="00106591">
            <w:pPr>
              <w:spacing w:line="400" w:lineRule="exact"/>
              <w:ind w:rightChars="10" w:right="32"/>
              <w:rPr>
                <w:rFonts w:ascii="仿宋_GB2312" w:hAnsi="仿宋" w:cs="宋体"/>
                <w:sz w:val="21"/>
              </w:rPr>
            </w:pPr>
            <w:r>
              <w:rPr>
                <w:rFonts w:ascii="仿宋_GB2312" w:hAnsi="仿宋" w:cs="宋体" w:hint="eastAsia"/>
                <w:sz w:val="21"/>
              </w:rPr>
              <w:t>特殊的通信程序</w:t>
            </w:r>
          </w:p>
        </w:tc>
        <w:tc>
          <w:tcPr>
            <w:tcW w:w="3344" w:type="dxa"/>
            <w:tcBorders>
              <w:top w:val="single" w:sz="4" w:space="0" w:color="auto"/>
              <w:left w:val="nil"/>
              <w:bottom w:val="single" w:sz="4" w:space="0" w:color="auto"/>
              <w:right w:val="single" w:sz="4" w:space="0" w:color="auto"/>
            </w:tcBorders>
            <w:vAlign w:val="center"/>
          </w:tcPr>
          <w:p w14:paraId="2C2EA5DC" w14:textId="77777777" w:rsidR="0094653C" w:rsidRDefault="00106591">
            <w:pPr>
              <w:spacing w:line="400" w:lineRule="exact"/>
              <w:ind w:rightChars="10" w:right="32"/>
              <w:rPr>
                <w:rFonts w:ascii="仿宋_GB2312" w:hAnsi="仿宋" w:cs="宋体"/>
                <w:sz w:val="21"/>
              </w:rPr>
            </w:pPr>
            <w:r>
              <w:rPr>
                <w:rFonts w:ascii="仿宋_GB2312" w:hAnsi="仿宋" w:cs="宋体" w:hint="eastAsia"/>
                <w:sz w:val="21"/>
              </w:rPr>
              <w:t xml:space="preserve">新开/复航机场有特殊的通信及通信失效程序，若发生通信失效存在飞错程序的风险。 </w:t>
            </w:r>
          </w:p>
        </w:tc>
        <w:tc>
          <w:tcPr>
            <w:tcW w:w="709" w:type="dxa"/>
            <w:tcBorders>
              <w:top w:val="single" w:sz="4" w:space="0" w:color="auto"/>
              <w:left w:val="nil"/>
              <w:bottom w:val="single" w:sz="4" w:space="0" w:color="auto"/>
              <w:right w:val="single" w:sz="4" w:space="0" w:color="auto"/>
            </w:tcBorders>
            <w:vAlign w:val="center"/>
          </w:tcPr>
          <w:p w14:paraId="149DA578" w14:textId="77777777" w:rsidR="0094653C" w:rsidRDefault="0094653C">
            <w:pPr>
              <w:spacing w:line="276" w:lineRule="auto"/>
              <w:ind w:rightChars="10" w:right="32"/>
              <w:jc w:val="center"/>
              <w:rPr>
                <w:rFonts w:ascii="仿宋_GB2312" w:hAnsi="宋体" w:cs="宋体"/>
                <w:sz w:val="21"/>
              </w:rPr>
            </w:pPr>
          </w:p>
        </w:tc>
        <w:tc>
          <w:tcPr>
            <w:tcW w:w="1418" w:type="dxa"/>
            <w:tcBorders>
              <w:top w:val="single" w:sz="4" w:space="0" w:color="auto"/>
              <w:left w:val="nil"/>
              <w:bottom w:val="single" w:sz="4" w:space="0" w:color="auto"/>
              <w:right w:val="single" w:sz="4" w:space="0" w:color="auto"/>
            </w:tcBorders>
            <w:vAlign w:val="center"/>
          </w:tcPr>
          <w:p w14:paraId="7EE19713" w14:textId="77777777" w:rsidR="0094653C" w:rsidRDefault="0094653C">
            <w:pPr>
              <w:spacing w:line="460" w:lineRule="exact"/>
              <w:ind w:rightChars="10" w:right="32"/>
              <w:rPr>
                <w:rFonts w:ascii="仿宋_GB2312" w:hAnsi="宋体" w:cs="宋体"/>
                <w:sz w:val="21"/>
              </w:rPr>
            </w:pPr>
          </w:p>
        </w:tc>
        <w:tc>
          <w:tcPr>
            <w:tcW w:w="672" w:type="dxa"/>
            <w:tcBorders>
              <w:top w:val="single" w:sz="4" w:space="0" w:color="auto"/>
              <w:left w:val="nil"/>
              <w:bottom w:val="single" w:sz="4" w:space="0" w:color="auto"/>
              <w:right w:val="single" w:sz="4" w:space="0" w:color="auto"/>
            </w:tcBorders>
            <w:vAlign w:val="center"/>
          </w:tcPr>
          <w:p w14:paraId="2F6DB3BB" w14:textId="77777777" w:rsidR="0094653C" w:rsidRDefault="0094653C">
            <w:pPr>
              <w:spacing w:line="276" w:lineRule="auto"/>
              <w:ind w:rightChars="10" w:right="32"/>
              <w:jc w:val="center"/>
              <w:rPr>
                <w:rFonts w:ascii="仿宋_GB2312" w:hAnsi="宋体" w:cs="宋体"/>
                <w:sz w:val="21"/>
              </w:rPr>
            </w:pPr>
          </w:p>
        </w:tc>
      </w:tr>
    </w:tbl>
    <w:p w14:paraId="5CF357E1" w14:textId="77777777" w:rsidR="00131434" w:rsidRDefault="00131434">
      <w:pPr>
        <w:spacing w:line="360" w:lineRule="auto"/>
        <w:rPr>
          <w:rFonts w:ascii="方正小标宋简体" w:eastAsia="方正小标宋简体"/>
          <w:szCs w:val="32"/>
        </w:rPr>
      </w:pPr>
    </w:p>
    <w:p w14:paraId="71C98552" w14:textId="77777777" w:rsidR="00131434" w:rsidRDefault="00131434">
      <w:pPr>
        <w:spacing w:line="360" w:lineRule="auto"/>
        <w:rPr>
          <w:rFonts w:ascii="方正小标宋简体" w:eastAsia="方正小标宋简体"/>
          <w:szCs w:val="32"/>
        </w:rPr>
      </w:pPr>
    </w:p>
    <w:p w14:paraId="0B752D1D" w14:textId="77777777" w:rsidR="00131434" w:rsidRDefault="00131434">
      <w:pPr>
        <w:spacing w:line="360" w:lineRule="auto"/>
        <w:rPr>
          <w:rFonts w:ascii="方正小标宋简体" w:eastAsia="方正小标宋简体"/>
          <w:szCs w:val="32"/>
        </w:rPr>
      </w:pPr>
    </w:p>
    <w:p w14:paraId="0C4E551E" w14:textId="77777777" w:rsidR="00131434" w:rsidRDefault="00131434">
      <w:pPr>
        <w:spacing w:line="360" w:lineRule="auto"/>
        <w:rPr>
          <w:rFonts w:ascii="方正小标宋简体" w:eastAsia="方正小标宋简体"/>
          <w:szCs w:val="32"/>
        </w:rPr>
      </w:pPr>
    </w:p>
    <w:p w14:paraId="69A01DAC" w14:textId="77777777" w:rsidR="00131434" w:rsidRDefault="00131434">
      <w:pPr>
        <w:spacing w:line="360" w:lineRule="auto"/>
        <w:rPr>
          <w:rFonts w:ascii="方正小标宋简体" w:eastAsia="方正小标宋简体"/>
          <w:szCs w:val="32"/>
        </w:rPr>
      </w:pPr>
    </w:p>
    <w:p w14:paraId="2F4B5400" w14:textId="77777777" w:rsidR="0094653C" w:rsidRDefault="0094653C">
      <w:pPr>
        <w:spacing w:line="360" w:lineRule="auto"/>
        <w:rPr>
          <w:rFonts w:ascii="方正小标宋简体" w:eastAsia="方正小标宋简体"/>
          <w:szCs w:val="32"/>
        </w:rPr>
      </w:pPr>
    </w:p>
    <w:p w14:paraId="76A5F612" w14:textId="77777777" w:rsidR="00131434" w:rsidRDefault="00131434">
      <w:pPr>
        <w:spacing w:line="360" w:lineRule="auto"/>
        <w:rPr>
          <w:rFonts w:ascii="方正小标宋简体" w:eastAsia="方正小标宋简体"/>
          <w:szCs w:val="32"/>
        </w:rPr>
      </w:pPr>
    </w:p>
    <w:p w14:paraId="39FA5E12" w14:textId="700CE493" w:rsidR="00131434" w:rsidRDefault="00131434">
      <w:pPr>
        <w:widowControl/>
        <w:jc w:val="left"/>
        <w:rPr>
          <w:rFonts w:ascii="方正小标宋简体" w:eastAsia="方正小标宋简体"/>
          <w:szCs w:val="32"/>
        </w:rPr>
      </w:pPr>
      <w:r>
        <w:rPr>
          <w:rFonts w:ascii="方正小标宋简体" w:eastAsia="方正小标宋简体"/>
          <w:szCs w:val="32"/>
        </w:rPr>
        <w:br w:type="page"/>
      </w:r>
    </w:p>
    <w:p w14:paraId="39A9BE4F" w14:textId="77777777" w:rsidR="0094653C" w:rsidRDefault="0094653C" w:rsidP="00131434">
      <w:pPr>
        <w:rPr>
          <w:rFonts w:ascii="方正小标宋简体" w:eastAsia="方正小标宋简体"/>
          <w:szCs w:val="32"/>
        </w:rPr>
        <w:sectPr w:rsidR="0094653C">
          <w:headerReference w:type="even" r:id="rId13"/>
          <w:headerReference w:type="default" r:id="rId14"/>
          <w:footerReference w:type="default" r:id="rId15"/>
          <w:headerReference w:type="first" r:id="rId16"/>
          <w:pgSz w:w="11906" w:h="16838"/>
          <w:pgMar w:top="1440" w:right="1800" w:bottom="1440" w:left="1800" w:header="851" w:footer="992" w:gutter="0"/>
          <w:pgNumType w:start="1"/>
          <w:cols w:space="720"/>
          <w:docGrid w:type="lines" w:linePitch="435"/>
        </w:sectPr>
      </w:pPr>
    </w:p>
    <w:p w14:paraId="54F7B47A" w14:textId="3AB19F99" w:rsidR="0094653C" w:rsidRDefault="00106591">
      <w:pPr>
        <w:spacing w:line="360" w:lineRule="auto"/>
        <w:outlineLvl w:val="0"/>
        <w:rPr>
          <w:rFonts w:ascii="方正小标宋简体" w:eastAsia="方正小标宋简体"/>
          <w:szCs w:val="32"/>
        </w:rPr>
      </w:pPr>
      <w:bookmarkStart w:id="79" w:name="_Toc151977024"/>
      <w:r>
        <w:rPr>
          <w:rFonts w:ascii="方正小标宋简体" w:eastAsia="方正小标宋简体" w:hint="eastAsia"/>
          <w:szCs w:val="32"/>
        </w:rPr>
        <w:lastRenderedPageBreak/>
        <w:t>附件</w:t>
      </w:r>
      <w:r w:rsidR="00131434">
        <w:rPr>
          <w:rFonts w:ascii="方正小标宋简体" w:eastAsia="方正小标宋简体"/>
          <w:szCs w:val="32"/>
        </w:rPr>
        <w:t>4</w:t>
      </w:r>
      <w:r>
        <w:rPr>
          <w:rFonts w:ascii="方正小标宋简体" w:eastAsia="方正小标宋简体"/>
          <w:szCs w:val="32"/>
        </w:rPr>
        <w:t>：</w:t>
      </w:r>
      <w:r>
        <w:rPr>
          <w:rFonts w:ascii="方正小标宋简体" w:eastAsia="方正小标宋简体" w:hint="eastAsia"/>
          <w:szCs w:val="32"/>
        </w:rPr>
        <w:t>境外停机坪检查标准和要求</w:t>
      </w:r>
      <w:bookmarkEnd w:id="79"/>
    </w:p>
    <w:tbl>
      <w:tblPr>
        <w:tblW w:w="15564" w:type="dxa"/>
        <w:jc w:val="center"/>
        <w:tblLayout w:type="fixed"/>
        <w:tblLook w:val="04A0" w:firstRow="1" w:lastRow="0" w:firstColumn="1" w:lastColumn="0" w:noHBand="0" w:noVBand="1"/>
      </w:tblPr>
      <w:tblGrid>
        <w:gridCol w:w="485"/>
        <w:gridCol w:w="486"/>
        <w:gridCol w:w="1423"/>
        <w:gridCol w:w="1636"/>
        <w:gridCol w:w="893"/>
        <w:gridCol w:w="3425"/>
        <w:gridCol w:w="2190"/>
        <w:gridCol w:w="1637"/>
        <w:gridCol w:w="3389"/>
      </w:tblGrid>
      <w:tr w:rsidR="0094653C" w14:paraId="2DCA5E12" w14:textId="77777777">
        <w:trPr>
          <w:trHeight w:val="809"/>
          <w:jc w:val="center"/>
        </w:trPr>
        <w:tc>
          <w:tcPr>
            <w:tcW w:w="485" w:type="dxa"/>
            <w:tcBorders>
              <w:top w:val="single" w:sz="4" w:space="0" w:color="000000"/>
              <w:left w:val="single" w:sz="4" w:space="0" w:color="000000"/>
              <w:bottom w:val="single" w:sz="4" w:space="0" w:color="000000"/>
              <w:right w:val="single" w:sz="4" w:space="0" w:color="000000"/>
            </w:tcBorders>
            <w:vAlign w:val="center"/>
          </w:tcPr>
          <w:p w14:paraId="3DD3814A" w14:textId="77777777" w:rsidR="0094653C" w:rsidRDefault="00106591">
            <w:pPr>
              <w:widowControl/>
              <w:spacing w:line="240" w:lineRule="exact"/>
              <w:jc w:val="center"/>
              <w:rPr>
                <w:rFonts w:ascii="仿宋_GB2312" w:hAnsi="仿宋_GB2312" w:cs="仿宋_GB2312"/>
                <w:color w:val="000000"/>
                <w:sz w:val="21"/>
              </w:rPr>
            </w:pPr>
            <w:r>
              <w:rPr>
                <w:rFonts w:ascii="仿宋_GB2312" w:hAnsi="仿宋_GB2312" w:cs="仿宋_GB2312" w:hint="eastAsia"/>
                <w:color w:val="000000"/>
                <w:sz w:val="21"/>
              </w:rPr>
              <w:t>总类</w:t>
            </w:r>
          </w:p>
        </w:tc>
        <w:tc>
          <w:tcPr>
            <w:tcW w:w="486" w:type="dxa"/>
            <w:tcBorders>
              <w:top w:val="single" w:sz="4" w:space="0" w:color="000000"/>
              <w:left w:val="single" w:sz="4" w:space="0" w:color="000000"/>
              <w:bottom w:val="single" w:sz="4" w:space="0" w:color="000000"/>
              <w:right w:val="single" w:sz="4" w:space="0" w:color="000000"/>
            </w:tcBorders>
            <w:vAlign w:val="center"/>
          </w:tcPr>
          <w:p w14:paraId="7613CCF8" w14:textId="77777777" w:rsidR="0094653C" w:rsidRDefault="00106591">
            <w:pPr>
              <w:widowControl/>
              <w:spacing w:line="240" w:lineRule="exact"/>
              <w:jc w:val="center"/>
              <w:rPr>
                <w:rFonts w:ascii="仿宋_GB2312" w:hAnsi="仿宋_GB2312" w:cs="仿宋_GB2312"/>
                <w:color w:val="000000"/>
                <w:sz w:val="21"/>
              </w:rPr>
            </w:pPr>
            <w:r>
              <w:rPr>
                <w:rFonts w:ascii="仿宋_GB2312" w:hAnsi="仿宋_GB2312" w:cs="仿宋_GB2312" w:hint="eastAsia"/>
                <w:color w:val="000000"/>
                <w:sz w:val="21"/>
              </w:rPr>
              <w:t>分类</w:t>
            </w:r>
          </w:p>
        </w:tc>
        <w:tc>
          <w:tcPr>
            <w:tcW w:w="1423" w:type="dxa"/>
            <w:tcBorders>
              <w:top w:val="single" w:sz="4" w:space="0" w:color="000000"/>
              <w:left w:val="single" w:sz="4" w:space="0" w:color="000000"/>
              <w:bottom w:val="single" w:sz="4" w:space="0" w:color="000000"/>
              <w:right w:val="single" w:sz="4" w:space="0" w:color="000000"/>
            </w:tcBorders>
            <w:vAlign w:val="center"/>
          </w:tcPr>
          <w:p w14:paraId="70AB452B" w14:textId="77777777" w:rsidR="0094653C" w:rsidRDefault="00106591">
            <w:pPr>
              <w:widowControl/>
              <w:spacing w:line="240" w:lineRule="exact"/>
              <w:jc w:val="center"/>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检查项目</w:t>
            </w:r>
          </w:p>
        </w:tc>
        <w:tc>
          <w:tcPr>
            <w:tcW w:w="1636" w:type="dxa"/>
            <w:tcBorders>
              <w:top w:val="single" w:sz="4" w:space="0" w:color="000000"/>
              <w:left w:val="single" w:sz="4" w:space="0" w:color="000000"/>
              <w:bottom w:val="single" w:sz="4" w:space="0" w:color="000000"/>
              <w:right w:val="single" w:sz="4" w:space="0" w:color="000000"/>
            </w:tcBorders>
            <w:vAlign w:val="center"/>
          </w:tcPr>
          <w:p w14:paraId="75898538" w14:textId="77777777" w:rsidR="0094653C" w:rsidRDefault="00106591">
            <w:pPr>
              <w:widowControl/>
              <w:spacing w:line="240" w:lineRule="exact"/>
              <w:jc w:val="center"/>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检查项目（英文）</w:t>
            </w:r>
          </w:p>
        </w:tc>
        <w:tc>
          <w:tcPr>
            <w:tcW w:w="893" w:type="dxa"/>
            <w:tcBorders>
              <w:top w:val="single" w:sz="4" w:space="0" w:color="000000"/>
              <w:left w:val="single" w:sz="4" w:space="0" w:color="000000"/>
              <w:bottom w:val="single" w:sz="4" w:space="0" w:color="000000"/>
              <w:right w:val="single" w:sz="4" w:space="0" w:color="000000"/>
            </w:tcBorders>
            <w:vAlign w:val="center"/>
          </w:tcPr>
          <w:p w14:paraId="37C8A643" w14:textId="77777777" w:rsidR="0094653C" w:rsidRDefault="00106591">
            <w:pPr>
              <w:widowControl/>
              <w:spacing w:line="240" w:lineRule="exact"/>
              <w:jc w:val="center"/>
              <w:textAlignment w:val="center"/>
              <w:rPr>
                <w:rFonts w:ascii="仿宋_GB2312" w:hAnsi="仿宋_GB2312" w:cs="仿宋_GB2312"/>
                <w:color w:val="000000"/>
                <w:kern w:val="0"/>
                <w:sz w:val="21"/>
                <w:lang w:bidi="ar"/>
              </w:rPr>
            </w:pPr>
            <w:r>
              <w:rPr>
                <w:rFonts w:ascii="仿宋_GB2312" w:hAnsi="仿宋_GB2312" w:cs="仿宋_GB2312" w:hint="eastAsia"/>
                <w:color w:val="000000"/>
                <w:kern w:val="0"/>
                <w:sz w:val="21"/>
                <w:lang w:bidi="ar"/>
              </w:rPr>
              <w:t>简称</w:t>
            </w:r>
          </w:p>
        </w:tc>
        <w:tc>
          <w:tcPr>
            <w:tcW w:w="3425" w:type="dxa"/>
            <w:tcBorders>
              <w:top w:val="single" w:sz="4" w:space="0" w:color="000000"/>
              <w:left w:val="single" w:sz="4" w:space="0" w:color="000000"/>
              <w:bottom w:val="single" w:sz="4" w:space="0" w:color="000000"/>
              <w:right w:val="single" w:sz="4" w:space="0" w:color="000000"/>
            </w:tcBorders>
            <w:vAlign w:val="center"/>
          </w:tcPr>
          <w:p w14:paraId="279F27FE" w14:textId="77777777" w:rsidR="0094653C" w:rsidRDefault="00106591">
            <w:pPr>
              <w:widowControl/>
              <w:spacing w:line="240" w:lineRule="exact"/>
              <w:jc w:val="center"/>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国际检查标准</w:t>
            </w:r>
          </w:p>
        </w:tc>
        <w:tc>
          <w:tcPr>
            <w:tcW w:w="2190" w:type="dxa"/>
            <w:tcBorders>
              <w:top w:val="single" w:sz="4" w:space="0" w:color="000000"/>
              <w:left w:val="single" w:sz="4" w:space="0" w:color="000000"/>
              <w:bottom w:val="single" w:sz="4" w:space="0" w:color="000000"/>
              <w:right w:val="single" w:sz="4" w:space="0" w:color="000000"/>
            </w:tcBorders>
            <w:vAlign w:val="center"/>
          </w:tcPr>
          <w:p w14:paraId="1FCDF1F9" w14:textId="77777777" w:rsidR="0094653C" w:rsidRDefault="00106591">
            <w:pPr>
              <w:widowControl/>
              <w:spacing w:line="240" w:lineRule="exact"/>
              <w:jc w:val="center"/>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检查依据</w:t>
            </w:r>
          </w:p>
        </w:tc>
        <w:tc>
          <w:tcPr>
            <w:tcW w:w="1637" w:type="dxa"/>
            <w:tcBorders>
              <w:top w:val="single" w:sz="4" w:space="0" w:color="000000"/>
              <w:left w:val="single" w:sz="4" w:space="0" w:color="000000"/>
              <w:bottom w:val="single" w:sz="4" w:space="0" w:color="000000"/>
              <w:right w:val="single" w:sz="4" w:space="0" w:color="000000"/>
            </w:tcBorders>
            <w:vAlign w:val="center"/>
          </w:tcPr>
          <w:p w14:paraId="3AC8A7DD" w14:textId="77777777" w:rsidR="0094653C" w:rsidRDefault="00106591">
            <w:pPr>
              <w:widowControl/>
              <w:spacing w:line="240" w:lineRule="exact"/>
              <w:jc w:val="center"/>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对应国内规章标准</w:t>
            </w:r>
          </w:p>
        </w:tc>
        <w:tc>
          <w:tcPr>
            <w:tcW w:w="3389" w:type="dxa"/>
            <w:tcBorders>
              <w:top w:val="single" w:sz="4" w:space="0" w:color="000000"/>
              <w:left w:val="single" w:sz="4" w:space="0" w:color="000000"/>
              <w:bottom w:val="single" w:sz="4" w:space="0" w:color="000000"/>
              <w:right w:val="single" w:sz="4" w:space="0" w:color="000000"/>
            </w:tcBorders>
            <w:vAlign w:val="center"/>
          </w:tcPr>
          <w:p w14:paraId="3EDC8AEC" w14:textId="77777777" w:rsidR="0094653C" w:rsidRDefault="00106591">
            <w:pPr>
              <w:widowControl/>
              <w:spacing w:line="240" w:lineRule="exact"/>
              <w:jc w:val="center"/>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备注</w:t>
            </w:r>
          </w:p>
        </w:tc>
      </w:tr>
      <w:tr w:rsidR="0094653C" w14:paraId="0930F787" w14:textId="77777777">
        <w:trPr>
          <w:trHeight w:val="90"/>
          <w:jc w:val="center"/>
        </w:trPr>
        <w:tc>
          <w:tcPr>
            <w:tcW w:w="485" w:type="dxa"/>
            <w:vMerge w:val="restart"/>
            <w:tcBorders>
              <w:top w:val="single" w:sz="4" w:space="0" w:color="000000"/>
              <w:left w:val="single" w:sz="4" w:space="0" w:color="000000"/>
              <w:right w:val="single" w:sz="4" w:space="0" w:color="000000"/>
            </w:tcBorders>
            <w:vAlign w:val="center"/>
          </w:tcPr>
          <w:p w14:paraId="4787A651"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航空器外部情况</w:t>
            </w:r>
          </w:p>
        </w:tc>
        <w:tc>
          <w:tcPr>
            <w:tcW w:w="486" w:type="dxa"/>
            <w:tcBorders>
              <w:top w:val="single" w:sz="4" w:space="0" w:color="000000"/>
              <w:left w:val="single" w:sz="4" w:space="0" w:color="000000"/>
              <w:bottom w:val="single" w:sz="4" w:space="0" w:color="000000"/>
              <w:right w:val="single" w:sz="4" w:space="0" w:color="000000"/>
            </w:tcBorders>
            <w:vAlign w:val="center"/>
          </w:tcPr>
          <w:p w14:paraId="3A0439BB" w14:textId="77777777" w:rsidR="0094653C" w:rsidRDefault="0094653C">
            <w:pPr>
              <w:widowControl/>
              <w:spacing w:line="240" w:lineRule="exact"/>
              <w:jc w:val="left"/>
              <w:rPr>
                <w:rFonts w:ascii="仿宋_GB2312" w:hAnsi="仿宋_GB2312" w:cs="仿宋_GB2312"/>
                <w:color w:val="000000"/>
                <w:sz w:val="21"/>
              </w:rPr>
            </w:pPr>
          </w:p>
        </w:tc>
        <w:tc>
          <w:tcPr>
            <w:tcW w:w="1423" w:type="dxa"/>
            <w:tcBorders>
              <w:top w:val="single" w:sz="4" w:space="0" w:color="000000"/>
              <w:left w:val="single" w:sz="4" w:space="0" w:color="000000"/>
              <w:bottom w:val="single" w:sz="4" w:space="0" w:color="000000"/>
              <w:right w:val="single" w:sz="4" w:space="0" w:color="000000"/>
            </w:tcBorders>
            <w:vAlign w:val="center"/>
          </w:tcPr>
          <w:p w14:paraId="4F279FA3"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外部总体情况</w:t>
            </w:r>
          </w:p>
        </w:tc>
        <w:tc>
          <w:tcPr>
            <w:tcW w:w="1636" w:type="dxa"/>
            <w:tcBorders>
              <w:top w:val="single" w:sz="4" w:space="0" w:color="000000"/>
              <w:left w:val="single" w:sz="4" w:space="0" w:color="000000"/>
              <w:bottom w:val="single" w:sz="4" w:space="0" w:color="000000"/>
              <w:right w:val="single" w:sz="4" w:space="0" w:color="000000"/>
            </w:tcBorders>
            <w:vAlign w:val="center"/>
          </w:tcPr>
          <w:p w14:paraId="3E240EDA"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General External Condition</w:t>
            </w:r>
          </w:p>
        </w:tc>
        <w:tc>
          <w:tcPr>
            <w:tcW w:w="893" w:type="dxa"/>
            <w:tcBorders>
              <w:top w:val="single" w:sz="4" w:space="0" w:color="000000"/>
              <w:left w:val="single" w:sz="4" w:space="0" w:color="000000"/>
              <w:bottom w:val="single" w:sz="4" w:space="0" w:color="000000"/>
              <w:right w:val="single" w:sz="4" w:space="0" w:color="000000"/>
            </w:tcBorders>
            <w:vAlign w:val="center"/>
          </w:tcPr>
          <w:p w14:paraId="085A847C" w14:textId="77777777" w:rsidR="0094653C" w:rsidRDefault="0094653C">
            <w:pPr>
              <w:widowControl/>
              <w:spacing w:line="240" w:lineRule="exact"/>
              <w:jc w:val="left"/>
              <w:rPr>
                <w:rFonts w:ascii="仿宋_GB2312" w:hAnsi="仿宋_GB2312" w:cs="仿宋_GB2312"/>
                <w:color w:val="000000"/>
                <w:sz w:val="21"/>
              </w:rPr>
            </w:pPr>
          </w:p>
        </w:tc>
        <w:tc>
          <w:tcPr>
            <w:tcW w:w="3425" w:type="dxa"/>
            <w:tcBorders>
              <w:top w:val="single" w:sz="4" w:space="0" w:color="000000"/>
              <w:left w:val="single" w:sz="4" w:space="0" w:color="000000"/>
              <w:bottom w:val="single" w:sz="4" w:space="0" w:color="000000"/>
              <w:right w:val="single" w:sz="4" w:space="0" w:color="000000"/>
            </w:tcBorders>
            <w:vAlign w:val="center"/>
          </w:tcPr>
          <w:p w14:paraId="139940DF"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包括是否有明显腐蚀、清洁度；有无冰、雪、霜；标志的可读性等。</w:t>
            </w:r>
          </w:p>
        </w:tc>
        <w:tc>
          <w:tcPr>
            <w:tcW w:w="2190" w:type="dxa"/>
            <w:tcBorders>
              <w:top w:val="single" w:sz="4" w:space="0" w:color="000000"/>
              <w:left w:val="single" w:sz="4" w:space="0" w:color="000000"/>
              <w:bottom w:val="single" w:sz="4" w:space="0" w:color="000000"/>
              <w:right w:val="single" w:sz="4" w:space="0" w:color="000000"/>
            </w:tcBorders>
            <w:vAlign w:val="center"/>
          </w:tcPr>
          <w:p w14:paraId="795A6AD9"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附件 7 第 3、4、5 节；附件 6 第 I 部分 6.2.4 ；附件 8 第 IIIA 部分 9.6.2、第 IIIB 部分</w:t>
            </w:r>
            <w:r>
              <w:rPr>
                <w:rFonts w:ascii="仿宋_GB2312" w:hAnsi="仿宋_GB2312" w:cs="仿宋_GB2312" w:hint="eastAsia"/>
                <w:color w:val="000000"/>
                <w:kern w:val="0"/>
                <w:sz w:val="21"/>
                <w:lang w:bidi="ar"/>
              </w:rPr>
              <w:br/>
              <w:t>7.6、第 IVA 部分 9.6.2 和第 IV 部分 7.6。</w:t>
            </w:r>
            <w:r>
              <w:rPr>
                <w:rFonts w:ascii="仿宋_GB2312" w:hAnsi="仿宋_GB2312" w:cs="仿宋_GB2312" w:hint="eastAsia"/>
                <w:color w:val="000000"/>
                <w:kern w:val="0"/>
                <w:sz w:val="21"/>
                <w:lang w:bidi="ar"/>
              </w:rPr>
              <w:br/>
              <w:t>结构保护：附件 8 第 IIIA 部分 4.1.4；第 IIIB 部分 4.1.5；第 IVA 部分 4.1.4；和第 IVB 部分 4.1.5。</w:t>
            </w:r>
          </w:p>
        </w:tc>
        <w:tc>
          <w:tcPr>
            <w:tcW w:w="1637" w:type="dxa"/>
            <w:tcBorders>
              <w:top w:val="single" w:sz="4" w:space="0" w:color="000000"/>
              <w:left w:val="single" w:sz="4" w:space="0" w:color="000000"/>
              <w:bottom w:val="single" w:sz="4" w:space="0" w:color="000000"/>
              <w:right w:val="single" w:sz="4" w:space="0" w:color="000000"/>
            </w:tcBorders>
            <w:vAlign w:val="center"/>
          </w:tcPr>
          <w:p w14:paraId="1CC1FDBF" w14:textId="77777777" w:rsidR="0094653C" w:rsidRDefault="00106591">
            <w:pPr>
              <w:widowControl/>
              <w:spacing w:line="240" w:lineRule="exact"/>
              <w:textAlignment w:val="center"/>
              <w:rPr>
                <w:rFonts w:ascii="仿宋_GB2312" w:hAnsi="仿宋_GB2312" w:cs="仿宋_GB2312"/>
                <w:color w:val="000000"/>
                <w:kern w:val="0"/>
                <w:sz w:val="21"/>
                <w:lang w:bidi="ar"/>
              </w:rPr>
            </w:pPr>
            <w:r>
              <w:rPr>
                <w:rFonts w:ascii="仿宋_GB2312" w:hAnsi="仿宋_GB2312" w:cs="仿宋_GB2312" w:hint="eastAsia"/>
                <w:color w:val="000000"/>
                <w:kern w:val="0"/>
                <w:sz w:val="21"/>
                <w:lang w:bidi="ar"/>
              </w:rPr>
              <w:t>第 121.310 条附加应急设备</w:t>
            </w:r>
          </w:p>
          <w:p w14:paraId="5930460D" w14:textId="77777777" w:rsidR="0094653C" w:rsidRDefault="00106591">
            <w:pPr>
              <w:widowControl/>
              <w:spacing w:line="240" w:lineRule="exac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AC-121-FS-2019-132 4.4</w:t>
            </w:r>
          </w:p>
        </w:tc>
        <w:tc>
          <w:tcPr>
            <w:tcW w:w="3389" w:type="dxa"/>
            <w:tcBorders>
              <w:top w:val="single" w:sz="4" w:space="0" w:color="000000"/>
              <w:left w:val="single" w:sz="4" w:space="0" w:color="000000"/>
              <w:bottom w:val="single" w:sz="4" w:space="0" w:color="000000"/>
              <w:right w:val="single" w:sz="4" w:space="0" w:color="000000"/>
            </w:tcBorders>
            <w:vAlign w:val="center"/>
          </w:tcPr>
          <w:p w14:paraId="2BFC4D5F" w14:textId="77777777" w:rsidR="0094653C" w:rsidRDefault="0094653C">
            <w:pPr>
              <w:widowControl/>
              <w:spacing w:line="240" w:lineRule="exact"/>
              <w:jc w:val="left"/>
              <w:rPr>
                <w:rFonts w:ascii="仿宋_GB2312" w:hAnsi="仿宋_GB2312" w:cs="仿宋_GB2312"/>
                <w:color w:val="000000"/>
                <w:sz w:val="21"/>
              </w:rPr>
            </w:pPr>
          </w:p>
        </w:tc>
      </w:tr>
      <w:tr w:rsidR="0094653C" w14:paraId="63A9B432" w14:textId="77777777">
        <w:trPr>
          <w:trHeight w:val="1052"/>
          <w:jc w:val="center"/>
        </w:trPr>
        <w:tc>
          <w:tcPr>
            <w:tcW w:w="485" w:type="dxa"/>
            <w:vMerge/>
            <w:tcBorders>
              <w:left w:val="single" w:sz="4" w:space="0" w:color="000000"/>
              <w:right w:val="single" w:sz="4" w:space="0" w:color="000000"/>
            </w:tcBorders>
            <w:vAlign w:val="center"/>
          </w:tcPr>
          <w:p w14:paraId="3694AA7E" w14:textId="77777777" w:rsidR="0094653C" w:rsidRDefault="0094653C">
            <w:pPr>
              <w:widowControl/>
              <w:spacing w:line="240" w:lineRule="exact"/>
              <w:jc w:val="left"/>
              <w:textAlignment w:val="center"/>
              <w:rPr>
                <w:rFonts w:ascii="仿宋_GB2312" w:hAnsi="仿宋_GB2312" w:cs="仿宋_GB2312"/>
                <w:color w:val="000000"/>
                <w:kern w:val="0"/>
                <w:sz w:val="21"/>
                <w:lang w:bidi="ar"/>
              </w:rPr>
            </w:pPr>
          </w:p>
        </w:tc>
        <w:tc>
          <w:tcPr>
            <w:tcW w:w="486" w:type="dxa"/>
            <w:tcBorders>
              <w:top w:val="single" w:sz="4" w:space="0" w:color="000000"/>
              <w:left w:val="single" w:sz="4" w:space="0" w:color="000000"/>
              <w:bottom w:val="single" w:sz="4" w:space="0" w:color="000000"/>
              <w:right w:val="single" w:sz="4" w:space="0" w:color="000000"/>
            </w:tcBorders>
            <w:vAlign w:val="center"/>
          </w:tcPr>
          <w:p w14:paraId="005D8350" w14:textId="77777777" w:rsidR="0094653C" w:rsidRDefault="0094653C">
            <w:pPr>
              <w:widowControl/>
              <w:spacing w:line="240" w:lineRule="exact"/>
              <w:jc w:val="left"/>
              <w:rPr>
                <w:rFonts w:ascii="仿宋_GB2312" w:hAnsi="仿宋_GB2312" w:cs="仿宋_GB2312"/>
                <w:color w:val="000000"/>
                <w:sz w:val="21"/>
              </w:rPr>
            </w:pPr>
          </w:p>
        </w:tc>
        <w:tc>
          <w:tcPr>
            <w:tcW w:w="1423" w:type="dxa"/>
            <w:tcBorders>
              <w:top w:val="single" w:sz="4" w:space="0" w:color="000000"/>
              <w:left w:val="single" w:sz="4" w:space="0" w:color="000000"/>
              <w:bottom w:val="single" w:sz="4" w:space="0" w:color="000000"/>
              <w:right w:val="single" w:sz="4" w:space="0" w:color="000000"/>
            </w:tcBorders>
            <w:vAlign w:val="center"/>
          </w:tcPr>
          <w:p w14:paraId="1E8337E1" w14:textId="77777777" w:rsidR="0094653C" w:rsidRDefault="00106591">
            <w:pPr>
              <w:widowControl/>
              <w:spacing w:line="240" w:lineRule="exact"/>
              <w:jc w:val="left"/>
              <w:textAlignment w:val="center"/>
              <w:rPr>
                <w:rFonts w:ascii="仿宋_GB2312" w:hAnsi="仿宋_GB2312" w:cs="仿宋_GB2312"/>
                <w:color w:val="000000"/>
                <w:kern w:val="0"/>
                <w:sz w:val="21"/>
                <w:lang w:bidi="ar"/>
              </w:rPr>
            </w:pPr>
            <w:r>
              <w:rPr>
                <w:rFonts w:ascii="仿宋_GB2312" w:hAnsi="仿宋_GB2312" w:cs="仿宋_GB2312" w:hint="eastAsia"/>
                <w:color w:val="000000"/>
                <w:kern w:val="0"/>
                <w:sz w:val="21"/>
                <w:lang w:bidi="ar"/>
              </w:rPr>
              <w:t>舱门和舱门开口区域</w:t>
            </w:r>
          </w:p>
        </w:tc>
        <w:tc>
          <w:tcPr>
            <w:tcW w:w="1636" w:type="dxa"/>
            <w:tcBorders>
              <w:top w:val="single" w:sz="4" w:space="0" w:color="000000"/>
              <w:left w:val="single" w:sz="4" w:space="0" w:color="000000"/>
              <w:bottom w:val="single" w:sz="4" w:space="0" w:color="000000"/>
              <w:right w:val="single" w:sz="4" w:space="0" w:color="000000"/>
            </w:tcBorders>
            <w:vAlign w:val="center"/>
          </w:tcPr>
          <w:p w14:paraId="2B0385D6" w14:textId="77777777" w:rsidR="0094653C" w:rsidRDefault="00106591">
            <w:pPr>
              <w:widowControl/>
              <w:spacing w:line="240" w:lineRule="exact"/>
              <w:jc w:val="left"/>
              <w:textAlignment w:val="center"/>
              <w:rPr>
                <w:rFonts w:ascii="仿宋_GB2312" w:hAnsi="仿宋_GB2312" w:cs="仿宋_GB2312"/>
                <w:color w:val="000000"/>
                <w:kern w:val="0"/>
                <w:sz w:val="21"/>
                <w:lang w:bidi="ar"/>
              </w:rPr>
            </w:pPr>
            <w:r>
              <w:rPr>
                <w:rFonts w:ascii="仿宋_GB2312" w:hAnsi="仿宋_GB2312" w:cs="仿宋_GB2312" w:hint="eastAsia"/>
                <w:color w:val="000000"/>
                <w:kern w:val="0"/>
                <w:sz w:val="21"/>
                <w:lang w:bidi="ar"/>
              </w:rPr>
              <w:t xml:space="preserve">Doors and hatches </w:t>
            </w:r>
          </w:p>
        </w:tc>
        <w:tc>
          <w:tcPr>
            <w:tcW w:w="893" w:type="dxa"/>
            <w:tcBorders>
              <w:top w:val="single" w:sz="4" w:space="0" w:color="000000"/>
              <w:left w:val="single" w:sz="4" w:space="0" w:color="000000"/>
              <w:bottom w:val="single" w:sz="4" w:space="0" w:color="000000"/>
              <w:right w:val="single" w:sz="4" w:space="0" w:color="000000"/>
            </w:tcBorders>
            <w:vAlign w:val="center"/>
          </w:tcPr>
          <w:p w14:paraId="41323577" w14:textId="77777777" w:rsidR="0094653C" w:rsidRDefault="0094653C">
            <w:pPr>
              <w:widowControl/>
              <w:spacing w:line="240" w:lineRule="exact"/>
              <w:jc w:val="left"/>
              <w:rPr>
                <w:rFonts w:ascii="仿宋_GB2312" w:hAnsi="仿宋_GB2312" w:cs="仿宋_GB2312"/>
                <w:color w:val="000000"/>
                <w:sz w:val="21"/>
              </w:rPr>
            </w:pPr>
          </w:p>
        </w:tc>
        <w:tc>
          <w:tcPr>
            <w:tcW w:w="3425" w:type="dxa"/>
            <w:tcBorders>
              <w:top w:val="single" w:sz="4" w:space="0" w:color="000000"/>
              <w:left w:val="single" w:sz="4" w:space="0" w:color="000000"/>
              <w:bottom w:val="single" w:sz="4" w:space="0" w:color="000000"/>
              <w:right w:val="single" w:sz="4" w:space="0" w:color="000000"/>
            </w:tcBorders>
            <w:vAlign w:val="center"/>
          </w:tcPr>
          <w:p w14:paraId="3E39DE16" w14:textId="77777777" w:rsidR="0094653C" w:rsidRDefault="00106591">
            <w:pPr>
              <w:widowControl/>
              <w:spacing w:line="240" w:lineRule="exact"/>
              <w:jc w:val="left"/>
              <w:textAlignment w:val="center"/>
              <w:rPr>
                <w:rFonts w:ascii="仿宋_GB2312" w:hAnsi="仿宋_GB2312" w:cs="仿宋_GB2312"/>
                <w:color w:val="000000"/>
                <w:kern w:val="0"/>
                <w:sz w:val="21"/>
                <w:lang w:bidi="ar"/>
              </w:rPr>
            </w:pPr>
            <w:r>
              <w:rPr>
                <w:rFonts w:ascii="仿宋_GB2312" w:hAnsi="仿宋_GB2312" w:cs="仿宋_GB2312" w:hint="eastAsia"/>
                <w:color w:val="000000"/>
                <w:kern w:val="0"/>
                <w:sz w:val="21"/>
                <w:lang w:bidi="ar"/>
              </w:rPr>
              <w:t>旅客和货舱门情况，外部标志、封严情况、舱门开口区域内外情况和操作说明是否在位。</w:t>
            </w:r>
          </w:p>
        </w:tc>
        <w:tc>
          <w:tcPr>
            <w:tcW w:w="2190" w:type="dxa"/>
            <w:tcBorders>
              <w:top w:val="single" w:sz="4" w:space="0" w:color="000000"/>
              <w:left w:val="single" w:sz="4" w:space="0" w:color="000000"/>
              <w:bottom w:val="single" w:sz="4" w:space="0" w:color="000000"/>
              <w:right w:val="single" w:sz="4" w:space="0" w:color="000000"/>
            </w:tcBorders>
            <w:vAlign w:val="center"/>
          </w:tcPr>
          <w:p w14:paraId="4D09D340" w14:textId="77777777" w:rsidR="0094653C" w:rsidRDefault="00106591">
            <w:pPr>
              <w:widowControl/>
              <w:spacing w:line="240" w:lineRule="exact"/>
              <w:jc w:val="left"/>
              <w:textAlignment w:val="center"/>
              <w:rPr>
                <w:rFonts w:ascii="仿宋_GB2312" w:hAnsi="仿宋_GB2312" w:cs="仿宋_GB2312"/>
                <w:color w:val="000000"/>
                <w:kern w:val="0"/>
                <w:sz w:val="21"/>
                <w:lang w:bidi="ar"/>
              </w:rPr>
            </w:pPr>
            <w:r>
              <w:rPr>
                <w:rFonts w:ascii="仿宋_GB2312" w:hAnsi="仿宋_GB2312" w:cs="仿宋_GB2312" w:hint="eastAsia"/>
                <w:color w:val="000000"/>
                <w:kern w:val="0"/>
                <w:sz w:val="21"/>
                <w:lang w:bidi="ar"/>
              </w:rPr>
              <w:t>Doc8335 C</w:t>
            </w:r>
          </w:p>
          <w:p w14:paraId="0CFA0F40" w14:textId="77777777" w:rsidR="0094653C" w:rsidRDefault="00106591">
            <w:pPr>
              <w:widowControl/>
              <w:spacing w:line="240" w:lineRule="exact"/>
              <w:jc w:val="left"/>
              <w:textAlignment w:val="center"/>
              <w:rPr>
                <w:rFonts w:ascii="仿宋_GB2312" w:hAnsi="仿宋_GB2312" w:cs="仿宋_GB2312"/>
                <w:color w:val="000000"/>
                <w:kern w:val="0"/>
                <w:sz w:val="21"/>
                <w:lang w:bidi="ar"/>
              </w:rPr>
            </w:pPr>
            <w:r>
              <w:rPr>
                <w:rFonts w:ascii="仿宋_GB2312" w:hAnsi="仿宋_GB2312" w:cs="仿宋_GB2312"/>
                <w:color w:val="000000"/>
                <w:kern w:val="0"/>
                <w:sz w:val="21"/>
                <w:lang w:bidi="ar"/>
              </w:rPr>
              <w:t>附件 8 第 IIIA 部分 9.6.2；第 IIIB 部分 7.6；第 IVA 部分 9.6.2；和第 IV 部分 7.6</w:t>
            </w:r>
          </w:p>
        </w:tc>
        <w:tc>
          <w:tcPr>
            <w:tcW w:w="1637" w:type="dxa"/>
            <w:tcBorders>
              <w:top w:val="single" w:sz="4" w:space="0" w:color="000000"/>
              <w:left w:val="single" w:sz="4" w:space="0" w:color="000000"/>
              <w:bottom w:val="single" w:sz="4" w:space="0" w:color="000000"/>
              <w:right w:val="single" w:sz="4" w:space="0" w:color="000000"/>
            </w:tcBorders>
            <w:vAlign w:val="center"/>
          </w:tcPr>
          <w:p w14:paraId="7027CB49" w14:textId="77777777" w:rsidR="0094653C" w:rsidRDefault="00106591">
            <w:pPr>
              <w:widowControl/>
              <w:spacing w:line="240" w:lineRule="exact"/>
              <w:textAlignment w:val="center"/>
              <w:rPr>
                <w:rFonts w:ascii="仿宋_GB2312" w:hAnsi="仿宋_GB2312" w:cs="仿宋_GB2312"/>
                <w:color w:val="000000"/>
                <w:kern w:val="0"/>
                <w:sz w:val="21"/>
                <w:lang w:bidi="ar"/>
              </w:rPr>
            </w:pPr>
            <w:r>
              <w:rPr>
                <w:rFonts w:ascii="仿宋_GB2312" w:hAnsi="仿宋_GB2312" w:cs="仿宋_GB2312" w:hint="eastAsia"/>
                <w:color w:val="000000"/>
                <w:kern w:val="0"/>
                <w:sz w:val="21"/>
                <w:lang w:bidi="ar"/>
              </w:rPr>
              <w:t>AC-121-FS-2019-132</w:t>
            </w:r>
          </w:p>
        </w:tc>
        <w:tc>
          <w:tcPr>
            <w:tcW w:w="3389" w:type="dxa"/>
            <w:tcBorders>
              <w:top w:val="single" w:sz="4" w:space="0" w:color="000000"/>
              <w:left w:val="single" w:sz="4" w:space="0" w:color="000000"/>
              <w:bottom w:val="single" w:sz="4" w:space="0" w:color="000000"/>
              <w:right w:val="single" w:sz="4" w:space="0" w:color="000000"/>
            </w:tcBorders>
            <w:vAlign w:val="center"/>
          </w:tcPr>
          <w:p w14:paraId="41AEA2D6" w14:textId="77777777" w:rsidR="0094653C" w:rsidRDefault="0094653C">
            <w:pPr>
              <w:widowControl/>
              <w:spacing w:line="240" w:lineRule="exact"/>
              <w:jc w:val="left"/>
              <w:rPr>
                <w:rFonts w:ascii="仿宋_GB2312" w:hAnsi="仿宋_GB2312" w:cs="仿宋_GB2312"/>
                <w:color w:val="000000"/>
                <w:sz w:val="21"/>
              </w:rPr>
            </w:pPr>
          </w:p>
        </w:tc>
      </w:tr>
      <w:tr w:rsidR="0094653C" w14:paraId="4027F23B" w14:textId="77777777">
        <w:trPr>
          <w:trHeight w:val="1071"/>
          <w:jc w:val="center"/>
        </w:trPr>
        <w:tc>
          <w:tcPr>
            <w:tcW w:w="485" w:type="dxa"/>
            <w:vMerge/>
            <w:tcBorders>
              <w:left w:val="single" w:sz="4" w:space="0" w:color="000000"/>
              <w:right w:val="single" w:sz="4" w:space="0" w:color="000000"/>
            </w:tcBorders>
            <w:vAlign w:val="center"/>
          </w:tcPr>
          <w:p w14:paraId="0072D4CF" w14:textId="77777777" w:rsidR="0094653C" w:rsidRDefault="0094653C">
            <w:pPr>
              <w:widowControl/>
              <w:spacing w:line="240" w:lineRule="exact"/>
              <w:jc w:val="left"/>
              <w:textAlignment w:val="center"/>
              <w:rPr>
                <w:rFonts w:ascii="仿宋_GB2312" w:hAnsi="仿宋_GB2312" w:cs="仿宋_GB2312"/>
                <w:color w:val="000000"/>
                <w:kern w:val="0"/>
                <w:sz w:val="21"/>
                <w:lang w:bidi="ar"/>
              </w:rPr>
            </w:pPr>
          </w:p>
        </w:tc>
        <w:tc>
          <w:tcPr>
            <w:tcW w:w="486" w:type="dxa"/>
            <w:tcBorders>
              <w:top w:val="single" w:sz="4" w:space="0" w:color="000000"/>
              <w:left w:val="single" w:sz="4" w:space="0" w:color="000000"/>
              <w:bottom w:val="single" w:sz="4" w:space="0" w:color="000000"/>
              <w:right w:val="single" w:sz="4" w:space="0" w:color="000000"/>
            </w:tcBorders>
            <w:vAlign w:val="center"/>
          </w:tcPr>
          <w:p w14:paraId="505AB93A" w14:textId="77777777" w:rsidR="0094653C" w:rsidRDefault="0094653C">
            <w:pPr>
              <w:widowControl/>
              <w:spacing w:line="240" w:lineRule="exact"/>
              <w:jc w:val="left"/>
              <w:rPr>
                <w:rFonts w:ascii="仿宋_GB2312" w:hAnsi="仿宋_GB2312" w:cs="仿宋_GB2312"/>
                <w:color w:val="000000"/>
                <w:sz w:val="21"/>
              </w:rPr>
            </w:pPr>
          </w:p>
        </w:tc>
        <w:tc>
          <w:tcPr>
            <w:tcW w:w="1423" w:type="dxa"/>
            <w:tcBorders>
              <w:top w:val="single" w:sz="4" w:space="0" w:color="000000"/>
              <w:left w:val="single" w:sz="4" w:space="0" w:color="000000"/>
              <w:bottom w:val="single" w:sz="4" w:space="0" w:color="000000"/>
              <w:right w:val="single" w:sz="4" w:space="0" w:color="000000"/>
            </w:tcBorders>
            <w:vAlign w:val="center"/>
          </w:tcPr>
          <w:p w14:paraId="4380D078" w14:textId="77777777" w:rsidR="0094653C" w:rsidRDefault="00106591">
            <w:pPr>
              <w:widowControl/>
              <w:spacing w:line="240" w:lineRule="exact"/>
              <w:jc w:val="left"/>
              <w:textAlignment w:val="center"/>
              <w:rPr>
                <w:rFonts w:ascii="仿宋_GB2312" w:hAnsi="仿宋_GB2312" w:cs="仿宋_GB2312"/>
                <w:color w:val="000000"/>
                <w:kern w:val="0"/>
                <w:sz w:val="21"/>
                <w:lang w:bidi="ar"/>
              </w:rPr>
            </w:pPr>
            <w:r>
              <w:rPr>
                <w:rFonts w:ascii="仿宋_GB2312" w:hAnsi="仿宋_GB2312" w:cs="仿宋_GB2312" w:hint="eastAsia"/>
                <w:color w:val="000000"/>
                <w:kern w:val="0"/>
                <w:sz w:val="21"/>
                <w:lang w:bidi="ar"/>
              </w:rPr>
              <w:t>机翼和机尾</w:t>
            </w:r>
          </w:p>
        </w:tc>
        <w:tc>
          <w:tcPr>
            <w:tcW w:w="1636" w:type="dxa"/>
            <w:tcBorders>
              <w:top w:val="single" w:sz="4" w:space="0" w:color="000000"/>
              <w:left w:val="single" w:sz="4" w:space="0" w:color="000000"/>
              <w:bottom w:val="single" w:sz="4" w:space="0" w:color="000000"/>
              <w:right w:val="single" w:sz="4" w:space="0" w:color="000000"/>
            </w:tcBorders>
            <w:vAlign w:val="center"/>
          </w:tcPr>
          <w:p w14:paraId="3FCA6E33" w14:textId="77777777" w:rsidR="0094653C" w:rsidRDefault="00106591">
            <w:pPr>
              <w:widowControl/>
              <w:spacing w:line="240" w:lineRule="exact"/>
              <w:jc w:val="left"/>
              <w:textAlignment w:val="center"/>
              <w:rPr>
                <w:rFonts w:ascii="仿宋_GB2312" w:hAnsi="仿宋_GB2312" w:cs="仿宋_GB2312"/>
                <w:color w:val="000000"/>
                <w:kern w:val="0"/>
                <w:sz w:val="21"/>
                <w:lang w:bidi="ar"/>
              </w:rPr>
            </w:pPr>
            <w:r>
              <w:rPr>
                <w:rFonts w:ascii="仿宋_GB2312" w:hAnsi="仿宋_GB2312" w:cs="仿宋_GB2312" w:hint="eastAsia"/>
                <w:color w:val="000000"/>
                <w:kern w:val="0"/>
                <w:sz w:val="21"/>
                <w:lang w:bidi="ar"/>
              </w:rPr>
              <w:t>Wings and tail</w:t>
            </w:r>
          </w:p>
        </w:tc>
        <w:tc>
          <w:tcPr>
            <w:tcW w:w="893" w:type="dxa"/>
            <w:tcBorders>
              <w:top w:val="single" w:sz="4" w:space="0" w:color="000000"/>
              <w:left w:val="single" w:sz="4" w:space="0" w:color="000000"/>
              <w:bottom w:val="single" w:sz="4" w:space="0" w:color="000000"/>
              <w:right w:val="single" w:sz="4" w:space="0" w:color="000000"/>
            </w:tcBorders>
            <w:vAlign w:val="center"/>
          </w:tcPr>
          <w:p w14:paraId="53F275DD" w14:textId="77777777" w:rsidR="0094653C" w:rsidRDefault="0094653C">
            <w:pPr>
              <w:widowControl/>
              <w:spacing w:line="240" w:lineRule="exact"/>
              <w:jc w:val="left"/>
              <w:rPr>
                <w:rFonts w:ascii="仿宋_GB2312" w:hAnsi="仿宋_GB2312" w:cs="仿宋_GB2312"/>
                <w:color w:val="000000"/>
                <w:sz w:val="21"/>
              </w:rPr>
            </w:pPr>
          </w:p>
        </w:tc>
        <w:tc>
          <w:tcPr>
            <w:tcW w:w="3425" w:type="dxa"/>
            <w:tcBorders>
              <w:top w:val="single" w:sz="4" w:space="0" w:color="000000"/>
              <w:left w:val="single" w:sz="4" w:space="0" w:color="000000"/>
              <w:bottom w:val="single" w:sz="4" w:space="0" w:color="000000"/>
              <w:right w:val="single" w:sz="4" w:space="0" w:color="000000"/>
            </w:tcBorders>
            <w:vAlign w:val="center"/>
          </w:tcPr>
          <w:p w14:paraId="17A0893D" w14:textId="77777777" w:rsidR="0094653C" w:rsidRDefault="00106591">
            <w:pPr>
              <w:widowControl/>
              <w:spacing w:line="240" w:lineRule="exact"/>
              <w:jc w:val="left"/>
              <w:textAlignment w:val="center"/>
              <w:rPr>
                <w:rFonts w:ascii="仿宋_GB2312" w:hAnsi="仿宋_GB2312" w:cs="仿宋_GB2312"/>
                <w:color w:val="000000"/>
                <w:kern w:val="0"/>
                <w:sz w:val="21"/>
                <w:lang w:bidi="ar"/>
              </w:rPr>
            </w:pPr>
            <w:r>
              <w:rPr>
                <w:rFonts w:ascii="仿宋_GB2312" w:hAnsi="仿宋_GB2312" w:cs="仿宋_GB2312" w:hint="eastAsia"/>
                <w:color w:val="000000"/>
                <w:kern w:val="0"/>
                <w:sz w:val="21"/>
                <w:lang w:bidi="ar"/>
              </w:rPr>
              <w:t>机翼、垂直和水平安定面，包括所有飞行操纵面。是否有明显损伤、腐蚀、分层、雷击痕迹、凹痕、零件（如螺钉和封严）松脱，放电刷脱落等。</w:t>
            </w:r>
          </w:p>
        </w:tc>
        <w:tc>
          <w:tcPr>
            <w:tcW w:w="2190" w:type="dxa"/>
            <w:tcBorders>
              <w:top w:val="single" w:sz="4" w:space="0" w:color="000000"/>
              <w:left w:val="single" w:sz="4" w:space="0" w:color="000000"/>
              <w:bottom w:val="single" w:sz="4" w:space="0" w:color="000000"/>
              <w:right w:val="single" w:sz="4" w:space="0" w:color="000000"/>
            </w:tcBorders>
            <w:vAlign w:val="center"/>
          </w:tcPr>
          <w:p w14:paraId="04BD967F" w14:textId="77777777" w:rsidR="0094653C" w:rsidRDefault="00106591">
            <w:pPr>
              <w:widowControl/>
              <w:spacing w:line="240" w:lineRule="exact"/>
              <w:jc w:val="left"/>
              <w:textAlignment w:val="center"/>
              <w:rPr>
                <w:rFonts w:ascii="仿宋_GB2312" w:hAnsi="仿宋_GB2312" w:cs="仿宋_GB2312"/>
                <w:color w:val="000000"/>
                <w:kern w:val="0"/>
                <w:sz w:val="21"/>
                <w:lang w:bidi="ar"/>
              </w:rPr>
            </w:pPr>
            <w:r>
              <w:rPr>
                <w:rFonts w:ascii="仿宋_GB2312" w:hAnsi="仿宋_GB2312" w:cs="仿宋_GB2312" w:hint="eastAsia"/>
                <w:color w:val="000000"/>
                <w:kern w:val="0"/>
                <w:sz w:val="21"/>
                <w:lang w:bidi="ar"/>
              </w:rPr>
              <w:t>Doc8335 C</w:t>
            </w:r>
          </w:p>
        </w:tc>
        <w:tc>
          <w:tcPr>
            <w:tcW w:w="1637" w:type="dxa"/>
            <w:tcBorders>
              <w:top w:val="single" w:sz="4" w:space="0" w:color="000000"/>
              <w:left w:val="single" w:sz="4" w:space="0" w:color="000000"/>
              <w:bottom w:val="single" w:sz="4" w:space="0" w:color="000000"/>
              <w:right w:val="single" w:sz="4" w:space="0" w:color="000000"/>
            </w:tcBorders>
            <w:vAlign w:val="center"/>
          </w:tcPr>
          <w:p w14:paraId="7843357D" w14:textId="77777777" w:rsidR="0094653C" w:rsidRDefault="00106591">
            <w:pPr>
              <w:widowControl/>
              <w:spacing w:line="240" w:lineRule="exact"/>
              <w:textAlignment w:val="center"/>
              <w:rPr>
                <w:rFonts w:ascii="仿宋_GB2312" w:hAnsi="仿宋_GB2312" w:cs="仿宋_GB2312"/>
                <w:color w:val="000000"/>
                <w:kern w:val="0"/>
                <w:sz w:val="21"/>
                <w:lang w:bidi="ar"/>
              </w:rPr>
            </w:pPr>
            <w:r>
              <w:rPr>
                <w:rFonts w:ascii="仿宋_GB2312" w:hAnsi="仿宋_GB2312" w:cs="仿宋_GB2312" w:hint="eastAsia"/>
                <w:color w:val="000000"/>
                <w:kern w:val="0"/>
                <w:sz w:val="21"/>
                <w:lang w:bidi="ar"/>
              </w:rPr>
              <w:t>AC-121-FS-2019-132</w:t>
            </w:r>
          </w:p>
        </w:tc>
        <w:tc>
          <w:tcPr>
            <w:tcW w:w="3389" w:type="dxa"/>
            <w:tcBorders>
              <w:top w:val="single" w:sz="4" w:space="0" w:color="000000"/>
              <w:left w:val="single" w:sz="4" w:space="0" w:color="000000"/>
              <w:bottom w:val="single" w:sz="4" w:space="0" w:color="000000"/>
              <w:right w:val="single" w:sz="4" w:space="0" w:color="000000"/>
            </w:tcBorders>
            <w:vAlign w:val="center"/>
          </w:tcPr>
          <w:p w14:paraId="4567F4D2" w14:textId="77777777" w:rsidR="0094653C" w:rsidRDefault="0094653C">
            <w:pPr>
              <w:widowControl/>
              <w:spacing w:line="240" w:lineRule="exact"/>
              <w:jc w:val="left"/>
              <w:rPr>
                <w:rFonts w:ascii="仿宋_GB2312" w:hAnsi="仿宋_GB2312" w:cs="仿宋_GB2312"/>
                <w:color w:val="000000"/>
                <w:sz w:val="21"/>
              </w:rPr>
            </w:pPr>
          </w:p>
        </w:tc>
      </w:tr>
      <w:tr w:rsidR="0094653C" w14:paraId="5FD27D0D" w14:textId="77777777">
        <w:trPr>
          <w:trHeight w:val="295"/>
          <w:jc w:val="center"/>
        </w:trPr>
        <w:tc>
          <w:tcPr>
            <w:tcW w:w="485" w:type="dxa"/>
            <w:vMerge/>
            <w:tcBorders>
              <w:left w:val="single" w:sz="4" w:space="0" w:color="000000"/>
              <w:right w:val="single" w:sz="4" w:space="0" w:color="000000"/>
            </w:tcBorders>
            <w:vAlign w:val="center"/>
          </w:tcPr>
          <w:p w14:paraId="5784A862" w14:textId="77777777" w:rsidR="0094653C" w:rsidRDefault="0094653C">
            <w:pPr>
              <w:widowControl/>
              <w:spacing w:line="240" w:lineRule="exact"/>
              <w:jc w:val="left"/>
              <w:textAlignment w:val="center"/>
              <w:rPr>
                <w:rFonts w:ascii="仿宋_GB2312" w:hAnsi="仿宋_GB2312" w:cs="仿宋_GB2312"/>
                <w:color w:val="000000"/>
                <w:kern w:val="0"/>
                <w:sz w:val="21"/>
                <w:lang w:bidi="ar"/>
              </w:rPr>
            </w:pPr>
          </w:p>
        </w:tc>
        <w:tc>
          <w:tcPr>
            <w:tcW w:w="486" w:type="dxa"/>
            <w:tcBorders>
              <w:top w:val="single" w:sz="4" w:space="0" w:color="000000"/>
              <w:left w:val="single" w:sz="4" w:space="0" w:color="000000"/>
              <w:bottom w:val="single" w:sz="4" w:space="0" w:color="000000"/>
              <w:right w:val="single" w:sz="4" w:space="0" w:color="000000"/>
            </w:tcBorders>
            <w:vAlign w:val="center"/>
          </w:tcPr>
          <w:p w14:paraId="173CA779" w14:textId="77777777" w:rsidR="0094653C" w:rsidRDefault="0094653C">
            <w:pPr>
              <w:widowControl/>
              <w:spacing w:line="240" w:lineRule="exact"/>
              <w:jc w:val="left"/>
              <w:rPr>
                <w:rFonts w:ascii="仿宋_GB2312" w:hAnsi="仿宋_GB2312" w:cs="仿宋_GB2312"/>
                <w:color w:val="000000"/>
                <w:sz w:val="21"/>
              </w:rPr>
            </w:pPr>
          </w:p>
        </w:tc>
        <w:tc>
          <w:tcPr>
            <w:tcW w:w="1423" w:type="dxa"/>
            <w:tcBorders>
              <w:top w:val="single" w:sz="4" w:space="0" w:color="000000"/>
              <w:left w:val="single" w:sz="4" w:space="0" w:color="000000"/>
              <w:bottom w:val="single" w:sz="4" w:space="0" w:color="000000"/>
              <w:right w:val="single" w:sz="4" w:space="0" w:color="000000"/>
            </w:tcBorders>
            <w:vAlign w:val="center"/>
          </w:tcPr>
          <w:p w14:paraId="0CF187B4" w14:textId="77777777" w:rsidR="0094653C" w:rsidRDefault="00106591">
            <w:pPr>
              <w:widowControl/>
              <w:spacing w:line="240" w:lineRule="exact"/>
              <w:jc w:val="left"/>
              <w:textAlignment w:val="center"/>
              <w:rPr>
                <w:rFonts w:ascii="仿宋_GB2312" w:hAnsi="仿宋_GB2312" w:cs="仿宋_GB2312"/>
                <w:color w:val="000000"/>
                <w:kern w:val="0"/>
                <w:sz w:val="21"/>
                <w:lang w:bidi="ar"/>
              </w:rPr>
            </w:pPr>
            <w:r>
              <w:rPr>
                <w:rFonts w:ascii="仿宋_GB2312" w:hAnsi="仿宋_GB2312" w:cs="仿宋_GB2312" w:hint="eastAsia"/>
                <w:color w:val="000000"/>
                <w:kern w:val="0"/>
                <w:sz w:val="21"/>
                <w:lang w:bidi="ar"/>
              </w:rPr>
              <w:t>机轮和刹车</w:t>
            </w:r>
          </w:p>
        </w:tc>
        <w:tc>
          <w:tcPr>
            <w:tcW w:w="1636" w:type="dxa"/>
            <w:tcBorders>
              <w:top w:val="single" w:sz="4" w:space="0" w:color="000000"/>
              <w:left w:val="single" w:sz="4" w:space="0" w:color="000000"/>
              <w:bottom w:val="single" w:sz="4" w:space="0" w:color="000000"/>
              <w:right w:val="single" w:sz="4" w:space="0" w:color="000000"/>
            </w:tcBorders>
            <w:vAlign w:val="center"/>
          </w:tcPr>
          <w:p w14:paraId="28EFC774" w14:textId="77777777" w:rsidR="0094653C" w:rsidRDefault="00106591">
            <w:pPr>
              <w:widowControl/>
              <w:spacing w:line="240" w:lineRule="exact"/>
              <w:jc w:val="left"/>
              <w:textAlignment w:val="center"/>
              <w:rPr>
                <w:rFonts w:ascii="仿宋_GB2312" w:hAnsi="仿宋_GB2312" w:cs="仿宋_GB2312"/>
                <w:color w:val="000000"/>
                <w:kern w:val="0"/>
                <w:sz w:val="21"/>
                <w:lang w:bidi="ar"/>
              </w:rPr>
            </w:pPr>
            <w:r>
              <w:rPr>
                <w:rFonts w:ascii="仿宋_GB2312" w:hAnsi="仿宋_GB2312" w:cs="仿宋_GB2312" w:hint="eastAsia"/>
                <w:color w:val="000000"/>
                <w:kern w:val="0"/>
                <w:sz w:val="21"/>
                <w:lang w:bidi="ar"/>
              </w:rPr>
              <w:t>Wheels and brakes</w:t>
            </w:r>
          </w:p>
        </w:tc>
        <w:tc>
          <w:tcPr>
            <w:tcW w:w="893" w:type="dxa"/>
            <w:tcBorders>
              <w:top w:val="single" w:sz="4" w:space="0" w:color="000000"/>
              <w:left w:val="single" w:sz="4" w:space="0" w:color="000000"/>
              <w:bottom w:val="single" w:sz="4" w:space="0" w:color="000000"/>
              <w:right w:val="single" w:sz="4" w:space="0" w:color="000000"/>
            </w:tcBorders>
            <w:vAlign w:val="center"/>
          </w:tcPr>
          <w:p w14:paraId="11C3766C" w14:textId="77777777" w:rsidR="0094653C" w:rsidRDefault="0094653C">
            <w:pPr>
              <w:widowControl/>
              <w:spacing w:line="240" w:lineRule="exact"/>
              <w:jc w:val="left"/>
              <w:rPr>
                <w:rFonts w:ascii="仿宋_GB2312" w:hAnsi="仿宋_GB2312" w:cs="仿宋_GB2312"/>
                <w:color w:val="000000"/>
                <w:sz w:val="21"/>
              </w:rPr>
            </w:pPr>
          </w:p>
        </w:tc>
        <w:tc>
          <w:tcPr>
            <w:tcW w:w="3425" w:type="dxa"/>
            <w:tcBorders>
              <w:top w:val="single" w:sz="4" w:space="0" w:color="000000"/>
              <w:left w:val="single" w:sz="4" w:space="0" w:color="000000"/>
              <w:bottom w:val="single" w:sz="4" w:space="0" w:color="000000"/>
              <w:right w:val="single" w:sz="4" w:space="0" w:color="000000"/>
            </w:tcBorders>
            <w:vAlign w:val="center"/>
          </w:tcPr>
          <w:p w14:paraId="12A2D971" w14:textId="77777777" w:rsidR="0094653C" w:rsidRDefault="00106591">
            <w:pPr>
              <w:widowControl/>
              <w:spacing w:line="240" w:lineRule="exact"/>
              <w:jc w:val="left"/>
              <w:textAlignment w:val="center"/>
              <w:rPr>
                <w:rFonts w:ascii="仿宋_GB2312" w:hAnsi="仿宋_GB2312" w:cs="仿宋_GB2312"/>
                <w:color w:val="000000"/>
                <w:kern w:val="0"/>
                <w:sz w:val="21"/>
                <w:lang w:bidi="ar"/>
              </w:rPr>
            </w:pPr>
            <w:r>
              <w:rPr>
                <w:rFonts w:ascii="仿宋_GB2312" w:hAnsi="仿宋_GB2312" w:cs="仿宋_GB2312" w:hint="eastAsia"/>
                <w:color w:val="000000"/>
                <w:kern w:val="0"/>
                <w:sz w:val="21"/>
                <w:lang w:bidi="ar"/>
              </w:rPr>
              <w:t>是否有损伤、磨损超标和轮胎充气不足的迹象。</w:t>
            </w:r>
          </w:p>
        </w:tc>
        <w:tc>
          <w:tcPr>
            <w:tcW w:w="2190" w:type="dxa"/>
            <w:tcBorders>
              <w:top w:val="single" w:sz="4" w:space="0" w:color="000000"/>
              <w:left w:val="single" w:sz="4" w:space="0" w:color="000000"/>
              <w:bottom w:val="single" w:sz="4" w:space="0" w:color="000000"/>
              <w:right w:val="single" w:sz="4" w:space="0" w:color="000000"/>
            </w:tcBorders>
            <w:vAlign w:val="center"/>
          </w:tcPr>
          <w:p w14:paraId="0C7C6D1D" w14:textId="77777777" w:rsidR="0094653C" w:rsidRDefault="00106591">
            <w:pPr>
              <w:widowControl/>
              <w:spacing w:line="240" w:lineRule="exact"/>
              <w:jc w:val="left"/>
              <w:textAlignment w:val="center"/>
              <w:rPr>
                <w:rFonts w:ascii="仿宋_GB2312" w:hAnsi="仿宋_GB2312" w:cs="仿宋_GB2312"/>
                <w:color w:val="000000"/>
                <w:kern w:val="0"/>
                <w:sz w:val="21"/>
                <w:lang w:bidi="ar"/>
              </w:rPr>
            </w:pPr>
            <w:r>
              <w:rPr>
                <w:rFonts w:ascii="仿宋_GB2312" w:hAnsi="仿宋_GB2312" w:cs="仿宋_GB2312" w:hint="eastAsia"/>
                <w:color w:val="000000"/>
                <w:kern w:val="0"/>
                <w:sz w:val="21"/>
                <w:lang w:bidi="ar"/>
              </w:rPr>
              <w:t>Doc8335 C</w:t>
            </w:r>
          </w:p>
        </w:tc>
        <w:tc>
          <w:tcPr>
            <w:tcW w:w="1637" w:type="dxa"/>
            <w:tcBorders>
              <w:top w:val="single" w:sz="4" w:space="0" w:color="000000"/>
              <w:left w:val="single" w:sz="4" w:space="0" w:color="000000"/>
              <w:bottom w:val="single" w:sz="4" w:space="0" w:color="000000"/>
              <w:right w:val="single" w:sz="4" w:space="0" w:color="000000"/>
            </w:tcBorders>
            <w:vAlign w:val="center"/>
          </w:tcPr>
          <w:p w14:paraId="1C72B9B2" w14:textId="77777777" w:rsidR="0094653C" w:rsidRDefault="00106591">
            <w:pPr>
              <w:widowControl/>
              <w:spacing w:line="240" w:lineRule="exact"/>
              <w:textAlignment w:val="center"/>
              <w:rPr>
                <w:rFonts w:ascii="仿宋_GB2312" w:hAnsi="仿宋_GB2312" w:cs="仿宋_GB2312"/>
                <w:color w:val="000000"/>
                <w:kern w:val="0"/>
                <w:sz w:val="21"/>
                <w:lang w:bidi="ar"/>
              </w:rPr>
            </w:pPr>
            <w:r>
              <w:rPr>
                <w:rFonts w:ascii="仿宋_GB2312" w:hAnsi="仿宋_GB2312" w:cs="仿宋_GB2312" w:hint="eastAsia"/>
                <w:color w:val="000000"/>
                <w:kern w:val="0"/>
                <w:sz w:val="21"/>
                <w:lang w:bidi="ar"/>
              </w:rPr>
              <w:t>AC-121-FS-2019-132</w:t>
            </w:r>
          </w:p>
        </w:tc>
        <w:tc>
          <w:tcPr>
            <w:tcW w:w="3389" w:type="dxa"/>
            <w:tcBorders>
              <w:top w:val="single" w:sz="4" w:space="0" w:color="000000"/>
              <w:left w:val="single" w:sz="4" w:space="0" w:color="000000"/>
              <w:bottom w:val="single" w:sz="4" w:space="0" w:color="000000"/>
              <w:right w:val="single" w:sz="4" w:space="0" w:color="000000"/>
            </w:tcBorders>
            <w:vAlign w:val="center"/>
          </w:tcPr>
          <w:p w14:paraId="784A9211" w14:textId="77777777" w:rsidR="0094653C" w:rsidRDefault="0094653C">
            <w:pPr>
              <w:widowControl/>
              <w:spacing w:line="240" w:lineRule="exact"/>
              <w:jc w:val="left"/>
              <w:rPr>
                <w:rFonts w:ascii="仿宋_GB2312" w:hAnsi="仿宋_GB2312" w:cs="仿宋_GB2312"/>
                <w:color w:val="000000"/>
                <w:sz w:val="21"/>
              </w:rPr>
            </w:pPr>
          </w:p>
        </w:tc>
      </w:tr>
      <w:tr w:rsidR="0094653C" w14:paraId="4CD9968C" w14:textId="77777777">
        <w:trPr>
          <w:trHeight w:val="90"/>
          <w:jc w:val="center"/>
        </w:trPr>
        <w:tc>
          <w:tcPr>
            <w:tcW w:w="485" w:type="dxa"/>
            <w:vMerge/>
            <w:tcBorders>
              <w:left w:val="single" w:sz="4" w:space="0" w:color="000000"/>
              <w:right w:val="single" w:sz="4" w:space="0" w:color="000000"/>
            </w:tcBorders>
            <w:vAlign w:val="center"/>
          </w:tcPr>
          <w:p w14:paraId="291444B3" w14:textId="77777777" w:rsidR="0094653C" w:rsidRDefault="0094653C">
            <w:pPr>
              <w:widowControl/>
              <w:spacing w:line="240" w:lineRule="exact"/>
              <w:jc w:val="left"/>
              <w:textAlignment w:val="center"/>
              <w:rPr>
                <w:rFonts w:ascii="仿宋_GB2312" w:hAnsi="仿宋_GB2312" w:cs="仿宋_GB2312"/>
                <w:color w:val="000000"/>
                <w:kern w:val="0"/>
                <w:sz w:val="21"/>
                <w:lang w:bidi="ar"/>
              </w:rPr>
            </w:pPr>
          </w:p>
        </w:tc>
        <w:tc>
          <w:tcPr>
            <w:tcW w:w="486" w:type="dxa"/>
            <w:tcBorders>
              <w:top w:val="single" w:sz="4" w:space="0" w:color="000000"/>
              <w:left w:val="single" w:sz="4" w:space="0" w:color="000000"/>
              <w:bottom w:val="single" w:sz="4" w:space="0" w:color="000000"/>
              <w:right w:val="single" w:sz="4" w:space="0" w:color="000000"/>
            </w:tcBorders>
            <w:vAlign w:val="center"/>
          </w:tcPr>
          <w:p w14:paraId="099C4CDD" w14:textId="77777777" w:rsidR="0094653C" w:rsidRDefault="0094653C">
            <w:pPr>
              <w:widowControl/>
              <w:spacing w:line="240" w:lineRule="exact"/>
              <w:jc w:val="left"/>
              <w:rPr>
                <w:rFonts w:ascii="仿宋_GB2312" w:hAnsi="仿宋_GB2312" w:cs="仿宋_GB2312"/>
                <w:color w:val="000000"/>
                <w:sz w:val="21"/>
              </w:rPr>
            </w:pPr>
          </w:p>
        </w:tc>
        <w:tc>
          <w:tcPr>
            <w:tcW w:w="1423" w:type="dxa"/>
            <w:tcBorders>
              <w:top w:val="single" w:sz="4" w:space="0" w:color="000000"/>
              <w:left w:val="single" w:sz="4" w:space="0" w:color="000000"/>
              <w:bottom w:val="single" w:sz="4" w:space="0" w:color="000000"/>
              <w:right w:val="single" w:sz="4" w:space="0" w:color="000000"/>
            </w:tcBorders>
            <w:vAlign w:val="center"/>
          </w:tcPr>
          <w:p w14:paraId="4C3D78DA" w14:textId="77777777" w:rsidR="0094653C" w:rsidRDefault="00106591">
            <w:pPr>
              <w:widowControl/>
              <w:spacing w:line="240" w:lineRule="exact"/>
              <w:jc w:val="left"/>
              <w:textAlignment w:val="center"/>
              <w:rPr>
                <w:rFonts w:ascii="仿宋_GB2312" w:hAnsi="仿宋_GB2312" w:cs="仿宋_GB2312"/>
                <w:color w:val="000000"/>
                <w:kern w:val="0"/>
                <w:sz w:val="21"/>
                <w:lang w:bidi="ar"/>
              </w:rPr>
            </w:pPr>
            <w:r>
              <w:rPr>
                <w:rFonts w:ascii="仿宋_GB2312" w:hAnsi="仿宋_GB2312" w:cs="仿宋_GB2312" w:hint="eastAsia"/>
                <w:color w:val="000000"/>
                <w:kern w:val="0"/>
                <w:sz w:val="21"/>
                <w:lang w:bidi="ar"/>
              </w:rPr>
              <w:t>起落架</w:t>
            </w:r>
          </w:p>
        </w:tc>
        <w:tc>
          <w:tcPr>
            <w:tcW w:w="1636" w:type="dxa"/>
            <w:tcBorders>
              <w:top w:val="single" w:sz="4" w:space="0" w:color="000000"/>
              <w:left w:val="single" w:sz="4" w:space="0" w:color="000000"/>
              <w:bottom w:val="single" w:sz="4" w:space="0" w:color="000000"/>
              <w:right w:val="single" w:sz="4" w:space="0" w:color="000000"/>
            </w:tcBorders>
            <w:vAlign w:val="center"/>
          </w:tcPr>
          <w:p w14:paraId="6D52105E" w14:textId="77777777" w:rsidR="0094653C" w:rsidRDefault="00106591">
            <w:pPr>
              <w:widowControl/>
              <w:spacing w:line="240" w:lineRule="exact"/>
              <w:jc w:val="left"/>
              <w:textAlignment w:val="center"/>
              <w:rPr>
                <w:rFonts w:ascii="仿宋_GB2312" w:hAnsi="仿宋_GB2312" w:cs="仿宋_GB2312"/>
                <w:color w:val="000000"/>
                <w:kern w:val="0"/>
                <w:sz w:val="21"/>
                <w:lang w:bidi="ar"/>
              </w:rPr>
            </w:pPr>
            <w:r>
              <w:rPr>
                <w:rFonts w:ascii="仿宋_GB2312" w:hAnsi="仿宋_GB2312" w:cs="仿宋_GB2312" w:hint="eastAsia"/>
                <w:color w:val="000000"/>
                <w:kern w:val="0"/>
                <w:sz w:val="21"/>
                <w:lang w:bidi="ar"/>
              </w:rPr>
              <w:t>Undercarriage</w:t>
            </w:r>
          </w:p>
        </w:tc>
        <w:tc>
          <w:tcPr>
            <w:tcW w:w="893" w:type="dxa"/>
            <w:tcBorders>
              <w:top w:val="single" w:sz="4" w:space="0" w:color="000000"/>
              <w:left w:val="single" w:sz="4" w:space="0" w:color="000000"/>
              <w:bottom w:val="single" w:sz="4" w:space="0" w:color="000000"/>
              <w:right w:val="single" w:sz="4" w:space="0" w:color="000000"/>
            </w:tcBorders>
            <w:vAlign w:val="center"/>
          </w:tcPr>
          <w:p w14:paraId="004AE9CD" w14:textId="77777777" w:rsidR="0094653C" w:rsidRDefault="0094653C">
            <w:pPr>
              <w:widowControl/>
              <w:spacing w:line="240" w:lineRule="exact"/>
              <w:jc w:val="left"/>
              <w:rPr>
                <w:rFonts w:ascii="仿宋_GB2312" w:hAnsi="仿宋_GB2312" w:cs="仿宋_GB2312"/>
                <w:color w:val="000000"/>
                <w:sz w:val="21"/>
              </w:rPr>
            </w:pPr>
          </w:p>
        </w:tc>
        <w:tc>
          <w:tcPr>
            <w:tcW w:w="3425" w:type="dxa"/>
            <w:tcBorders>
              <w:top w:val="single" w:sz="4" w:space="0" w:color="000000"/>
              <w:left w:val="single" w:sz="4" w:space="0" w:color="000000"/>
              <w:bottom w:val="single" w:sz="4" w:space="0" w:color="000000"/>
              <w:right w:val="single" w:sz="4" w:space="0" w:color="000000"/>
            </w:tcBorders>
            <w:vAlign w:val="center"/>
          </w:tcPr>
          <w:p w14:paraId="54F8167E" w14:textId="77777777" w:rsidR="0094653C" w:rsidRDefault="00106591">
            <w:pPr>
              <w:widowControl/>
              <w:spacing w:line="240" w:lineRule="exact"/>
              <w:jc w:val="left"/>
              <w:textAlignment w:val="center"/>
              <w:rPr>
                <w:rFonts w:ascii="仿宋_GB2312" w:hAnsi="仿宋_GB2312" w:cs="仿宋_GB2312"/>
                <w:color w:val="000000"/>
                <w:kern w:val="0"/>
                <w:sz w:val="21"/>
                <w:lang w:bidi="ar"/>
              </w:rPr>
            </w:pPr>
            <w:r>
              <w:rPr>
                <w:rFonts w:ascii="仿宋_GB2312" w:hAnsi="仿宋_GB2312" w:cs="仿宋_GB2312" w:hint="eastAsia"/>
                <w:color w:val="000000"/>
                <w:kern w:val="0"/>
                <w:sz w:val="21"/>
                <w:lang w:bidi="ar"/>
              </w:rPr>
              <w:t>润滑、渗漏和腐蚀情况，起落架舱门连接件和铰链的磨损情况。</w:t>
            </w:r>
          </w:p>
        </w:tc>
        <w:tc>
          <w:tcPr>
            <w:tcW w:w="2190" w:type="dxa"/>
            <w:tcBorders>
              <w:top w:val="single" w:sz="4" w:space="0" w:color="000000"/>
              <w:left w:val="single" w:sz="4" w:space="0" w:color="000000"/>
              <w:bottom w:val="single" w:sz="4" w:space="0" w:color="000000"/>
              <w:right w:val="single" w:sz="4" w:space="0" w:color="000000"/>
            </w:tcBorders>
            <w:vAlign w:val="center"/>
          </w:tcPr>
          <w:p w14:paraId="4C83C261" w14:textId="77777777" w:rsidR="0094653C" w:rsidRDefault="00106591">
            <w:pPr>
              <w:widowControl/>
              <w:spacing w:line="240" w:lineRule="exact"/>
              <w:jc w:val="left"/>
              <w:textAlignment w:val="center"/>
              <w:rPr>
                <w:rFonts w:ascii="仿宋_GB2312" w:hAnsi="仿宋_GB2312" w:cs="仿宋_GB2312"/>
                <w:color w:val="000000"/>
                <w:kern w:val="0"/>
                <w:sz w:val="21"/>
                <w:lang w:bidi="ar"/>
              </w:rPr>
            </w:pPr>
            <w:r>
              <w:rPr>
                <w:rFonts w:ascii="仿宋_GB2312" w:hAnsi="仿宋_GB2312" w:cs="仿宋_GB2312" w:hint="eastAsia"/>
                <w:color w:val="000000"/>
                <w:kern w:val="0"/>
                <w:sz w:val="21"/>
                <w:lang w:bidi="ar"/>
              </w:rPr>
              <w:t>Doc8335 C</w:t>
            </w:r>
          </w:p>
        </w:tc>
        <w:tc>
          <w:tcPr>
            <w:tcW w:w="1637" w:type="dxa"/>
            <w:tcBorders>
              <w:top w:val="single" w:sz="4" w:space="0" w:color="000000"/>
              <w:left w:val="single" w:sz="4" w:space="0" w:color="000000"/>
              <w:bottom w:val="single" w:sz="4" w:space="0" w:color="000000"/>
              <w:right w:val="single" w:sz="4" w:space="0" w:color="000000"/>
            </w:tcBorders>
            <w:vAlign w:val="center"/>
          </w:tcPr>
          <w:p w14:paraId="75C4ECF6" w14:textId="77777777" w:rsidR="0094653C" w:rsidRDefault="00106591">
            <w:pPr>
              <w:widowControl/>
              <w:spacing w:line="240" w:lineRule="exact"/>
              <w:textAlignment w:val="center"/>
              <w:rPr>
                <w:rFonts w:ascii="仿宋_GB2312" w:hAnsi="仿宋_GB2312" w:cs="仿宋_GB2312"/>
                <w:color w:val="000000"/>
                <w:kern w:val="0"/>
                <w:sz w:val="21"/>
                <w:lang w:bidi="ar"/>
              </w:rPr>
            </w:pPr>
            <w:r>
              <w:rPr>
                <w:rFonts w:ascii="仿宋_GB2312" w:hAnsi="仿宋_GB2312" w:cs="仿宋_GB2312" w:hint="eastAsia"/>
                <w:color w:val="000000"/>
                <w:kern w:val="0"/>
                <w:sz w:val="21"/>
                <w:lang w:bidi="ar"/>
              </w:rPr>
              <w:t>AC-121-FS-2019-132</w:t>
            </w:r>
          </w:p>
        </w:tc>
        <w:tc>
          <w:tcPr>
            <w:tcW w:w="3389" w:type="dxa"/>
            <w:tcBorders>
              <w:top w:val="single" w:sz="4" w:space="0" w:color="000000"/>
              <w:left w:val="single" w:sz="4" w:space="0" w:color="000000"/>
              <w:bottom w:val="single" w:sz="4" w:space="0" w:color="000000"/>
              <w:right w:val="single" w:sz="4" w:space="0" w:color="000000"/>
            </w:tcBorders>
            <w:vAlign w:val="center"/>
          </w:tcPr>
          <w:p w14:paraId="1EC37E86" w14:textId="77777777" w:rsidR="0094653C" w:rsidRDefault="0094653C">
            <w:pPr>
              <w:widowControl/>
              <w:spacing w:line="240" w:lineRule="exact"/>
              <w:jc w:val="left"/>
              <w:rPr>
                <w:rFonts w:ascii="仿宋_GB2312" w:hAnsi="仿宋_GB2312" w:cs="仿宋_GB2312"/>
                <w:color w:val="000000"/>
                <w:sz w:val="21"/>
              </w:rPr>
            </w:pPr>
          </w:p>
        </w:tc>
      </w:tr>
      <w:tr w:rsidR="0094653C" w14:paraId="0A0581EF" w14:textId="77777777">
        <w:trPr>
          <w:trHeight w:val="465"/>
          <w:jc w:val="center"/>
        </w:trPr>
        <w:tc>
          <w:tcPr>
            <w:tcW w:w="485" w:type="dxa"/>
            <w:vMerge/>
            <w:tcBorders>
              <w:left w:val="single" w:sz="4" w:space="0" w:color="000000"/>
              <w:right w:val="single" w:sz="4" w:space="0" w:color="000000"/>
            </w:tcBorders>
            <w:vAlign w:val="center"/>
          </w:tcPr>
          <w:p w14:paraId="527157B8" w14:textId="77777777" w:rsidR="0094653C" w:rsidRDefault="0094653C">
            <w:pPr>
              <w:widowControl/>
              <w:spacing w:line="240" w:lineRule="exact"/>
              <w:jc w:val="left"/>
              <w:textAlignment w:val="center"/>
              <w:rPr>
                <w:rFonts w:ascii="仿宋_GB2312" w:hAnsi="仿宋_GB2312" w:cs="仿宋_GB2312"/>
                <w:color w:val="000000"/>
                <w:kern w:val="0"/>
                <w:sz w:val="21"/>
                <w:lang w:bidi="ar"/>
              </w:rPr>
            </w:pPr>
          </w:p>
        </w:tc>
        <w:tc>
          <w:tcPr>
            <w:tcW w:w="486" w:type="dxa"/>
            <w:tcBorders>
              <w:top w:val="single" w:sz="4" w:space="0" w:color="000000"/>
              <w:left w:val="single" w:sz="4" w:space="0" w:color="000000"/>
              <w:bottom w:val="single" w:sz="4" w:space="0" w:color="000000"/>
              <w:right w:val="single" w:sz="4" w:space="0" w:color="000000"/>
            </w:tcBorders>
            <w:vAlign w:val="center"/>
          </w:tcPr>
          <w:p w14:paraId="613F0608" w14:textId="77777777" w:rsidR="0094653C" w:rsidRDefault="0094653C">
            <w:pPr>
              <w:widowControl/>
              <w:spacing w:line="240" w:lineRule="exact"/>
              <w:jc w:val="left"/>
              <w:rPr>
                <w:rFonts w:ascii="仿宋_GB2312" w:hAnsi="仿宋_GB2312" w:cs="仿宋_GB2312"/>
                <w:color w:val="000000"/>
                <w:sz w:val="21"/>
              </w:rPr>
            </w:pPr>
          </w:p>
        </w:tc>
        <w:tc>
          <w:tcPr>
            <w:tcW w:w="1423" w:type="dxa"/>
            <w:tcBorders>
              <w:top w:val="single" w:sz="4" w:space="0" w:color="000000"/>
              <w:left w:val="single" w:sz="4" w:space="0" w:color="000000"/>
              <w:bottom w:val="single" w:sz="4" w:space="0" w:color="000000"/>
              <w:right w:val="single" w:sz="4" w:space="0" w:color="000000"/>
            </w:tcBorders>
            <w:vAlign w:val="center"/>
          </w:tcPr>
          <w:p w14:paraId="49D75917" w14:textId="77777777" w:rsidR="0094653C" w:rsidRDefault="00106591">
            <w:pPr>
              <w:widowControl/>
              <w:spacing w:line="240" w:lineRule="exact"/>
              <w:jc w:val="left"/>
              <w:textAlignment w:val="center"/>
              <w:rPr>
                <w:rFonts w:ascii="仿宋_GB2312" w:hAnsi="仿宋_GB2312" w:cs="仿宋_GB2312"/>
                <w:color w:val="000000"/>
                <w:kern w:val="0"/>
                <w:sz w:val="21"/>
                <w:lang w:bidi="ar"/>
              </w:rPr>
            </w:pPr>
            <w:r>
              <w:rPr>
                <w:rFonts w:ascii="仿宋_GB2312" w:hAnsi="仿宋_GB2312" w:cs="仿宋_GB2312" w:hint="eastAsia"/>
                <w:color w:val="000000"/>
                <w:kern w:val="0"/>
                <w:sz w:val="21"/>
                <w:lang w:bidi="ar"/>
              </w:rPr>
              <w:t>轮舱</w:t>
            </w:r>
          </w:p>
        </w:tc>
        <w:tc>
          <w:tcPr>
            <w:tcW w:w="1636" w:type="dxa"/>
            <w:tcBorders>
              <w:top w:val="single" w:sz="4" w:space="0" w:color="000000"/>
              <w:left w:val="single" w:sz="4" w:space="0" w:color="000000"/>
              <w:bottom w:val="single" w:sz="4" w:space="0" w:color="000000"/>
              <w:right w:val="single" w:sz="4" w:space="0" w:color="000000"/>
            </w:tcBorders>
            <w:vAlign w:val="center"/>
          </w:tcPr>
          <w:p w14:paraId="6581AEAE" w14:textId="77777777" w:rsidR="0094653C" w:rsidRDefault="00106591">
            <w:pPr>
              <w:widowControl/>
              <w:spacing w:line="240" w:lineRule="exact"/>
              <w:jc w:val="left"/>
              <w:textAlignment w:val="center"/>
              <w:rPr>
                <w:rFonts w:ascii="仿宋_GB2312" w:hAnsi="仿宋_GB2312" w:cs="仿宋_GB2312"/>
                <w:color w:val="000000"/>
                <w:kern w:val="0"/>
                <w:sz w:val="21"/>
                <w:lang w:bidi="ar"/>
              </w:rPr>
            </w:pPr>
            <w:r>
              <w:rPr>
                <w:rFonts w:ascii="仿宋_GB2312" w:hAnsi="仿宋_GB2312" w:cs="仿宋_GB2312" w:hint="eastAsia"/>
                <w:color w:val="000000"/>
                <w:kern w:val="0"/>
                <w:sz w:val="21"/>
                <w:lang w:bidi="ar"/>
              </w:rPr>
              <w:t>Wheel well</w:t>
            </w:r>
          </w:p>
        </w:tc>
        <w:tc>
          <w:tcPr>
            <w:tcW w:w="893" w:type="dxa"/>
            <w:tcBorders>
              <w:top w:val="single" w:sz="4" w:space="0" w:color="000000"/>
              <w:left w:val="single" w:sz="4" w:space="0" w:color="000000"/>
              <w:bottom w:val="single" w:sz="4" w:space="0" w:color="000000"/>
              <w:right w:val="single" w:sz="4" w:space="0" w:color="000000"/>
            </w:tcBorders>
            <w:vAlign w:val="center"/>
          </w:tcPr>
          <w:p w14:paraId="3B17358F" w14:textId="77777777" w:rsidR="0094653C" w:rsidRDefault="0094653C">
            <w:pPr>
              <w:widowControl/>
              <w:spacing w:line="240" w:lineRule="exact"/>
              <w:jc w:val="left"/>
              <w:rPr>
                <w:rFonts w:ascii="仿宋_GB2312" w:hAnsi="仿宋_GB2312" w:cs="仿宋_GB2312"/>
                <w:color w:val="000000"/>
                <w:sz w:val="21"/>
              </w:rPr>
            </w:pPr>
          </w:p>
        </w:tc>
        <w:tc>
          <w:tcPr>
            <w:tcW w:w="3425" w:type="dxa"/>
            <w:tcBorders>
              <w:top w:val="single" w:sz="4" w:space="0" w:color="000000"/>
              <w:left w:val="single" w:sz="4" w:space="0" w:color="000000"/>
              <w:bottom w:val="single" w:sz="4" w:space="0" w:color="000000"/>
              <w:right w:val="single" w:sz="4" w:space="0" w:color="000000"/>
            </w:tcBorders>
            <w:vAlign w:val="center"/>
          </w:tcPr>
          <w:p w14:paraId="046E7B74" w14:textId="77777777" w:rsidR="0094653C" w:rsidRDefault="00106591">
            <w:pPr>
              <w:widowControl/>
              <w:spacing w:line="240" w:lineRule="exact"/>
              <w:jc w:val="left"/>
              <w:textAlignment w:val="center"/>
              <w:rPr>
                <w:rFonts w:ascii="仿宋_GB2312" w:hAnsi="仿宋_GB2312" w:cs="仿宋_GB2312"/>
                <w:color w:val="000000"/>
                <w:kern w:val="0"/>
                <w:sz w:val="21"/>
                <w:lang w:bidi="ar"/>
              </w:rPr>
            </w:pPr>
            <w:r>
              <w:rPr>
                <w:rFonts w:ascii="仿宋_GB2312" w:hAnsi="仿宋_GB2312" w:cs="仿宋_GB2312" w:hint="eastAsia"/>
                <w:color w:val="000000"/>
                <w:kern w:val="0"/>
                <w:sz w:val="21"/>
                <w:lang w:bidi="ar"/>
              </w:rPr>
              <w:t>清洁、渗漏和腐蚀情况。</w:t>
            </w:r>
          </w:p>
        </w:tc>
        <w:tc>
          <w:tcPr>
            <w:tcW w:w="2190" w:type="dxa"/>
            <w:tcBorders>
              <w:top w:val="single" w:sz="4" w:space="0" w:color="000000"/>
              <w:left w:val="single" w:sz="4" w:space="0" w:color="000000"/>
              <w:bottom w:val="single" w:sz="4" w:space="0" w:color="000000"/>
              <w:right w:val="single" w:sz="4" w:space="0" w:color="000000"/>
            </w:tcBorders>
            <w:vAlign w:val="center"/>
          </w:tcPr>
          <w:p w14:paraId="1D82D614" w14:textId="77777777" w:rsidR="0094653C" w:rsidRDefault="00106591">
            <w:pPr>
              <w:widowControl/>
              <w:spacing w:line="240" w:lineRule="exact"/>
              <w:jc w:val="left"/>
              <w:textAlignment w:val="center"/>
              <w:rPr>
                <w:rFonts w:ascii="仿宋_GB2312" w:hAnsi="仿宋_GB2312" w:cs="仿宋_GB2312"/>
                <w:color w:val="000000"/>
                <w:kern w:val="0"/>
                <w:sz w:val="21"/>
                <w:lang w:bidi="ar"/>
              </w:rPr>
            </w:pPr>
            <w:r>
              <w:rPr>
                <w:rFonts w:ascii="仿宋_GB2312" w:hAnsi="仿宋_GB2312" w:cs="仿宋_GB2312" w:hint="eastAsia"/>
                <w:color w:val="000000"/>
                <w:kern w:val="0"/>
                <w:sz w:val="21"/>
                <w:lang w:bidi="ar"/>
              </w:rPr>
              <w:t>Doc8335 C</w:t>
            </w:r>
          </w:p>
        </w:tc>
        <w:tc>
          <w:tcPr>
            <w:tcW w:w="1637" w:type="dxa"/>
            <w:tcBorders>
              <w:top w:val="single" w:sz="4" w:space="0" w:color="000000"/>
              <w:left w:val="single" w:sz="4" w:space="0" w:color="000000"/>
              <w:bottom w:val="single" w:sz="4" w:space="0" w:color="000000"/>
              <w:right w:val="single" w:sz="4" w:space="0" w:color="000000"/>
            </w:tcBorders>
            <w:vAlign w:val="center"/>
          </w:tcPr>
          <w:p w14:paraId="3F5B74F0" w14:textId="77777777" w:rsidR="0094653C" w:rsidRDefault="00106591">
            <w:pPr>
              <w:widowControl/>
              <w:spacing w:line="240" w:lineRule="exact"/>
              <w:textAlignment w:val="center"/>
              <w:rPr>
                <w:rFonts w:ascii="仿宋_GB2312" w:hAnsi="仿宋_GB2312" w:cs="仿宋_GB2312"/>
                <w:color w:val="000000"/>
                <w:kern w:val="0"/>
                <w:sz w:val="21"/>
                <w:lang w:bidi="ar"/>
              </w:rPr>
            </w:pPr>
            <w:r>
              <w:rPr>
                <w:rFonts w:ascii="仿宋_GB2312" w:hAnsi="仿宋_GB2312" w:cs="仿宋_GB2312" w:hint="eastAsia"/>
                <w:color w:val="000000"/>
                <w:kern w:val="0"/>
                <w:sz w:val="21"/>
                <w:lang w:bidi="ar"/>
              </w:rPr>
              <w:t>AC-121-FS-2019-132</w:t>
            </w:r>
          </w:p>
        </w:tc>
        <w:tc>
          <w:tcPr>
            <w:tcW w:w="3389" w:type="dxa"/>
            <w:tcBorders>
              <w:top w:val="single" w:sz="4" w:space="0" w:color="000000"/>
              <w:left w:val="single" w:sz="4" w:space="0" w:color="000000"/>
              <w:bottom w:val="single" w:sz="4" w:space="0" w:color="000000"/>
              <w:right w:val="single" w:sz="4" w:space="0" w:color="000000"/>
            </w:tcBorders>
            <w:vAlign w:val="center"/>
          </w:tcPr>
          <w:p w14:paraId="32A1F374" w14:textId="77777777" w:rsidR="0094653C" w:rsidRDefault="0094653C">
            <w:pPr>
              <w:widowControl/>
              <w:spacing w:line="240" w:lineRule="exact"/>
              <w:jc w:val="left"/>
              <w:rPr>
                <w:rFonts w:ascii="仿宋_GB2312" w:hAnsi="仿宋_GB2312" w:cs="仿宋_GB2312"/>
                <w:color w:val="000000"/>
                <w:sz w:val="21"/>
              </w:rPr>
            </w:pPr>
          </w:p>
        </w:tc>
      </w:tr>
      <w:tr w:rsidR="0094653C" w14:paraId="330900BD" w14:textId="77777777">
        <w:trPr>
          <w:trHeight w:val="849"/>
          <w:jc w:val="center"/>
        </w:trPr>
        <w:tc>
          <w:tcPr>
            <w:tcW w:w="485" w:type="dxa"/>
            <w:vMerge/>
            <w:tcBorders>
              <w:left w:val="single" w:sz="4" w:space="0" w:color="000000"/>
              <w:right w:val="single" w:sz="4" w:space="0" w:color="000000"/>
            </w:tcBorders>
            <w:vAlign w:val="center"/>
          </w:tcPr>
          <w:p w14:paraId="10566AAB" w14:textId="77777777" w:rsidR="0094653C" w:rsidRDefault="0094653C">
            <w:pPr>
              <w:widowControl/>
              <w:spacing w:line="240" w:lineRule="exact"/>
              <w:jc w:val="left"/>
              <w:textAlignment w:val="center"/>
              <w:rPr>
                <w:rFonts w:ascii="仿宋_GB2312" w:hAnsi="仿宋_GB2312" w:cs="仿宋_GB2312"/>
                <w:color w:val="000000"/>
                <w:kern w:val="0"/>
                <w:sz w:val="21"/>
                <w:lang w:bidi="ar"/>
              </w:rPr>
            </w:pPr>
          </w:p>
        </w:tc>
        <w:tc>
          <w:tcPr>
            <w:tcW w:w="486" w:type="dxa"/>
            <w:tcBorders>
              <w:top w:val="single" w:sz="4" w:space="0" w:color="000000"/>
              <w:left w:val="single" w:sz="4" w:space="0" w:color="000000"/>
              <w:bottom w:val="single" w:sz="4" w:space="0" w:color="000000"/>
              <w:right w:val="single" w:sz="4" w:space="0" w:color="000000"/>
            </w:tcBorders>
            <w:vAlign w:val="center"/>
          </w:tcPr>
          <w:p w14:paraId="5E46E87A" w14:textId="77777777" w:rsidR="0094653C" w:rsidRDefault="0094653C">
            <w:pPr>
              <w:widowControl/>
              <w:spacing w:line="240" w:lineRule="exact"/>
              <w:jc w:val="left"/>
              <w:rPr>
                <w:rFonts w:ascii="仿宋_GB2312" w:hAnsi="仿宋_GB2312" w:cs="仿宋_GB2312"/>
                <w:color w:val="000000"/>
                <w:sz w:val="21"/>
              </w:rPr>
            </w:pPr>
          </w:p>
        </w:tc>
        <w:tc>
          <w:tcPr>
            <w:tcW w:w="1423" w:type="dxa"/>
            <w:tcBorders>
              <w:top w:val="single" w:sz="4" w:space="0" w:color="000000"/>
              <w:left w:val="single" w:sz="4" w:space="0" w:color="000000"/>
              <w:bottom w:val="single" w:sz="4" w:space="0" w:color="000000"/>
              <w:right w:val="single" w:sz="4" w:space="0" w:color="000000"/>
            </w:tcBorders>
            <w:vAlign w:val="center"/>
          </w:tcPr>
          <w:p w14:paraId="61517FA9" w14:textId="77777777" w:rsidR="0094653C" w:rsidRDefault="00106591">
            <w:pPr>
              <w:widowControl/>
              <w:spacing w:line="240" w:lineRule="exact"/>
              <w:jc w:val="left"/>
              <w:textAlignment w:val="center"/>
              <w:rPr>
                <w:rFonts w:ascii="仿宋_GB2312" w:hAnsi="仿宋_GB2312" w:cs="仿宋_GB2312"/>
                <w:color w:val="000000"/>
                <w:kern w:val="0"/>
                <w:sz w:val="21"/>
                <w:lang w:bidi="ar"/>
              </w:rPr>
            </w:pPr>
            <w:r>
              <w:rPr>
                <w:rFonts w:ascii="仿宋_GB2312" w:hAnsi="仿宋_GB2312" w:cs="仿宋_GB2312" w:hint="eastAsia"/>
                <w:color w:val="000000"/>
                <w:kern w:val="0"/>
                <w:sz w:val="21"/>
                <w:lang w:bidi="ar"/>
              </w:rPr>
              <w:t>发动机进气道和尾喷口</w:t>
            </w:r>
          </w:p>
        </w:tc>
        <w:tc>
          <w:tcPr>
            <w:tcW w:w="1636" w:type="dxa"/>
            <w:tcBorders>
              <w:top w:val="single" w:sz="4" w:space="0" w:color="000000"/>
              <w:left w:val="single" w:sz="4" w:space="0" w:color="000000"/>
              <w:bottom w:val="single" w:sz="4" w:space="0" w:color="000000"/>
              <w:right w:val="single" w:sz="4" w:space="0" w:color="000000"/>
            </w:tcBorders>
            <w:vAlign w:val="center"/>
          </w:tcPr>
          <w:p w14:paraId="0E9B7374" w14:textId="77777777" w:rsidR="0094653C" w:rsidRDefault="00106591">
            <w:pPr>
              <w:widowControl/>
              <w:spacing w:line="240" w:lineRule="exact"/>
              <w:jc w:val="left"/>
              <w:textAlignment w:val="center"/>
              <w:rPr>
                <w:rFonts w:ascii="仿宋_GB2312" w:hAnsi="仿宋_GB2312" w:cs="仿宋_GB2312"/>
                <w:color w:val="000000"/>
                <w:kern w:val="0"/>
                <w:sz w:val="21"/>
                <w:lang w:bidi="ar"/>
              </w:rPr>
            </w:pPr>
            <w:r>
              <w:rPr>
                <w:rFonts w:ascii="仿宋_GB2312" w:hAnsi="仿宋_GB2312" w:cs="仿宋_GB2312" w:hint="eastAsia"/>
                <w:color w:val="000000"/>
                <w:kern w:val="0"/>
                <w:sz w:val="21"/>
                <w:lang w:bidi="ar"/>
              </w:rPr>
              <w:t>Intake and exhaust nozzle</w:t>
            </w:r>
          </w:p>
        </w:tc>
        <w:tc>
          <w:tcPr>
            <w:tcW w:w="893" w:type="dxa"/>
            <w:tcBorders>
              <w:top w:val="single" w:sz="4" w:space="0" w:color="000000"/>
              <w:left w:val="single" w:sz="4" w:space="0" w:color="000000"/>
              <w:bottom w:val="single" w:sz="4" w:space="0" w:color="000000"/>
              <w:right w:val="single" w:sz="4" w:space="0" w:color="000000"/>
            </w:tcBorders>
            <w:vAlign w:val="center"/>
          </w:tcPr>
          <w:p w14:paraId="7CA8E2AF" w14:textId="77777777" w:rsidR="0094653C" w:rsidRDefault="0094653C">
            <w:pPr>
              <w:widowControl/>
              <w:spacing w:line="240" w:lineRule="exact"/>
              <w:jc w:val="left"/>
              <w:rPr>
                <w:rFonts w:ascii="仿宋_GB2312" w:hAnsi="仿宋_GB2312" w:cs="仿宋_GB2312"/>
                <w:color w:val="000000"/>
                <w:sz w:val="21"/>
              </w:rPr>
            </w:pPr>
          </w:p>
        </w:tc>
        <w:tc>
          <w:tcPr>
            <w:tcW w:w="3425" w:type="dxa"/>
            <w:tcBorders>
              <w:top w:val="single" w:sz="4" w:space="0" w:color="000000"/>
              <w:left w:val="single" w:sz="4" w:space="0" w:color="000000"/>
              <w:bottom w:val="single" w:sz="4" w:space="0" w:color="000000"/>
              <w:right w:val="single" w:sz="4" w:space="0" w:color="000000"/>
            </w:tcBorders>
            <w:vAlign w:val="center"/>
          </w:tcPr>
          <w:p w14:paraId="760D4098" w14:textId="77777777" w:rsidR="0094653C" w:rsidRDefault="00106591">
            <w:pPr>
              <w:widowControl/>
              <w:spacing w:line="240" w:lineRule="exact"/>
              <w:jc w:val="left"/>
              <w:textAlignment w:val="center"/>
              <w:rPr>
                <w:rFonts w:ascii="仿宋_GB2312" w:hAnsi="仿宋_GB2312" w:cs="仿宋_GB2312"/>
                <w:color w:val="000000"/>
                <w:kern w:val="0"/>
                <w:sz w:val="21"/>
                <w:lang w:bidi="ar"/>
              </w:rPr>
            </w:pPr>
            <w:r>
              <w:rPr>
                <w:rFonts w:ascii="仿宋_GB2312" w:hAnsi="仿宋_GB2312" w:cs="仿宋_GB2312" w:hint="eastAsia"/>
                <w:color w:val="000000"/>
                <w:kern w:val="0"/>
                <w:sz w:val="21"/>
                <w:lang w:bidi="ar"/>
              </w:rPr>
              <w:t>进气道和低压涡轮叶片（可视范围内）是否有损伤、裂纹、凹坑和紧固件松脱/缺失，传感器、尾喷管、尾喷口、反推等是否有明显损伤。</w:t>
            </w:r>
          </w:p>
        </w:tc>
        <w:tc>
          <w:tcPr>
            <w:tcW w:w="2190" w:type="dxa"/>
            <w:tcBorders>
              <w:top w:val="single" w:sz="4" w:space="0" w:color="000000"/>
              <w:left w:val="single" w:sz="4" w:space="0" w:color="000000"/>
              <w:bottom w:val="single" w:sz="4" w:space="0" w:color="000000"/>
              <w:right w:val="single" w:sz="4" w:space="0" w:color="000000"/>
            </w:tcBorders>
            <w:vAlign w:val="center"/>
          </w:tcPr>
          <w:p w14:paraId="7573EC25" w14:textId="77777777" w:rsidR="0094653C" w:rsidRDefault="00106591">
            <w:pPr>
              <w:widowControl/>
              <w:spacing w:line="240" w:lineRule="exact"/>
              <w:jc w:val="left"/>
              <w:textAlignment w:val="center"/>
              <w:rPr>
                <w:rFonts w:ascii="仿宋_GB2312" w:hAnsi="仿宋_GB2312" w:cs="仿宋_GB2312"/>
                <w:color w:val="000000"/>
                <w:kern w:val="0"/>
                <w:sz w:val="21"/>
                <w:lang w:bidi="ar"/>
              </w:rPr>
            </w:pPr>
            <w:r>
              <w:rPr>
                <w:rFonts w:ascii="仿宋_GB2312" w:hAnsi="仿宋_GB2312" w:cs="仿宋_GB2312" w:hint="eastAsia"/>
                <w:color w:val="000000"/>
                <w:kern w:val="0"/>
                <w:sz w:val="21"/>
                <w:lang w:bidi="ar"/>
              </w:rPr>
              <w:t>Doc8335 C</w:t>
            </w:r>
          </w:p>
        </w:tc>
        <w:tc>
          <w:tcPr>
            <w:tcW w:w="1637" w:type="dxa"/>
            <w:tcBorders>
              <w:top w:val="single" w:sz="4" w:space="0" w:color="000000"/>
              <w:left w:val="single" w:sz="4" w:space="0" w:color="000000"/>
              <w:bottom w:val="single" w:sz="4" w:space="0" w:color="000000"/>
              <w:right w:val="single" w:sz="4" w:space="0" w:color="000000"/>
            </w:tcBorders>
            <w:vAlign w:val="center"/>
          </w:tcPr>
          <w:p w14:paraId="7B373B0D" w14:textId="77777777" w:rsidR="0094653C" w:rsidRDefault="00106591">
            <w:pPr>
              <w:widowControl/>
              <w:spacing w:line="240" w:lineRule="exact"/>
              <w:textAlignment w:val="center"/>
              <w:rPr>
                <w:rFonts w:ascii="仿宋_GB2312" w:hAnsi="仿宋_GB2312" w:cs="仿宋_GB2312"/>
                <w:color w:val="000000"/>
                <w:kern w:val="0"/>
                <w:sz w:val="21"/>
                <w:lang w:bidi="ar"/>
              </w:rPr>
            </w:pPr>
            <w:r>
              <w:rPr>
                <w:rFonts w:ascii="仿宋_GB2312" w:hAnsi="仿宋_GB2312" w:cs="仿宋_GB2312" w:hint="eastAsia"/>
                <w:color w:val="000000"/>
                <w:kern w:val="0"/>
                <w:sz w:val="21"/>
                <w:lang w:bidi="ar"/>
              </w:rPr>
              <w:t>AC-121-FS-2019-132</w:t>
            </w:r>
          </w:p>
        </w:tc>
        <w:tc>
          <w:tcPr>
            <w:tcW w:w="3389" w:type="dxa"/>
            <w:tcBorders>
              <w:top w:val="single" w:sz="4" w:space="0" w:color="000000"/>
              <w:left w:val="single" w:sz="4" w:space="0" w:color="000000"/>
              <w:bottom w:val="single" w:sz="4" w:space="0" w:color="000000"/>
              <w:right w:val="single" w:sz="4" w:space="0" w:color="000000"/>
            </w:tcBorders>
            <w:vAlign w:val="center"/>
          </w:tcPr>
          <w:p w14:paraId="10E16C6B" w14:textId="77777777" w:rsidR="0094653C" w:rsidRDefault="0094653C">
            <w:pPr>
              <w:widowControl/>
              <w:spacing w:line="240" w:lineRule="exact"/>
              <w:jc w:val="left"/>
              <w:rPr>
                <w:rFonts w:ascii="仿宋_GB2312" w:hAnsi="仿宋_GB2312" w:cs="仿宋_GB2312"/>
                <w:color w:val="000000"/>
                <w:sz w:val="21"/>
              </w:rPr>
            </w:pPr>
          </w:p>
        </w:tc>
      </w:tr>
      <w:tr w:rsidR="0094653C" w14:paraId="546C3FF3" w14:textId="77777777">
        <w:trPr>
          <w:trHeight w:val="1276"/>
          <w:jc w:val="center"/>
        </w:trPr>
        <w:tc>
          <w:tcPr>
            <w:tcW w:w="485" w:type="dxa"/>
            <w:vMerge/>
            <w:tcBorders>
              <w:left w:val="single" w:sz="4" w:space="0" w:color="000000"/>
              <w:right w:val="single" w:sz="4" w:space="0" w:color="000000"/>
            </w:tcBorders>
            <w:vAlign w:val="center"/>
          </w:tcPr>
          <w:p w14:paraId="7B6E3184" w14:textId="77777777" w:rsidR="0094653C" w:rsidRDefault="0094653C">
            <w:pPr>
              <w:widowControl/>
              <w:spacing w:line="240" w:lineRule="exact"/>
              <w:jc w:val="left"/>
              <w:textAlignment w:val="center"/>
              <w:rPr>
                <w:rFonts w:ascii="仿宋_GB2312" w:hAnsi="仿宋_GB2312" w:cs="仿宋_GB2312"/>
                <w:color w:val="000000"/>
                <w:kern w:val="0"/>
                <w:sz w:val="21"/>
                <w:lang w:bidi="ar"/>
              </w:rPr>
            </w:pPr>
          </w:p>
        </w:tc>
        <w:tc>
          <w:tcPr>
            <w:tcW w:w="486" w:type="dxa"/>
            <w:tcBorders>
              <w:top w:val="single" w:sz="4" w:space="0" w:color="000000"/>
              <w:left w:val="single" w:sz="4" w:space="0" w:color="000000"/>
              <w:bottom w:val="single" w:sz="4" w:space="0" w:color="000000"/>
              <w:right w:val="single" w:sz="4" w:space="0" w:color="000000"/>
            </w:tcBorders>
            <w:vAlign w:val="center"/>
          </w:tcPr>
          <w:p w14:paraId="4D6E9382" w14:textId="77777777" w:rsidR="0094653C" w:rsidRDefault="0094653C">
            <w:pPr>
              <w:widowControl/>
              <w:spacing w:line="240" w:lineRule="exact"/>
              <w:jc w:val="left"/>
              <w:rPr>
                <w:rFonts w:ascii="仿宋_GB2312" w:hAnsi="仿宋_GB2312" w:cs="仿宋_GB2312"/>
                <w:color w:val="000000"/>
                <w:sz w:val="21"/>
              </w:rPr>
            </w:pPr>
          </w:p>
        </w:tc>
        <w:tc>
          <w:tcPr>
            <w:tcW w:w="1423" w:type="dxa"/>
            <w:tcBorders>
              <w:top w:val="single" w:sz="4" w:space="0" w:color="000000"/>
              <w:left w:val="single" w:sz="4" w:space="0" w:color="000000"/>
              <w:bottom w:val="single" w:sz="4" w:space="0" w:color="000000"/>
              <w:right w:val="single" w:sz="4" w:space="0" w:color="000000"/>
            </w:tcBorders>
            <w:vAlign w:val="center"/>
          </w:tcPr>
          <w:p w14:paraId="261DB420" w14:textId="77777777" w:rsidR="0094653C" w:rsidRDefault="00106591">
            <w:pPr>
              <w:widowControl/>
              <w:spacing w:line="240" w:lineRule="exact"/>
              <w:jc w:val="left"/>
              <w:textAlignment w:val="center"/>
              <w:rPr>
                <w:rFonts w:ascii="仿宋_GB2312" w:hAnsi="仿宋_GB2312" w:cs="仿宋_GB2312"/>
                <w:color w:val="000000"/>
                <w:kern w:val="0"/>
                <w:sz w:val="21"/>
                <w:lang w:bidi="ar"/>
              </w:rPr>
            </w:pPr>
            <w:r>
              <w:rPr>
                <w:rFonts w:ascii="仿宋_GB2312" w:hAnsi="仿宋_GB2312" w:cs="仿宋_GB2312" w:hint="eastAsia"/>
                <w:color w:val="000000"/>
                <w:kern w:val="0"/>
                <w:sz w:val="21"/>
                <w:lang w:bidi="ar"/>
              </w:rPr>
              <w:t>发动机叶片和其他</w:t>
            </w:r>
          </w:p>
        </w:tc>
        <w:tc>
          <w:tcPr>
            <w:tcW w:w="1636" w:type="dxa"/>
            <w:tcBorders>
              <w:top w:val="single" w:sz="4" w:space="0" w:color="000000"/>
              <w:left w:val="single" w:sz="4" w:space="0" w:color="000000"/>
              <w:bottom w:val="single" w:sz="4" w:space="0" w:color="000000"/>
              <w:right w:val="single" w:sz="4" w:space="0" w:color="000000"/>
            </w:tcBorders>
            <w:vAlign w:val="center"/>
          </w:tcPr>
          <w:p w14:paraId="5C93F78E" w14:textId="77777777" w:rsidR="0094653C" w:rsidRDefault="00106591">
            <w:pPr>
              <w:widowControl/>
              <w:spacing w:line="240" w:lineRule="exact"/>
              <w:jc w:val="left"/>
              <w:textAlignment w:val="center"/>
              <w:rPr>
                <w:rFonts w:ascii="仿宋_GB2312" w:hAnsi="仿宋_GB2312" w:cs="仿宋_GB2312"/>
                <w:color w:val="000000"/>
                <w:kern w:val="0"/>
                <w:sz w:val="21"/>
                <w:lang w:bidi="ar"/>
              </w:rPr>
            </w:pPr>
            <w:r>
              <w:rPr>
                <w:rFonts w:ascii="仿宋_GB2312" w:hAnsi="仿宋_GB2312" w:cs="仿宋_GB2312" w:hint="eastAsia"/>
                <w:color w:val="000000"/>
                <w:kern w:val="0"/>
                <w:sz w:val="21"/>
                <w:lang w:bidi="ar"/>
              </w:rPr>
              <w:t>Fan blades</w:t>
            </w:r>
          </w:p>
        </w:tc>
        <w:tc>
          <w:tcPr>
            <w:tcW w:w="893" w:type="dxa"/>
            <w:tcBorders>
              <w:top w:val="single" w:sz="4" w:space="0" w:color="000000"/>
              <w:left w:val="single" w:sz="4" w:space="0" w:color="000000"/>
              <w:bottom w:val="single" w:sz="4" w:space="0" w:color="000000"/>
              <w:right w:val="single" w:sz="4" w:space="0" w:color="000000"/>
            </w:tcBorders>
            <w:vAlign w:val="center"/>
          </w:tcPr>
          <w:p w14:paraId="338CEAD0" w14:textId="77777777" w:rsidR="0094653C" w:rsidRDefault="0094653C">
            <w:pPr>
              <w:widowControl/>
              <w:spacing w:line="240" w:lineRule="exact"/>
              <w:jc w:val="left"/>
              <w:rPr>
                <w:rFonts w:ascii="仿宋_GB2312" w:hAnsi="仿宋_GB2312" w:cs="仿宋_GB2312"/>
                <w:color w:val="000000"/>
                <w:sz w:val="21"/>
              </w:rPr>
            </w:pPr>
          </w:p>
        </w:tc>
        <w:tc>
          <w:tcPr>
            <w:tcW w:w="3425" w:type="dxa"/>
            <w:tcBorders>
              <w:top w:val="single" w:sz="4" w:space="0" w:color="000000"/>
              <w:left w:val="single" w:sz="4" w:space="0" w:color="000000"/>
              <w:bottom w:val="single" w:sz="4" w:space="0" w:color="000000"/>
              <w:right w:val="single" w:sz="4" w:space="0" w:color="000000"/>
            </w:tcBorders>
            <w:vAlign w:val="center"/>
          </w:tcPr>
          <w:p w14:paraId="4018FA70" w14:textId="77777777" w:rsidR="0094653C" w:rsidRDefault="00106591">
            <w:pPr>
              <w:widowControl/>
              <w:spacing w:line="240" w:lineRule="exact"/>
              <w:jc w:val="left"/>
              <w:textAlignment w:val="center"/>
              <w:rPr>
                <w:rFonts w:ascii="仿宋_GB2312" w:hAnsi="仿宋_GB2312" w:cs="仿宋_GB2312"/>
                <w:color w:val="000000"/>
                <w:kern w:val="0"/>
                <w:sz w:val="21"/>
                <w:lang w:bidi="ar"/>
              </w:rPr>
            </w:pPr>
            <w:r>
              <w:rPr>
                <w:rFonts w:ascii="仿宋_GB2312" w:hAnsi="仿宋_GB2312" w:cs="仿宋_GB2312" w:hint="eastAsia"/>
                <w:color w:val="000000"/>
                <w:kern w:val="0"/>
                <w:sz w:val="21"/>
                <w:lang w:bidi="ar"/>
              </w:rPr>
              <w:t>风扇叶片是否有外来物损伤、裂痕、划伤、腐蚀、磨损等。发动机本体腐蚀、转子叶片松动（如适用）、磨损、外来物损伤情况，除/防冰系统等。</w:t>
            </w:r>
          </w:p>
        </w:tc>
        <w:tc>
          <w:tcPr>
            <w:tcW w:w="2190" w:type="dxa"/>
            <w:tcBorders>
              <w:top w:val="single" w:sz="4" w:space="0" w:color="000000"/>
              <w:left w:val="single" w:sz="4" w:space="0" w:color="000000"/>
              <w:bottom w:val="single" w:sz="4" w:space="0" w:color="000000"/>
              <w:right w:val="single" w:sz="4" w:space="0" w:color="000000"/>
            </w:tcBorders>
            <w:vAlign w:val="center"/>
          </w:tcPr>
          <w:p w14:paraId="194C8277" w14:textId="77777777" w:rsidR="0094653C" w:rsidRDefault="00106591">
            <w:pPr>
              <w:widowControl/>
              <w:spacing w:line="240" w:lineRule="exact"/>
              <w:jc w:val="left"/>
              <w:textAlignment w:val="center"/>
              <w:rPr>
                <w:rFonts w:ascii="仿宋_GB2312" w:hAnsi="仿宋_GB2312" w:cs="仿宋_GB2312"/>
                <w:color w:val="000000"/>
                <w:kern w:val="0"/>
                <w:sz w:val="21"/>
                <w:lang w:bidi="ar"/>
              </w:rPr>
            </w:pPr>
            <w:r>
              <w:rPr>
                <w:rFonts w:ascii="仿宋_GB2312" w:hAnsi="仿宋_GB2312" w:cs="仿宋_GB2312" w:hint="eastAsia"/>
                <w:color w:val="000000"/>
                <w:kern w:val="0"/>
                <w:sz w:val="21"/>
                <w:lang w:bidi="ar"/>
              </w:rPr>
              <w:t>Doc8335 C</w:t>
            </w:r>
          </w:p>
        </w:tc>
        <w:tc>
          <w:tcPr>
            <w:tcW w:w="1637" w:type="dxa"/>
            <w:tcBorders>
              <w:top w:val="single" w:sz="4" w:space="0" w:color="000000"/>
              <w:left w:val="single" w:sz="4" w:space="0" w:color="000000"/>
              <w:bottom w:val="single" w:sz="4" w:space="0" w:color="000000"/>
              <w:right w:val="single" w:sz="4" w:space="0" w:color="000000"/>
            </w:tcBorders>
            <w:vAlign w:val="center"/>
          </w:tcPr>
          <w:p w14:paraId="2735D8A9" w14:textId="77777777" w:rsidR="0094653C" w:rsidRDefault="00106591">
            <w:pPr>
              <w:widowControl/>
              <w:spacing w:line="240" w:lineRule="exact"/>
              <w:textAlignment w:val="center"/>
              <w:rPr>
                <w:rFonts w:ascii="仿宋_GB2312" w:hAnsi="仿宋_GB2312" w:cs="仿宋_GB2312"/>
                <w:color w:val="000000"/>
                <w:kern w:val="0"/>
                <w:sz w:val="21"/>
                <w:lang w:bidi="ar"/>
              </w:rPr>
            </w:pPr>
            <w:r>
              <w:rPr>
                <w:rFonts w:ascii="仿宋_GB2312" w:hAnsi="仿宋_GB2312" w:cs="仿宋_GB2312" w:hint="eastAsia"/>
                <w:color w:val="000000"/>
                <w:kern w:val="0"/>
                <w:sz w:val="21"/>
                <w:lang w:bidi="ar"/>
              </w:rPr>
              <w:t>AC-121-FS-2019-132</w:t>
            </w:r>
          </w:p>
        </w:tc>
        <w:tc>
          <w:tcPr>
            <w:tcW w:w="3389" w:type="dxa"/>
            <w:tcBorders>
              <w:top w:val="single" w:sz="4" w:space="0" w:color="000000"/>
              <w:left w:val="single" w:sz="4" w:space="0" w:color="000000"/>
              <w:bottom w:val="single" w:sz="4" w:space="0" w:color="000000"/>
              <w:right w:val="single" w:sz="4" w:space="0" w:color="000000"/>
            </w:tcBorders>
            <w:vAlign w:val="center"/>
          </w:tcPr>
          <w:p w14:paraId="57C5A588" w14:textId="77777777" w:rsidR="0094653C" w:rsidRDefault="0094653C">
            <w:pPr>
              <w:widowControl/>
              <w:spacing w:line="240" w:lineRule="exact"/>
              <w:jc w:val="left"/>
              <w:rPr>
                <w:rFonts w:ascii="仿宋_GB2312" w:hAnsi="仿宋_GB2312" w:cs="仿宋_GB2312"/>
                <w:color w:val="000000"/>
                <w:sz w:val="21"/>
              </w:rPr>
            </w:pPr>
          </w:p>
        </w:tc>
      </w:tr>
      <w:tr w:rsidR="0094653C" w14:paraId="45CD6588" w14:textId="77777777">
        <w:trPr>
          <w:trHeight w:val="726"/>
          <w:jc w:val="center"/>
        </w:trPr>
        <w:tc>
          <w:tcPr>
            <w:tcW w:w="485" w:type="dxa"/>
            <w:vMerge/>
            <w:tcBorders>
              <w:left w:val="single" w:sz="4" w:space="0" w:color="000000"/>
              <w:right w:val="single" w:sz="4" w:space="0" w:color="000000"/>
            </w:tcBorders>
            <w:vAlign w:val="center"/>
          </w:tcPr>
          <w:p w14:paraId="57DE3C8B" w14:textId="77777777" w:rsidR="0094653C" w:rsidRDefault="0094653C">
            <w:pPr>
              <w:widowControl/>
              <w:spacing w:line="240" w:lineRule="exact"/>
              <w:jc w:val="left"/>
              <w:textAlignment w:val="center"/>
              <w:rPr>
                <w:rFonts w:ascii="仿宋_GB2312" w:hAnsi="仿宋_GB2312" w:cs="仿宋_GB2312"/>
                <w:color w:val="000000"/>
                <w:kern w:val="0"/>
                <w:sz w:val="21"/>
                <w:lang w:bidi="ar"/>
              </w:rPr>
            </w:pPr>
          </w:p>
        </w:tc>
        <w:tc>
          <w:tcPr>
            <w:tcW w:w="486" w:type="dxa"/>
            <w:tcBorders>
              <w:top w:val="single" w:sz="4" w:space="0" w:color="000000"/>
              <w:left w:val="single" w:sz="4" w:space="0" w:color="000000"/>
              <w:bottom w:val="single" w:sz="4" w:space="0" w:color="000000"/>
              <w:right w:val="single" w:sz="4" w:space="0" w:color="000000"/>
            </w:tcBorders>
            <w:vAlign w:val="center"/>
          </w:tcPr>
          <w:p w14:paraId="03C59696" w14:textId="77777777" w:rsidR="0094653C" w:rsidRDefault="0094653C">
            <w:pPr>
              <w:widowControl/>
              <w:spacing w:line="240" w:lineRule="exact"/>
              <w:jc w:val="left"/>
              <w:rPr>
                <w:rFonts w:ascii="仿宋_GB2312" w:hAnsi="仿宋_GB2312" w:cs="仿宋_GB2312"/>
                <w:color w:val="000000"/>
                <w:sz w:val="21"/>
              </w:rPr>
            </w:pPr>
          </w:p>
        </w:tc>
        <w:tc>
          <w:tcPr>
            <w:tcW w:w="1423" w:type="dxa"/>
            <w:tcBorders>
              <w:top w:val="single" w:sz="4" w:space="0" w:color="000000"/>
              <w:left w:val="single" w:sz="4" w:space="0" w:color="000000"/>
              <w:bottom w:val="single" w:sz="4" w:space="0" w:color="000000"/>
              <w:right w:val="single" w:sz="4" w:space="0" w:color="000000"/>
            </w:tcBorders>
            <w:vAlign w:val="center"/>
          </w:tcPr>
          <w:p w14:paraId="4E2EB628" w14:textId="77777777" w:rsidR="0094653C" w:rsidRDefault="00106591">
            <w:pPr>
              <w:widowControl/>
              <w:spacing w:line="240" w:lineRule="exact"/>
              <w:jc w:val="left"/>
              <w:textAlignment w:val="center"/>
              <w:rPr>
                <w:rFonts w:ascii="仿宋_GB2312" w:hAnsi="仿宋_GB2312" w:cs="仿宋_GB2312"/>
                <w:color w:val="000000"/>
                <w:kern w:val="0"/>
                <w:sz w:val="21"/>
                <w:lang w:bidi="ar"/>
              </w:rPr>
            </w:pPr>
            <w:r>
              <w:rPr>
                <w:rFonts w:ascii="仿宋_GB2312" w:hAnsi="仿宋_GB2312" w:cs="仿宋_GB2312" w:hint="eastAsia"/>
                <w:color w:val="000000"/>
                <w:kern w:val="0"/>
                <w:sz w:val="21"/>
                <w:lang w:bidi="ar"/>
              </w:rPr>
              <w:t>之前的结构维修</w:t>
            </w:r>
          </w:p>
        </w:tc>
        <w:tc>
          <w:tcPr>
            <w:tcW w:w="1636" w:type="dxa"/>
            <w:tcBorders>
              <w:top w:val="single" w:sz="4" w:space="0" w:color="000000"/>
              <w:left w:val="single" w:sz="4" w:space="0" w:color="000000"/>
              <w:bottom w:val="single" w:sz="4" w:space="0" w:color="000000"/>
              <w:right w:val="single" w:sz="4" w:space="0" w:color="000000"/>
            </w:tcBorders>
            <w:vAlign w:val="center"/>
          </w:tcPr>
          <w:p w14:paraId="710F092D" w14:textId="77777777" w:rsidR="0094653C" w:rsidRDefault="00106591">
            <w:pPr>
              <w:widowControl/>
              <w:spacing w:line="240" w:lineRule="exact"/>
              <w:jc w:val="left"/>
              <w:textAlignment w:val="center"/>
              <w:rPr>
                <w:rFonts w:ascii="仿宋_GB2312" w:hAnsi="仿宋_GB2312" w:cs="仿宋_GB2312"/>
                <w:color w:val="000000"/>
                <w:kern w:val="0"/>
                <w:sz w:val="21"/>
                <w:lang w:bidi="ar"/>
              </w:rPr>
            </w:pPr>
            <w:r>
              <w:rPr>
                <w:rFonts w:ascii="仿宋_GB2312" w:hAnsi="仿宋_GB2312" w:cs="仿宋_GB2312" w:hint="eastAsia"/>
                <w:color w:val="000000"/>
                <w:kern w:val="0"/>
                <w:sz w:val="21"/>
                <w:lang w:bidi="ar"/>
              </w:rPr>
              <w:t>Previous structural repairs</w:t>
            </w:r>
          </w:p>
        </w:tc>
        <w:tc>
          <w:tcPr>
            <w:tcW w:w="893" w:type="dxa"/>
            <w:tcBorders>
              <w:top w:val="single" w:sz="4" w:space="0" w:color="000000"/>
              <w:left w:val="single" w:sz="4" w:space="0" w:color="000000"/>
              <w:bottom w:val="single" w:sz="4" w:space="0" w:color="000000"/>
              <w:right w:val="single" w:sz="4" w:space="0" w:color="000000"/>
            </w:tcBorders>
            <w:vAlign w:val="center"/>
          </w:tcPr>
          <w:p w14:paraId="68DFEBB8" w14:textId="77777777" w:rsidR="0094653C" w:rsidRDefault="0094653C">
            <w:pPr>
              <w:widowControl/>
              <w:spacing w:line="240" w:lineRule="exact"/>
              <w:jc w:val="left"/>
              <w:rPr>
                <w:rFonts w:ascii="仿宋_GB2312" w:hAnsi="仿宋_GB2312" w:cs="仿宋_GB2312"/>
                <w:color w:val="000000"/>
                <w:sz w:val="21"/>
              </w:rPr>
            </w:pPr>
          </w:p>
        </w:tc>
        <w:tc>
          <w:tcPr>
            <w:tcW w:w="3425" w:type="dxa"/>
            <w:tcBorders>
              <w:top w:val="single" w:sz="4" w:space="0" w:color="000000"/>
              <w:left w:val="single" w:sz="4" w:space="0" w:color="000000"/>
              <w:bottom w:val="single" w:sz="4" w:space="0" w:color="000000"/>
              <w:right w:val="single" w:sz="4" w:space="0" w:color="000000"/>
            </w:tcBorders>
            <w:vAlign w:val="center"/>
          </w:tcPr>
          <w:p w14:paraId="7162F318" w14:textId="77777777" w:rsidR="0094653C" w:rsidRDefault="00106591">
            <w:pPr>
              <w:widowControl/>
              <w:spacing w:line="240" w:lineRule="exact"/>
              <w:jc w:val="left"/>
              <w:textAlignment w:val="center"/>
              <w:rPr>
                <w:rFonts w:ascii="仿宋_GB2312" w:hAnsi="仿宋_GB2312" w:cs="仿宋_GB2312"/>
                <w:color w:val="000000"/>
                <w:kern w:val="0"/>
                <w:sz w:val="21"/>
                <w:lang w:bidi="ar"/>
              </w:rPr>
            </w:pPr>
            <w:r>
              <w:rPr>
                <w:rFonts w:ascii="仿宋_GB2312" w:hAnsi="仿宋_GB2312" w:cs="仿宋_GB2312" w:hint="eastAsia"/>
                <w:color w:val="000000"/>
                <w:kern w:val="0"/>
                <w:sz w:val="21"/>
                <w:lang w:bidi="ar"/>
              </w:rPr>
              <w:t>注意任何之前的结构维修和检查，是否符合修理标准和记录要求。</w:t>
            </w:r>
          </w:p>
        </w:tc>
        <w:tc>
          <w:tcPr>
            <w:tcW w:w="2190" w:type="dxa"/>
            <w:tcBorders>
              <w:top w:val="single" w:sz="4" w:space="0" w:color="000000"/>
              <w:left w:val="single" w:sz="4" w:space="0" w:color="000000"/>
              <w:bottom w:val="single" w:sz="4" w:space="0" w:color="000000"/>
              <w:right w:val="single" w:sz="4" w:space="0" w:color="000000"/>
            </w:tcBorders>
            <w:vAlign w:val="center"/>
          </w:tcPr>
          <w:p w14:paraId="7C14C638" w14:textId="77777777" w:rsidR="0094653C" w:rsidRDefault="00106591">
            <w:pPr>
              <w:widowControl/>
              <w:spacing w:line="240" w:lineRule="exact"/>
              <w:jc w:val="left"/>
              <w:textAlignment w:val="center"/>
              <w:rPr>
                <w:rFonts w:ascii="仿宋_GB2312" w:hAnsi="仿宋_GB2312" w:cs="仿宋_GB2312"/>
                <w:color w:val="000000"/>
                <w:kern w:val="0"/>
                <w:sz w:val="21"/>
                <w:lang w:bidi="ar"/>
              </w:rPr>
            </w:pPr>
            <w:r>
              <w:rPr>
                <w:rFonts w:ascii="仿宋_GB2312" w:hAnsi="仿宋_GB2312" w:cs="仿宋_GB2312" w:hint="eastAsia"/>
                <w:color w:val="000000"/>
                <w:kern w:val="0"/>
                <w:sz w:val="21"/>
                <w:lang w:bidi="ar"/>
              </w:rPr>
              <w:t>Doc8335 C</w:t>
            </w:r>
          </w:p>
        </w:tc>
        <w:tc>
          <w:tcPr>
            <w:tcW w:w="1637" w:type="dxa"/>
            <w:tcBorders>
              <w:top w:val="single" w:sz="4" w:space="0" w:color="000000"/>
              <w:left w:val="single" w:sz="4" w:space="0" w:color="000000"/>
              <w:bottom w:val="single" w:sz="4" w:space="0" w:color="000000"/>
              <w:right w:val="single" w:sz="4" w:space="0" w:color="000000"/>
            </w:tcBorders>
            <w:vAlign w:val="center"/>
          </w:tcPr>
          <w:p w14:paraId="44053EC4" w14:textId="77777777" w:rsidR="0094653C" w:rsidRDefault="00106591">
            <w:pPr>
              <w:widowControl/>
              <w:spacing w:line="240" w:lineRule="exact"/>
              <w:textAlignment w:val="center"/>
              <w:rPr>
                <w:rFonts w:ascii="仿宋_GB2312" w:hAnsi="仿宋_GB2312" w:cs="仿宋_GB2312"/>
                <w:color w:val="000000"/>
                <w:kern w:val="0"/>
                <w:sz w:val="21"/>
                <w:lang w:bidi="ar"/>
              </w:rPr>
            </w:pPr>
            <w:r>
              <w:rPr>
                <w:rFonts w:ascii="仿宋_GB2312" w:hAnsi="仿宋_GB2312" w:cs="仿宋_GB2312" w:hint="eastAsia"/>
                <w:color w:val="000000"/>
                <w:kern w:val="0"/>
                <w:sz w:val="21"/>
                <w:lang w:bidi="ar"/>
              </w:rPr>
              <w:t>AC-121-FS-2019-132</w:t>
            </w:r>
          </w:p>
        </w:tc>
        <w:tc>
          <w:tcPr>
            <w:tcW w:w="3389" w:type="dxa"/>
            <w:tcBorders>
              <w:top w:val="single" w:sz="4" w:space="0" w:color="000000"/>
              <w:left w:val="single" w:sz="4" w:space="0" w:color="000000"/>
              <w:bottom w:val="single" w:sz="4" w:space="0" w:color="000000"/>
              <w:right w:val="single" w:sz="4" w:space="0" w:color="000000"/>
            </w:tcBorders>
            <w:vAlign w:val="center"/>
          </w:tcPr>
          <w:p w14:paraId="1845B8C0" w14:textId="77777777" w:rsidR="0094653C" w:rsidRDefault="0094653C">
            <w:pPr>
              <w:widowControl/>
              <w:spacing w:line="240" w:lineRule="exact"/>
              <w:jc w:val="left"/>
              <w:rPr>
                <w:rFonts w:ascii="仿宋_GB2312" w:hAnsi="仿宋_GB2312" w:cs="仿宋_GB2312"/>
                <w:color w:val="000000"/>
                <w:sz w:val="21"/>
              </w:rPr>
            </w:pPr>
          </w:p>
        </w:tc>
      </w:tr>
      <w:tr w:rsidR="0094653C" w14:paraId="2B6256B2" w14:textId="77777777">
        <w:trPr>
          <w:trHeight w:val="708"/>
          <w:jc w:val="center"/>
        </w:trPr>
        <w:tc>
          <w:tcPr>
            <w:tcW w:w="485" w:type="dxa"/>
            <w:vMerge/>
            <w:tcBorders>
              <w:left w:val="single" w:sz="4" w:space="0" w:color="000000"/>
              <w:right w:val="single" w:sz="4" w:space="0" w:color="000000"/>
            </w:tcBorders>
            <w:vAlign w:val="center"/>
          </w:tcPr>
          <w:p w14:paraId="73BCECB1" w14:textId="77777777" w:rsidR="0094653C" w:rsidRDefault="0094653C">
            <w:pPr>
              <w:widowControl/>
              <w:spacing w:line="240" w:lineRule="exact"/>
              <w:jc w:val="left"/>
              <w:textAlignment w:val="center"/>
              <w:rPr>
                <w:rFonts w:ascii="仿宋_GB2312" w:hAnsi="仿宋_GB2312" w:cs="仿宋_GB2312"/>
                <w:color w:val="000000"/>
                <w:kern w:val="0"/>
                <w:sz w:val="21"/>
                <w:lang w:bidi="ar"/>
              </w:rPr>
            </w:pPr>
          </w:p>
        </w:tc>
        <w:tc>
          <w:tcPr>
            <w:tcW w:w="486" w:type="dxa"/>
            <w:tcBorders>
              <w:top w:val="single" w:sz="4" w:space="0" w:color="000000"/>
              <w:left w:val="single" w:sz="4" w:space="0" w:color="000000"/>
              <w:bottom w:val="single" w:sz="4" w:space="0" w:color="000000"/>
              <w:right w:val="single" w:sz="4" w:space="0" w:color="000000"/>
            </w:tcBorders>
            <w:vAlign w:val="center"/>
          </w:tcPr>
          <w:p w14:paraId="31D13DC9" w14:textId="77777777" w:rsidR="0094653C" w:rsidRDefault="0094653C">
            <w:pPr>
              <w:widowControl/>
              <w:spacing w:line="240" w:lineRule="exact"/>
              <w:jc w:val="left"/>
              <w:rPr>
                <w:rFonts w:ascii="仿宋_GB2312" w:hAnsi="仿宋_GB2312" w:cs="仿宋_GB2312"/>
                <w:color w:val="000000"/>
                <w:sz w:val="21"/>
              </w:rPr>
            </w:pPr>
          </w:p>
        </w:tc>
        <w:tc>
          <w:tcPr>
            <w:tcW w:w="1423" w:type="dxa"/>
            <w:tcBorders>
              <w:top w:val="single" w:sz="4" w:space="0" w:color="000000"/>
              <w:left w:val="single" w:sz="4" w:space="0" w:color="000000"/>
              <w:bottom w:val="single" w:sz="4" w:space="0" w:color="000000"/>
              <w:right w:val="single" w:sz="4" w:space="0" w:color="000000"/>
            </w:tcBorders>
            <w:vAlign w:val="center"/>
          </w:tcPr>
          <w:p w14:paraId="433C08AF" w14:textId="77777777" w:rsidR="0094653C" w:rsidRDefault="00106591">
            <w:pPr>
              <w:widowControl/>
              <w:spacing w:line="240" w:lineRule="exact"/>
              <w:jc w:val="left"/>
              <w:textAlignment w:val="center"/>
              <w:rPr>
                <w:rFonts w:ascii="仿宋_GB2312" w:hAnsi="仿宋_GB2312" w:cs="仿宋_GB2312"/>
                <w:color w:val="000000"/>
                <w:kern w:val="0"/>
                <w:sz w:val="21"/>
                <w:lang w:bidi="ar"/>
              </w:rPr>
            </w:pPr>
            <w:r>
              <w:rPr>
                <w:rFonts w:ascii="仿宋_GB2312" w:hAnsi="仿宋_GB2312" w:cs="仿宋_GB2312" w:hint="eastAsia"/>
                <w:color w:val="000000"/>
                <w:kern w:val="0"/>
                <w:sz w:val="21"/>
                <w:lang w:bidi="ar"/>
              </w:rPr>
              <w:t>明显损伤</w:t>
            </w:r>
          </w:p>
        </w:tc>
        <w:tc>
          <w:tcPr>
            <w:tcW w:w="1636" w:type="dxa"/>
            <w:tcBorders>
              <w:top w:val="single" w:sz="4" w:space="0" w:color="000000"/>
              <w:left w:val="single" w:sz="4" w:space="0" w:color="000000"/>
              <w:bottom w:val="single" w:sz="4" w:space="0" w:color="000000"/>
              <w:right w:val="single" w:sz="4" w:space="0" w:color="000000"/>
            </w:tcBorders>
            <w:vAlign w:val="center"/>
          </w:tcPr>
          <w:p w14:paraId="7125F20B" w14:textId="77777777" w:rsidR="0094653C" w:rsidRDefault="00106591">
            <w:pPr>
              <w:widowControl/>
              <w:spacing w:line="240" w:lineRule="exact"/>
              <w:jc w:val="left"/>
              <w:textAlignment w:val="center"/>
              <w:rPr>
                <w:rFonts w:ascii="仿宋_GB2312" w:hAnsi="仿宋_GB2312" w:cs="仿宋_GB2312"/>
                <w:color w:val="000000"/>
                <w:kern w:val="0"/>
                <w:sz w:val="21"/>
                <w:lang w:bidi="ar"/>
              </w:rPr>
            </w:pPr>
            <w:r>
              <w:rPr>
                <w:rFonts w:ascii="仿宋_GB2312" w:hAnsi="仿宋_GB2312" w:cs="仿宋_GB2312" w:hint="eastAsia"/>
                <w:color w:val="000000"/>
                <w:kern w:val="0"/>
                <w:sz w:val="21"/>
                <w:lang w:bidi="ar"/>
              </w:rPr>
              <w:t>Obvious damage</w:t>
            </w:r>
          </w:p>
        </w:tc>
        <w:tc>
          <w:tcPr>
            <w:tcW w:w="893" w:type="dxa"/>
            <w:tcBorders>
              <w:top w:val="single" w:sz="4" w:space="0" w:color="000000"/>
              <w:left w:val="single" w:sz="4" w:space="0" w:color="000000"/>
              <w:bottom w:val="single" w:sz="4" w:space="0" w:color="000000"/>
              <w:right w:val="single" w:sz="4" w:space="0" w:color="000000"/>
            </w:tcBorders>
            <w:vAlign w:val="center"/>
          </w:tcPr>
          <w:p w14:paraId="57C39358" w14:textId="77777777" w:rsidR="0094653C" w:rsidRDefault="0094653C">
            <w:pPr>
              <w:widowControl/>
              <w:spacing w:line="240" w:lineRule="exact"/>
              <w:jc w:val="left"/>
              <w:rPr>
                <w:rFonts w:ascii="仿宋_GB2312" w:hAnsi="仿宋_GB2312" w:cs="仿宋_GB2312"/>
                <w:color w:val="000000"/>
                <w:sz w:val="21"/>
              </w:rPr>
            </w:pPr>
          </w:p>
        </w:tc>
        <w:tc>
          <w:tcPr>
            <w:tcW w:w="3425" w:type="dxa"/>
            <w:tcBorders>
              <w:top w:val="single" w:sz="4" w:space="0" w:color="000000"/>
              <w:left w:val="single" w:sz="4" w:space="0" w:color="000000"/>
              <w:bottom w:val="single" w:sz="4" w:space="0" w:color="000000"/>
              <w:right w:val="single" w:sz="4" w:space="0" w:color="000000"/>
            </w:tcBorders>
            <w:vAlign w:val="center"/>
          </w:tcPr>
          <w:p w14:paraId="04F880D9" w14:textId="77777777" w:rsidR="0094653C" w:rsidRDefault="00106591">
            <w:pPr>
              <w:widowControl/>
              <w:spacing w:line="240" w:lineRule="exact"/>
              <w:jc w:val="left"/>
              <w:textAlignment w:val="center"/>
              <w:rPr>
                <w:rFonts w:ascii="仿宋_GB2312" w:hAnsi="仿宋_GB2312" w:cs="仿宋_GB2312"/>
                <w:color w:val="000000"/>
                <w:kern w:val="0"/>
                <w:sz w:val="21"/>
                <w:lang w:bidi="ar"/>
              </w:rPr>
            </w:pPr>
            <w:r>
              <w:rPr>
                <w:rFonts w:ascii="仿宋_GB2312" w:hAnsi="仿宋_GB2312" w:cs="仿宋_GB2312" w:hint="eastAsia"/>
                <w:color w:val="000000"/>
                <w:kern w:val="0"/>
                <w:sz w:val="21"/>
                <w:lang w:bidi="ar"/>
              </w:rPr>
              <w:t>是否有未被评估和记录的损伤，包括腐蚀、雷击损伤和鸟击等。</w:t>
            </w:r>
          </w:p>
        </w:tc>
        <w:tc>
          <w:tcPr>
            <w:tcW w:w="2190" w:type="dxa"/>
            <w:tcBorders>
              <w:top w:val="single" w:sz="4" w:space="0" w:color="000000"/>
              <w:left w:val="single" w:sz="4" w:space="0" w:color="000000"/>
              <w:bottom w:val="single" w:sz="4" w:space="0" w:color="000000"/>
              <w:right w:val="single" w:sz="4" w:space="0" w:color="000000"/>
            </w:tcBorders>
            <w:vAlign w:val="center"/>
          </w:tcPr>
          <w:p w14:paraId="4C73AB32" w14:textId="77777777" w:rsidR="0094653C" w:rsidRDefault="00106591">
            <w:pPr>
              <w:widowControl/>
              <w:spacing w:line="240" w:lineRule="exact"/>
              <w:jc w:val="left"/>
              <w:textAlignment w:val="center"/>
              <w:rPr>
                <w:rFonts w:ascii="仿宋_GB2312" w:hAnsi="仿宋_GB2312" w:cs="仿宋_GB2312"/>
                <w:color w:val="000000"/>
                <w:kern w:val="0"/>
                <w:sz w:val="21"/>
                <w:lang w:bidi="ar"/>
              </w:rPr>
            </w:pPr>
            <w:r>
              <w:rPr>
                <w:rFonts w:ascii="仿宋_GB2312" w:hAnsi="仿宋_GB2312" w:cs="仿宋_GB2312" w:hint="eastAsia"/>
                <w:color w:val="000000"/>
                <w:kern w:val="0"/>
                <w:sz w:val="21"/>
                <w:lang w:bidi="ar"/>
              </w:rPr>
              <w:t>附件 8 第 II 部分 3.6</w:t>
            </w:r>
          </w:p>
          <w:p w14:paraId="0C7B7702" w14:textId="77777777" w:rsidR="0094653C" w:rsidRDefault="00106591">
            <w:pPr>
              <w:widowControl/>
              <w:spacing w:line="240" w:lineRule="exact"/>
              <w:jc w:val="left"/>
              <w:textAlignment w:val="center"/>
              <w:rPr>
                <w:rFonts w:ascii="仿宋_GB2312" w:hAnsi="仿宋_GB2312" w:cs="仿宋_GB2312"/>
                <w:color w:val="000000"/>
                <w:kern w:val="0"/>
                <w:sz w:val="21"/>
                <w:lang w:bidi="ar"/>
              </w:rPr>
            </w:pPr>
            <w:r>
              <w:rPr>
                <w:rFonts w:ascii="仿宋_GB2312" w:hAnsi="仿宋_GB2312" w:cs="仿宋_GB2312" w:hint="eastAsia"/>
                <w:color w:val="000000"/>
                <w:kern w:val="0"/>
                <w:sz w:val="21"/>
                <w:lang w:bidi="ar"/>
              </w:rPr>
              <w:t>Doc8335 C</w:t>
            </w:r>
          </w:p>
        </w:tc>
        <w:tc>
          <w:tcPr>
            <w:tcW w:w="1637" w:type="dxa"/>
            <w:tcBorders>
              <w:top w:val="single" w:sz="4" w:space="0" w:color="000000"/>
              <w:left w:val="single" w:sz="4" w:space="0" w:color="000000"/>
              <w:bottom w:val="single" w:sz="4" w:space="0" w:color="000000"/>
              <w:right w:val="single" w:sz="4" w:space="0" w:color="000000"/>
            </w:tcBorders>
            <w:vAlign w:val="center"/>
          </w:tcPr>
          <w:p w14:paraId="77913308" w14:textId="77777777" w:rsidR="0094653C" w:rsidRDefault="00106591">
            <w:pPr>
              <w:widowControl/>
              <w:spacing w:line="240" w:lineRule="exact"/>
              <w:textAlignment w:val="center"/>
              <w:rPr>
                <w:rFonts w:ascii="仿宋_GB2312" w:hAnsi="仿宋_GB2312" w:cs="仿宋_GB2312"/>
                <w:color w:val="000000"/>
                <w:kern w:val="0"/>
                <w:sz w:val="21"/>
                <w:lang w:bidi="ar"/>
              </w:rPr>
            </w:pPr>
            <w:r>
              <w:rPr>
                <w:rFonts w:ascii="仿宋_GB2312" w:hAnsi="仿宋_GB2312" w:cs="仿宋_GB2312" w:hint="eastAsia"/>
                <w:color w:val="000000"/>
                <w:kern w:val="0"/>
                <w:sz w:val="21"/>
                <w:lang w:bidi="ar"/>
              </w:rPr>
              <w:t>AC-121-FS-2019-132</w:t>
            </w:r>
          </w:p>
        </w:tc>
        <w:tc>
          <w:tcPr>
            <w:tcW w:w="3389" w:type="dxa"/>
            <w:tcBorders>
              <w:top w:val="single" w:sz="4" w:space="0" w:color="000000"/>
              <w:left w:val="single" w:sz="4" w:space="0" w:color="000000"/>
              <w:bottom w:val="single" w:sz="4" w:space="0" w:color="000000"/>
              <w:right w:val="single" w:sz="4" w:space="0" w:color="000000"/>
            </w:tcBorders>
            <w:vAlign w:val="center"/>
          </w:tcPr>
          <w:p w14:paraId="185FB9A9" w14:textId="77777777" w:rsidR="0094653C" w:rsidRDefault="0094653C">
            <w:pPr>
              <w:widowControl/>
              <w:spacing w:line="240" w:lineRule="exact"/>
              <w:jc w:val="left"/>
              <w:rPr>
                <w:rFonts w:ascii="仿宋_GB2312" w:hAnsi="仿宋_GB2312" w:cs="仿宋_GB2312"/>
                <w:color w:val="000000"/>
                <w:sz w:val="21"/>
              </w:rPr>
            </w:pPr>
          </w:p>
        </w:tc>
      </w:tr>
      <w:tr w:rsidR="0094653C" w14:paraId="7908AB6C" w14:textId="77777777">
        <w:trPr>
          <w:trHeight w:val="498"/>
          <w:jc w:val="center"/>
        </w:trPr>
        <w:tc>
          <w:tcPr>
            <w:tcW w:w="485" w:type="dxa"/>
            <w:vMerge/>
            <w:tcBorders>
              <w:left w:val="single" w:sz="4" w:space="0" w:color="000000"/>
              <w:bottom w:val="single" w:sz="4" w:space="0" w:color="000000"/>
              <w:right w:val="single" w:sz="4" w:space="0" w:color="000000"/>
            </w:tcBorders>
            <w:vAlign w:val="center"/>
          </w:tcPr>
          <w:p w14:paraId="76A4BD62" w14:textId="77777777" w:rsidR="0094653C" w:rsidRDefault="0094653C">
            <w:pPr>
              <w:widowControl/>
              <w:spacing w:line="240" w:lineRule="exact"/>
              <w:jc w:val="left"/>
              <w:textAlignment w:val="center"/>
              <w:rPr>
                <w:rFonts w:ascii="仿宋_GB2312" w:hAnsi="仿宋_GB2312" w:cs="仿宋_GB2312"/>
                <w:color w:val="000000"/>
                <w:kern w:val="0"/>
                <w:sz w:val="21"/>
                <w:lang w:bidi="ar"/>
              </w:rPr>
            </w:pPr>
          </w:p>
        </w:tc>
        <w:tc>
          <w:tcPr>
            <w:tcW w:w="486" w:type="dxa"/>
            <w:tcBorders>
              <w:top w:val="single" w:sz="4" w:space="0" w:color="000000"/>
              <w:left w:val="single" w:sz="4" w:space="0" w:color="000000"/>
              <w:bottom w:val="single" w:sz="4" w:space="0" w:color="000000"/>
              <w:right w:val="single" w:sz="4" w:space="0" w:color="000000"/>
            </w:tcBorders>
            <w:vAlign w:val="center"/>
          </w:tcPr>
          <w:p w14:paraId="290246D3" w14:textId="77777777" w:rsidR="0094653C" w:rsidRDefault="0094653C">
            <w:pPr>
              <w:widowControl/>
              <w:spacing w:line="240" w:lineRule="exact"/>
              <w:jc w:val="left"/>
              <w:rPr>
                <w:rFonts w:ascii="仿宋_GB2312" w:hAnsi="仿宋_GB2312" w:cs="仿宋_GB2312"/>
                <w:color w:val="000000"/>
                <w:sz w:val="21"/>
              </w:rPr>
            </w:pPr>
          </w:p>
        </w:tc>
        <w:tc>
          <w:tcPr>
            <w:tcW w:w="1423" w:type="dxa"/>
            <w:tcBorders>
              <w:top w:val="single" w:sz="4" w:space="0" w:color="000000"/>
              <w:left w:val="single" w:sz="4" w:space="0" w:color="000000"/>
              <w:bottom w:val="single" w:sz="4" w:space="0" w:color="000000"/>
              <w:right w:val="single" w:sz="4" w:space="0" w:color="000000"/>
            </w:tcBorders>
            <w:vAlign w:val="center"/>
          </w:tcPr>
          <w:p w14:paraId="5763C79F" w14:textId="77777777" w:rsidR="0094653C" w:rsidRDefault="00106591">
            <w:pPr>
              <w:widowControl/>
              <w:spacing w:line="240" w:lineRule="exact"/>
              <w:jc w:val="left"/>
              <w:textAlignment w:val="center"/>
              <w:rPr>
                <w:rFonts w:ascii="仿宋_GB2312" w:hAnsi="仿宋_GB2312" w:cs="仿宋_GB2312"/>
                <w:color w:val="000000"/>
                <w:kern w:val="0"/>
                <w:sz w:val="21"/>
                <w:lang w:bidi="ar"/>
              </w:rPr>
            </w:pPr>
            <w:r>
              <w:rPr>
                <w:rFonts w:ascii="仿宋_GB2312" w:hAnsi="仿宋_GB2312" w:cs="仿宋_GB2312" w:hint="eastAsia"/>
                <w:color w:val="000000"/>
                <w:kern w:val="0"/>
                <w:sz w:val="21"/>
                <w:lang w:bidi="ar"/>
              </w:rPr>
              <w:t>渗漏</w:t>
            </w:r>
          </w:p>
        </w:tc>
        <w:tc>
          <w:tcPr>
            <w:tcW w:w="1636" w:type="dxa"/>
            <w:tcBorders>
              <w:top w:val="single" w:sz="4" w:space="0" w:color="000000"/>
              <w:left w:val="single" w:sz="4" w:space="0" w:color="000000"/>
              <w:bottom w:val="single" w:sz="4" w:space="0" w:color="000000"/>
              <w:right w:val="single" w:sz="4" w:space="0" w:color="000000"/>
            </w:tcBorders>
            <w:vAlign w:val="center"/>
          </w:tcPr>
          <w:p w14:paraId="29EDF6BB" w14:textId="77777777" w:rsidR="0094653C" w:rsidRDefault="00106591">
            <w:pPr>
              <w:widowControl/>
              <w:spacing w:line="240" w:lineRule="exact"/>
              <w:jc w:val="left"/>
              <w:textAlignment w:val="center"/>
              <w:rPr>
                <w:rFonts w:ascii="仿宋_GB2312" w:hAnsi="仿宋_GB2312" w:cs="仿宋_GB2312"/>
                <w:color w:val="000000"/>
                <w:kern w:val="0"/>
                <w:sz w:val="21"/>
                <w:lang w:bidi="ar"/>
              </w:rPr>
            </w:pPr>
            <w:r>
              <w:rPr>
                <w:rFonts w:ascii="仿宋_GB2312" w:hAnsi="仿宋_GB2312" w:cs="仿宋_GB2312" w:hint="eastAsia"/>
                <w:color w:val="000000"/>
                <w:kern w:val="0"/>
                <w:sz w:val="21"/>
                <w:lang w:bidi="ar"/>
              </w:rPr>
              <w:t>Leakage</w:t>
            </w:r>
          </w:p>
        </w:tc>
        <w:tc>
          <w:tcPr>
            <w:tcW w:w="893" w:type="dxa"/>
            <w:tcBorders>
              <w:top w:val="single" w:sz="4" w:space="0" w:color="000000"/>
              <w:left w:val="single" w:sz="4" w:space="0" w:color="000000"/>
              <w:bottom w:val="single" w:sz="4" w:space="0" w:color="000000"/>
              <w:right w:val="single" w:sz="4" w:space="0" w:color="000000"/>
            </w:tcBorders>
            <w:vAlign w:val="center"/>
          </w:tcPr>
          <w:p w14:paraId="291F20DA" w14:textId="77777777" w:rsidR="0094653C" w:rsidRDefault="0094653C">
            <w:pPr>
              <w:widowControl/>
              <w:spacing w:line="240" w:lineRule="exact"/>
              <w:jc w:val="left"/>
              <w:rPr>
                <w:rFonts w:ascii="仿宋_GB2312" w:hAnsi="仿宋_GB2312" w:cs="仿宋_GB2312"/>
                <w:color w:val="000000"/>
                <w:sz w:val="21"/>
              </w:rPr>
            </w:pPr>
          </w:p>
        </w:tc>
        <w:tc>
          <w:tcPr>
            <w:tcW w:w="3425" w:type="dxa"/>
            <w:tcBorders>
              <w:top w:val="single" w:sz="4" w:space="0" w:color="000000"/>
              <w:left w:val="single" w:sz="4" w:space="0" w:color="000000"/>
              <w:bottom w:val="single" w:sz="4" w:space="0" w:color="000000"/>
              <w:right w:val="single" w:sz="4" w:space="0" w:color="000000"/>
            </w:tcBorders>
            <w:vAlign w:val="center"/>
          </w:tcPr>
          <w:p w14:paraId="2A3C1886" w14:textId="77777777" w:rsidR="0094653C" w:rsidRDefault="00106591">
            <w:pPr>
              <w:widowControl/>
              <w:spacing w:line="240" w:lineRule="exact"/>
              <w:jc w:val="left"/>
              <w:textAlignment w:val="center"/>
              <w:rPr>
                <w:rFonts w:ascii="仿宋_GB2312" w:hAnsi="仿宋_GB2312" w:cs="仿宋_GB2312"/>
                <w:color w:val="000000"/>
                <w:kern w:val="0"/>
                <w:sz w:val="21"/>
                <w:lang w:bidi="ar"/>
              </w:rPr>
            </w:pPr>
            <w:r>
              <w:rPr>
                <w:rFonts w:ascii="仿宋_GB2312" w:hAnsi="仿宋_GB2312" w:cs="仿宋_GB2312" w:hint="eastAsia"/>
                <w:color w:val="000000"/>
                <w:kern w:val="0"/>
                <w:sz w:val="21"/>
                <w:lang w:bidi="ar"/>
              </w:rPr>
              <w:t>燃油、滑油和液压油渗漏。在勤务面板检查是否有污水渗漏痕迹。</w:t>
            </w:r>
          </w:p>
        </w:tc>
        <w:tc>
          <w:tcPr>
            <w:tcW w:w="2190" w:type="dxa"/>
            <w:tcBorders>
              <w:top w:val="single" w:sz="4" w:space="0" w:color="000000"/>
              <w:left w:val="single" w:sz="4" w:space="0" w:color="000000"/>
              <w:bottom w:val="single" w:sz="4" w:space="0" w:color="000000"/>
              <w:right w:val="single" w:sz="4" w:space="0" w:color="000000"/>
            </w:tcBorders>
            <w:vAlign w:val="center"/>
          </w:tcPr>
          <w:p w14:paraId="5E85918A" w14:textId="77777777" w:rsidR="0094653C" w:rsidRDefault="00106591">
            <w:pPr>
              <w:widowControl/>
              <w:spacing w:line="240" w:lineRule="exact"/>
              <w:jc w:val="left"/>
              <w:textAlignment w:val="center"/>
              <w:rPr>
                <w:rFonts w:ascii="仿宋_GB2312" w:hAnsi="仿宋_GB2312" w:cs="仿宋_GB2312"/>
                <w:color w:val="000000"/>
                <w:kern w:val="0"/>
                <w:sz w:val="21"/>
                <w:lang w:bidi="ar"/>
              </w:rPr>
            </w:pPr>
            <w:r>
              <w:rPr>
                <w:rFonts w:ascii="仿宋_GB2312" w:hAnsi="仿宋_GB2312" w:cs="仿宋_GB2312" w:hint="eastAsia"/>
                <w:color w:val="000000"/>
                <w:kern w:val="0"/>
                <w:sz w:val="21"/>
                <w:lang w:bidi="ar"/>
              </w:rPr>
              <w:t>Doc8335 C</w:t>
            </w:r>
          </w:p>
        </w:tc>
        <w:tc>
          <w:tcPr>
            <w:tcW w:w="1637" w:type="dxa"/>
            <w:tcBorders>
              <w:top w:val="single" w:sz="4" w:space="0" w:color="000000"/>
              <w:left w:val="single" w:sz="4" w:space="0" w:color="000000"/>
              <w:bottom w:val="single" w:sz="4" w:space="0" w:color="000000"/>
              <w:right w:val="single" w:sz="4" w:space="0" w:color="000000"/>
            </w:tcBorders>
            <w:vAlign w:val="center"/>
          </w:tcPr>
          <w:p w14:paraId="452D3233" w14:textId="77777777" w:rsidR="0094653C" w:rsidRDefault="00106591">
            <w:pPr>
              <w:widowControl/>
              <w:spacing w:line="240" w:lineRule="exact"/>
              <w:textAlignment w:val="center"/>
              <w:rPr>
                <w:rFonts w:ascii="仿宋_GB2312" w:hAnsi="仿宋_GB2312" w:cs="仿宋_GB2312"/>
                <w:color w:val="000000"/>
                <w:kern w:val="0"/>
                <w:sz w:val="21"/>
                <w:lang w:bidi="ar"/>
              </w:rPr>
            </w:pPr>
            <w:r>
              <w:rPr>
                <w:rFonts w:ascii="仿宋_GB2312" w:hAnsi="仿宋_GB2312" w:cs="仿宋_GB2312" w:hint="eastAsia"/>
                <w:color w:val="000000"/>
                <w:kern w:val="0"/>
                <w:sz w:val="21"/>
                <w:lang w:bidi="ar"/>
              </w:rPr>
              <w:t>AC-121-FS-2019-132</w:t>
            </w:r>
          </w:p>
        </w:tc>
        <w:tc>
          <w:tcPr>
            <w:tcW w:w="3389" w:type="dxa"/>
            <w:tcBorders>
              <w:top w:val="single" w:sz="4" w:space="0" w:color="000000"/>
              <w:left w:val="single" w:sz="4" w:space="0" w:color="000000"/>
              <w:bottom w:val="single" w:sz="4" w:space="0" w:color="000000"/>
              <w:right w:val="single" w:sz="4" w:space="0" w:color="000000"/>
            </w:tcBorders>
            <w:vAlign w:val="center"/>
          </w:tcPr>
          <w:p w14:paraId="71EBAAE9" w14:textId="77777777" w:rsidR="0094653C" w:rsidRDefault="0094653C">
            <w:pPr>
              <w:widowControl/>
              <w:spacing w:line="240" w:lineRule="exact"/>
              <w:jc w:val="left"/>
              <w:rPr>
                <w:rFonts w:ascii="仿宋_GB2312" w:hAnsi="仿宋_GB2312" w:cs="仿宋_GB2312"/>
                <w:color w:val="000000"/>
                <w:sz w:val="21"/>
              </w:rPr>
            </w:pPr>
          </w:p>
        </w:tc>
      </w:tr>
      <w:tr w:rsidR="0094653C" w14:paraId="6D73A94E" w14:textId="77777777">
        <w:trPr>
          <w:trHeight w:val="1682"/>
          <w:jc w:val="center"/>
        </w:trPr>
        <w:tc>
          <w:tcPr>
            <w:tcW w:w="485" w:type="dxa"/>
            <w:vMerge w:val="restart"/>
            <w:tcBorders>
              <w:left w:val="single" w:sz="4" w:space="0" w:color="000000"/>
              <w:right w:val="single" w:sz="4" w:space="0" w:color="000000"/>
            </w:tcBorders>
            <w:vAlign w:val="center"/>
          </w:tcPr>
          <w:p w14:paraId="5CA534F6" w14:textId="77777777" w:rsidR="0094653C" w:rsidRDefault="00106591">
            <w:pPr>
              <w:widowControl/>
              <w:spacing w:line="240" w:lineRule="exact"/>
              <w:jc w:val="left"/>
              <w:textAlignment w:val="center"/>
              <w:rPr>
                <w:rFonts w:ascii="仿宋_GB2312" w:hAnsi="仿宋_GB2312" w:cs="仿宋_GB2312"/>
                <w:color w:val="000000"/>
                <w:kern w:val="0"/>
                <w:sz w:val="21"/>
                <w:lang w:bidi="ar"/>
              </w:rPr>
            </w:pPr>
            <w:r>
              <w:rPr>
                <w:rFonts w:ascii="仿宋_GB2312" w:hAnsi="仿宋_GB2312" w:cs="仿宋_GB2312" w:hint="eastAsia"/>
                <w:color w:val="000000"/>
                <w:kern w:val="0"/>
                <w:sz w:val="21"/>
                <w:lang w:bidi="ar"/>
              </w:rPr>
              <w:t>货物和装载</w:t>
            </w:r>
          </w:p>
        </w:tc>
        <w:tc>
          <w:tcPr>
            <w:tcW w:w="486" w:type="dxa"/>
            <w:tcBorders>
              <w:top w:val="single" w:sz="4" w:space="0" w:color="000000"/>
              <w:left w:val="single" w:sz="4" w:space="0" w:color="000000"/>
              <w:bottom w:val="single" w:sz="4" w:space="0" w:color="000000"/>
              <w:right w:val="single" w:sz="4" w:space="0" w:color="000000"/>
            </w:tcBorders>
            <w:vAlign w:val="center"/>
          </w:tcPr>
          <w:p w14:paraId="48ED9C68" w14:textId="77777777" w:rsidR="0094653C" w:rsidRDefault="0094653C">
            <w:pPr>
              <w:widowControl/>
              <w:spacing w:line="240" w:lineRule="exact"/>
              <w:jc w:val="left"/>
              <w:rPr>
                <w:rFonts w:ascii="仿宋_GB2312" w:hAnsi="仿宋_GB2312" w:cs="仿宋_GB2312"/>
                <w:color w:val="000000"/>
                <w:sz w:val="21"/>
              </w:rPr>
            </w:pPr>
          </w:p>
        </w:tc>
        <w:tc>
          <w:tcPr>
            <w:tcW w:w="1423" w:type="dxa"/>
            <w:tcBorders>
              <w:top w:val="single" w:sz="4" w:space="0" w:color="000000"/>
              <w:left w:val="single" w:sz="4" w:space="0" w:color="000000"/>
              <w:bottom w:val="single" w:sz="4" w:space="0" w:color="000000"/>
              <w:right w:val="single" w:sz="4" w:space="0" w:color="000000"/>
            </w:tcBorders>
            <w:vAlign w:val="center"/>
          </w:tcPr>
          <w:p w14:paraId="5E960FDB" w14:textId="77777777" w:rsidR="0094653C" w:rsidRDefault="00106591">
            <w:pPr>
              <w:widowControl/>
              <w:spacing w:line="240" w:lineRule="exact"/>
              <w:jc w:val="left"/>
              <w:textAlignment w:val="center"/>
              <w:rPr>
                <w:rFonts w:ascii="仿宋_GB2312" w:hAnsi="仿宋_GB2312" w:cs="仿宋_GB2312"/>
                <w:color w:val="000000"/>
                <w:kern w:val="0"/>
                <w:sz w:val="21"/>
                <w:lang w:bidi="ar"/>
              </w:rPr>
            </w:pPr>
            <w:r>
              <w:rPr>
                <w:rFonts w:ascii="仿宋_GB2312" w:hAnsi="仿宋_GB2312" w:cs="仿宋_GB2312" w:hint="eastAsia"/>
                <w:color w:val="000000"/>
                <w:kern w:val="0"/>
                <w:sz w:val="21"/>
                <w:lang w:bidi="ar"/>
              </w:rPr>
              <w:t>货舱和集装箱综合情况</w:t>
            </w:r>
          </w:p>
        </w:tc>
        <w:tc>
          <w:tcPr>
            <w:tcW w:w="1636" w:type="dxa"/>
            <w:tcBorders>
              <w:top w:val="single" w:sz="4" w:space="0" w:color="000000"/>
              <w:left w:val="single" w:sz="4" w:space="0" w:color="000000"/>
              <w:bottom w:val="single" w:sz="4" w:space="0" w:color="000000"/>
              <w:right w:val="single" w:sz="4" w:space="0" w:color="000000"/>
            </w:tcBorders>
            <w:vAlign w:val="center"/>
          </w:tcPr>
          <w:p w14:paraId="3DEB28BD" w14:textId="77777777" w:rsidR="0094653C" w:rsidRDefault="00106591">
            <w:pPr>
              <w:widowControl/>
              <w:spacing w:line="240" w:lineRule="exact"/>
              <w:jc w:val="left"/>
              <w:textAlignment w:val="center"/>
              <w:rPr>
                <w:rFonts w:ascii="仿宋_GB2312" w:hAnsi="仿宋_GB2312" w:cs="仿宋_GB2312"/>
                <w:color w:val="000000"/>
                <w:kern w:val="0"/>
                <w:sz w:val="21"/>
                <w:lang w:bidi="ar"/>
              </w:rPr>
            </w:pPr>
            <w:r>
              <w:rPr>
                <w:rFonts w:ascii="仿宋_GB2312" w:hAnsi="仿宋_GB2312" w:cs="仿宋_GB2312" w:hint="eastAsia"/>
                <w:color w:val="000000"/>
                <w:kern w:val="0"/>
                <w:sz w:val="21"/>
                <w:lang w:bidi="ar"/>
              </w:rPr>
              <w:t>General condition of cargo compartment and containers</w:t>
            </w:r>
          </w:p>
        </w:tc>
        <w:tc>
          <w:tcPr>
            <w:tcW w:w="893" w:type="dxa"/>
            <w:tcBorders>
              <w:top w:val="single" w:sz="4" w:space="0" w:color="000000"/>
              <w:left w:val="single" w:sz="4" w:space="0" w:color="000000"/>
              <w:bottom w:val="single" w:sz="4" w:space="0" w:color="000000"/>
              <w:right w:val="single" w:sz="4" w:space="0" w:color="000000"/>
            </w:tcBorders>
            <w:vAlign w:val="center"/>
          </w:tcPr>
          <w:p w14:paraId="0186AEE2" w14:textId="77777777" w:rsidR="0094653C" w:rsidRDefault="0094653C">
            <w:pPr>
              <w:widowControl/>
              <w:spacing w:line="240" w:lineRule="exact"/>
              <w:jc w:val="left"/>
              <w:rPr>
                <w:rFonts w:ascii="仿宋_GB2312" w:hAnsi="仿宋_GB2312" w:cs="仿宋_GB2312"/>
                <w:color w:val="000000"/>
                <w:sz w:val="21"/>
              </w:rPr>
            </w:pPr>
          </w:p>
        </w:tc>
        <w:tc>
          <w:tcPr>
            <w:tcW w:w="3425" w:type="dxa"/>
            <w:tcBorders>
              <w:top w:val="single" w:sz="4" w:space="0" w:color="000000"/>
              <w:left w:val="single" w:sz="4" w:space="0" w:color="000000"/>
              <w:bottom w:val="single" w:sz="4" w:space="0" w:color="000000"/>
              <w:right w:val="single" w:sz="4" w:space="0" w:color="000000"/>
            </w:tcBorders>
            <w:vAlign w:val="center"/>
          </w:tcPr>
          <w:p w14:paraId="26EFCDE0" w14:textId="77777777" w:rsidR="0094653C" w:rsidRDefault="00106591">
            <w:pPr>
              <w:widowControl/>
              <w:spacing w:line="240" w:lineRule="exact"/>
              <w:jc w:val="left"/>
              <w:textAlignment w:val="center"/>
              <w:rPr>
                <w:rFonts w:ascii="仿宋_GB2312" w:hAnsi="仿宋_GB2312" w:cs="仿宋_GB2312"/>
                <w:color w:val="000000"/>
                <w:kern w:val="0"/>
                <w:sz w:val="21"/>
                <w:lang w:bidi="ar"/>
              </w:rPr>
            </w:pPr>
            <w:r>
              <w:rPr>
                <w:rFonts w:ascii="仿宋_GB2312" w:hAnsi="仿宋_GB2312" w:cs="仿宋_GB2312" w:hint="eastAsia"/>
                <w:color w:val="000000"/>
                <w:kern w:val="0"/>
                <w:sz w:val="21"/>
                <w:lang w:bidi="ar"/>
              </w:rPr>
              <w:t>货舱和集装箱的清洁和综合情况应保持良好，货舱里衬损伤不应超过标准；分舱网、舱门保护网应完好；货舱照明系统和防火、探测和灭火系统应处于良好工作状态；舱底板制动锁应至少符合最低设备清单的限制要求。</w:t>
            </w:r>
          </w:p>
        </w:tc>
        <w:tc>
          <w:tcPr>
            <w:tcW w:w="2190" w:type="dxa"/>
            <w:tcBorders>
              <w:top w:val="single" w:sz="4" w:space="0" w:color="000000"/>
              <w:left w:val="single" w:sz="4" w:space="0" w:color="000000"/>
              <w:bottom w:val="single" w:sz="4" w:space="0" w:color="000000"/>
              <w:right w:val="single" w:sz="4" w:space="0" w:color="000000"/>
            </w:tcBorders>
            <w:vAlign w:val="center"/>
          </w:tcPr>
          <w:p w14:paraId="58B9BF93" w14:textId="77777777" w:rsidR="0094653C" w:rsidRDefault="00106591">
            <w:pPr>
              <w:widowControl/>
              <w:spacing w:line="240" w:lineRule="exact"/>
              <w:jc w:val="left"/>
              <w:textAlignment w:val="center"/>
              <w:rPr>
                <w:rFonts w:ascii="仿宋_GB2312" w:hAnsi="仿宋_GB2312" w:cs="仿宋_GB2312"/>
                <w:color w:val="000000"/>
                <w:kern w:val="0"/>
                <w:sz w:val="21"/>
                <w:lang w:bidi="ar"/>
              </w:rPr>
            </w:pPr>
            <w:r>
              <w:rPr>
                <w:rFonts w:ascii="仿宋_GB2312" w:hAnsi="仿宋_GB2312" w:cs="仿宋_GB2312" w:hint="eastAsia"/>
                <w:color w:val="000000"/>
                <w:kern w:val="0"/>
                <w:sz w:val="21"/>
                <w:lang w:bidi="ar"/>
              </w:rPr>
              <w:t xml:space="preserve">附件 </w:t>
            </w:r>
            <w:r>
              <w:rPr>
                <w:rFonts w:ascii="仿宋_GB2312" w:hAnsi="仿宋_GB2312" w:cs="仿宋_GB2312"/>
                <w:color w:val="000000"/>
                <w:kern w:val="0"/>
                <w:sz w:val="21"/>
                <w:lang w:bidi="ar"/>
              </w:rPr>
              <w:t xml:space="preserve">8 </w:t>
            </w:r>
            <w:r>
              <w:rPr>
                <w:rFonts w:ascii="仿宋_GB2312" w:hAnsi="仿宋_GB2312" w:cs="仿宋_GB2312" w:hint="eastAsia"/>
                <w:color w:val="000000"/>
                <w:kern w:val="0"/>
                <w:sz w:val="21"/>
                <w:lang w:bidi="ar"/>
              </w:rPr>
              <w:t xml:space="preserve">第 </w:t>
            </w:r>
            <w:r>
              <w:rPr>
                <w:rFonts w:ascii="仿宋_GB2312" w:hAnsi="仿宋_GB2312" w:cs="仿宋_GB2312"/>
                <w:color w:val="000000"/>
                <w:kern w:val="0"/>
                <w:sz w:val="21"/>
                <w:lang w:bidi="ar"/>
              </w:rPr>
              <w:t xml:space="preserve">IIIA </w:t>
            </w:r>
            <w:r>
              <w:rPr>
                <w:rFonts w:ascii="仿宋_GB2312" w:hAnsi="仿宋_GB2312" w:cs="仿宋_GB2312" w:hint="eastAsia"/>
                <w:color w:val="000000"/>
                <w:kern w:val="0"/>
                <w:sz w:val="21"/>
                <w:lang w:bidi="ar"/>
              </w:rPr>
              <w:t>部分和第 IIIB 部分 4.2 g)</w:t>
            </w:r>
          </w:p>
          <w:p w14:paraId="68F74E64" w14:textId="77777777" w:rsidR="0094653C" w:rsidRDefault="00106591">
            <w:pPr>
              <w:widowControl/>
              <w:spacing w:line="240" w:lineRule="exact"/>
              <w:jc w:val="left"/>
              <w:textAlignment w:val="center"/>
              <w:rPr>
                <w:rFonts w:ascii="仿宋_GB2312" w:hAnsi="仿宋_GB2312" w:cs="仿宋_GB2312"/>
                <w:color w:val="000000"/>
                <w:kern w:val="0"/>
                <w:sz w:val="21"/>
                <w:lang w:bidi="ar"/>
              </w:rPr>
            </w:pPr>
            <w:r>
              <w:rPr>
                <w:rFonts w:ascii="仿宋_GB2312" w:hAnsi="仿宋_GB2312" w:cs="仿宋_GB2312" w:hint="eastAsia"/>
                <w:color w:val="000000"/>
                <w:kern w:val="0"/>
                <w:sz w:val="21"/>
                <w:lang w:bidi="ar"/>
              </w:rPr>
              <w:t>Doc8335 D</w:t>
            </w:r>
          </w:p>
        </w:tc>
        <w:tc>
          <w:tcPr>
            <w:tcW w:w="1637" w:type="dxa"/>
            <w:tcBorders>
              <w:top w:val="single" w:sz="4" w:space="0" w:color="000000"/>
              <w:left w:val="single" w:sz="4" w:space="0" w:color="000000"/>
              <w:bottom w:val="single" w:sz="4" w:space="0" w:color="000000"/>
              <w:right w:val="single" w:sz="4" w:space="0" w:color="000000"/>
            </w:tcBorders>
            <w:vAlign w:val="center"/>
          </w:tcPr>
          <w:p w14:paraId="72874EB5" w14:textId="77777777" w:rsidR="0094653C" w:rsidRDefault="00106591">
            <w:pPr>
              <w:widowControl/>
              <w:spacing w:line="240" w:lineRule="exact"/>
              <w:textAlignment w:val="center"/>
              <w:rPr>
                <w:rFonts w:ascii="仿宋_GB2312" w:hAnsi="仿宋_GB2312" w:cs="仿宋_GB2312"/>
                <w:color w:val="000000"/>
                <w:kern w:val="0"/>
                <w:sz w:val="21"/>
                <w:lang w:bidi="ar"/>
              </w:rPr>
            </w:pPr>
            <w:r>
              <w:rPr>
                <w:rFonts w:ascii="仿宋_GB2312" w:hAnsi="仿宋_GB2312" w:cs="仿宋_GB2312" w:hint="eastAsia"/>
                <w:color w:val="000000"/>
                <w:kern w:val="0"/>
                <w:sz w:val="21"/>
                <w:lang w:bidi="ar"/>
              </w:rPr>
              <w:t>AC-121-FS-2019-132</w:t>
            </w:r>
          </w:p>
        </w:tc>
        <w:tc>
          <w:tcPr>
            <w:tcW w:w="3389" w:type="dxa"/>
            <w:tcBorders>
              <w:top w:val="single" w:sz="4" w:space="0" w:color="000000"/>
              <w:left w:val="single" w:sz="4" w:space="0" w:color="000000"/>
              <w:bottom w:val="single" w:sz="4" w:space="0" w:color="000000"/>
              <w:right w:val="single" w:sz="4" w:space="0" w:color="000000"/>
            </w:tcBorders>
            <w:vAlign w:val="center"/>
          </w:tcPr>
          <w:p w14:paraId="4BE363AC" w14:textId="77777777" w:rsidR="0094653C" w:rsidRDefault="0094653C">
            <w:pPr>
              <w:widowControl/>
              <w:spacing w:line="240" w:lineRule="exact"/>
              <w:jc w:val="left"/>
              <w:rPr>
                <w:rFonts w:ascii="仿宋_GB2312" w:hAnsi="仿宋_GB2312" w:cs="仿宋_GB2312"/>
                <w:color w:val="000000"/>
                <w:sz w:val="21"/>
              </w:rPr>
            </w:pPr>
          </w:p>
        </w:tc>
      </w:tr>
      <w:tr w:rsidR="0094653C" w14:paraId="79429BAE" w14:textId="77777777">
        <w:trPr>
          <w:trHeight w:val="1625"/>
          <w:jc w:val="center"/>
        </w:trPr>
        <w:tc>
          <w:tcPr>
            <w:tcW w:w="485" w:type="dxa"/>
            <w:vMerge/>
            <w:tcBorders>
              <w:left w:val="single" w:sz="4" w:space="0" w:color="000000"/>
              <w:right w:val="single" w:sz="4" w:space="0" w:color="000000"/>
            </w:tcBorders>
            <w:vAlign w:val="center"/>
          </w:tcPr>
          <w:p w14:paraId="0932FDCA" w14:textId="77777777" w:rsidR="0094653C" w:rsidRDefault="0094653C">
            <w:pPr>
              <w:widowControl/>
              <w:spacing w:line="240" w:lineRule="exact"/>
              <w:jc w:val="left"/>
              <w:textAlignment w:val="center"/>
              <w:rPr>
                <w:rFonts w:ascii="仿宋_GB2312" w:hAnsi="仿宋_GB2312" w:cs="仿宋_GB2312"/>
                <w:color w:val="000000"/>
                <w:kern w:val="0"/>
                <w:sz w:val="21"/>
                <w:lang w:bidi="ar"/>
              </w:rPr>
            </w:pPr>
          </w:p>
        </w:tc>
        <w:tc>
          <w:tcPr>
            <w:tcW w:w="486" w:type="dxa"/>
            <w:tcBorders>
              <w:top w:val="single" w:sz="4" w:space="0" w:color="000000"/>
              <w:left w:val="single" w:sz="4" w:space="0" w:color="000000"/>
              <w:bottom w:val="single" w:sz="4" w:space="0" w:color="000000"/>
              <w:right w:val="single" w:sz="4" w:space="0" w:color="000000"/>
            </w:tcBorders>
            <w:vAlign w:val="center"/>
          </w:tcPr>
          <w:p w14:paraId="043EE9F4" w14:textId="77777777" w:rsidR="0094653C" w:rsidRDefault="0094653C">
            <w:pPr>
              <w:widowControl/>
              <w:spacing w:line="240" w:lineRule="exact"/>
              <w:jc w:val="left"/>
              <w:rPr>
                <w:rFonts w:ascii="仿宋_GB2312" w:hAnsi="仿宋_GB2312" w:cs="仿宋_GB2312"/>
                <w:color w:val="000000"/>
                <w:sz w:val="21"/>
              </w:rPr>
            </w:pPr>
          </w:p>
        </w:tc>
        <w:tc>
          <w:tcPr>
            <w:tcW w:w="1423" w:type="dxa"/>
            <w:tcBorders>
              <w:top w:val="single" w:sz="4" w:space="0" w:color="000000"/>
              <w:left w:val="single" w:sz="4" w:space="0" w:color="000000"/>
              <w:bottom w:val="single" w:sz="4" w:space="0" w:color="000000"/>
              <w:right w:val="single" w:sz="4" w:space="0" w:color="000000"/>
            </w:tcBorders>
            <w:vAlign w:val="center"/>
          </w:tcPr>
          <w:p w14:paraId="7CA1F8A0" w14:textId="77777777" w:rsidR="0094653C" w:rsidRDefault="00106591">
            <w:pPr>
              <w:widowControl/>
              <w:spacing w:line="240" w:lineRule="exact"/>
              <w:jc w:val="left"/>
              <w:textAlignment w:val="center"/>
              <w:rPr>
                <w:rFonts w:ascii="仿宋_GB2312" w:hAnsi="仿宋_GB2312" w:cs="仿宋_GB2312"/>
                <w:color w:val="000000"/>
                <w:kern w:val="0"/>
                <w:sz w:val="21"/>
                <w:lang w:bidi="ar"/>
              </w:rPr>
            </w:pPr>
            <w:r>
              <w:rPr>
                <w:rFonts w:ascii="仿宋_GB2312" w:hAnsi="仿宋_GB2312" w:cs="仿宋_GB2312" w:hint="eastAsia"/>
                <w:color w:val="000000"/>
                <w:kern w:val="0"/>
                <w:sz w:val="21"/>
                <w:lang w:bidi="ar"/>
              </w:rPr>
              <w:t>危险品</w:t>
            </w:r>
          </w:p>
        </w:tc>
        <w:tc>
          <w:tcPr>
            <w:tcW w:w="1636" w:type="dxa"/>
            <w:tcBorders>
              <w:top w:val="single" w:sz="4" w:space="0" w:color="000000"/>
              <w:left w:val="single" w:sz="4" w:space="0" w:color="000000"/>
              <w:bottom w:val="single" w:sz="4" w:space="0" w:color="000000"/>
              <w:right w:val="single" w:sz="4" w:space="0" w:color="000000"/>
            </w:tcBorders>
            <w:vAlign w:val="center"/>
          </w:tcPr>
          <w:p w14:paraId="6CCBFACC" w14:textId="77777777" w:rsidR="0094653C" w:rsidRDefault="00106591">
            <w:pPr>
              <w:widowControl/>
              <w:spacing w:line="240" w:lineRule="exact"/>
              <w:jc w:val="left"/>
              <w:textAlignment w:val="center"/>
              <w:rPr>
                <w:rFonts w:ascii="仿宋_GB2312" w:hAnsi="仿宋_GB2312" w:cs="仿宋_GB2312"/>
                <w:color w:val="000000"/>
                <w:kern w:val="0"/>
                <w:sz w:val="21"/>
                <w:lang w:bidi="ar"/>
              </w:rPr>
            </w:pPr>
            <w:r>
              <w:rPr>
                <w:rFonts w:ascii="仿宋_GB2312" w:hAnsi="仿宋_GB2312" w:cs="仿宋_GB2312" w:hint="eastAsia"/>
                <w:color w:val="000000"/>
                <w:kern w:val="0"/>
                <w:sz w:val="21"/>
                <w:lang w:bidi="ar"/>
              </w:rPr>
              <w:t>Dangerous goods</w:t>
            </w:r>
          </w:p>
        </w:tc>
        <w:tc>
          <w:tcPr>
            <w:tcW w:w="893" w:type="dxa"/>
            <w:tcBorders>
              <w:top w:val="single" w:sz="4" w:space="0" w:color="000000"/>
              <w:left w:val="single" w:sz="4" w:space="0" w:color="000000"/>
              <w:bottom w:val="single" w:sz="4" w:space="0" w:color="000000"/>
              <w:right w:val="single" w:sz="4" w:space="0" w:color="000000"/>
            </w:tcBorders>
            <w:vAlign w:val="center"/>
          </w:tcPr>
          <w:p w14:paraId="68615ADE" w14:textId="77777777" w:rsidR="0094653C" w:rsidRDefault="0094653C">
            <w:pPr>
              <w:widowControl/>
              <w:spacing w:line="240" w:lineRule="exact"/>
              <w:jc w:val="left"/>
              <w:rPr>
                <w:rFonts w:ascii="仿宋_GB2312" w:hAnsi="仿宋_GB2312" w:cs="仿宋_GB2312"/>
                <w:color w:val="000000"/>
                <w:sz w:val="21"/>
              </w:rPr>
            </w:pPr>
          </w:p>
        </w:tc>
        <w:tc>
          <w:tcPr>
            <w:tcW w:w="3425" w:type="dxa"/>
            <w:tcBorders>
              <w:top w:val="single" w:sz="4" w:space="0" w:color="000000"/>
              <w:left w:val="single" w:sz="4" w:space="0" w:color="000000"/>
              <w:bottom w:val="single" w:sz="4" w:space="0" w:color="000000"/>
              <w:right w:val="single" w:sz="4" w:space="0" w:color="000000"/>
            </w:tcBorders>
            <w:vAlign w:val="center"/>
          </w:tcPr>
          <w:p w14:paraId="79E7F31A" w14:textId="77777777" w:rsidR="0094653C" w:rsidRDefault="00106591">
            <w:pPr>
              <w:widowControl/>
              <w:spacing w:line="240" w:lineRule="exact"/>
              <w:jc w:val="left"/>
              <w:textAlignment w:val="center"/>
              <w:rPr>
                <w:rFonts w:ascii="仿宋_GB2312" w:hAnsi="仿宋_GB2312" w:cs="仿宋_GB2312"/>
                <w:color w:val="000000"/>
                <w:kern w:val="0"/>
                <w:sz w:val="21"/>
                <w:lang w:bidi="ar"/>
              </w:rPr>
            </w:pPr>
            <w:r>
              <w:rPr>
                <w:rFonts w:ascii="仿宋_GB2312" w:hAnsi="仿宋_GB2312" w:cs="仿宋_GB2312" w:hint="eastAsia"/>
                <w:color w:val="000000"/>
                <w:kern w:val="0"/>
                <w:sz w:val="21"/>
                <w:lang w:bidi="ar"/>
              </w:rPr>
              <w:t>如果航空器载有危险品，应向机长提供所有载运的危险品货物的信息。危险品应按标准正确包装，无渗漏，贴有标签并正确固定。承运人载运危险品的资质应向局方提出申请并获得批准。</w:t>
            </w:r>
          </w:p>
        </w:tc>
        <w:tc>
          <w:tcPr>
            <w:tcW w:w="2190" w:type="dxa"/>
            <w:tcBorders>
              <w:top w:val="single" w:sz="4" w:space="0" w:color="000000"/>
              <w:left w:val="single" w:sz="4" w:space="0" w:color="000000"/>
              <w:bottom w:val="single" w:sz="4" w:space="0" w:color="000000"/>
              <w:right w:val="single" w:sz="4" w:space="0" w:color="000000"/>
            </w:tcBorders>
            <w:vAlign w:val="center"/>
          </w:tcPr>
          <w:p w14:paraId="52662155" w14:textId="77777777" w:rsidR="0094653C" w:rsidRDefault="00106591">
            <w:pPr>
              <w:widowControl/>
              <w:spacing w:line="240" w:lineRule="exact"/>
              <w:jc w:val="left"/>
              <w:textAlignment w:val="center"/>
              <w:rPr>
                <w:rFonts w:ascii="仿宋_GB2312" w:hAnsi="仿宋_GB2312" w:cs="仿宋_GB2312"/>
                <w:color w:val="000000"/>
                <w:kern w:val="0"/>
                <w:sz w:val="21"/>
                <w:lang w:bidi="ar"/>
              </w:rPr>
            </w:pPr>
            <w:r>
              <w:rPr>
                <w:rFonts w:ascii="仿宋_GB2312" w:hAnsi="仿宋_GB2312" w:cs="仿宋_GB2312" w:hint="eastAsia"/>
                <w:color w:val="000000"/>
                <w:kern w:val="0"/>
                <w:sz w:val="21"/>
                <w:lang w:bidi="ar"/>
              </w:rPr>
              <w:t xml:space="preserve">附件 </w:t>
            </w:r>
            <w:r>
              <w:rPr>
                <w:rFonts w:ascii="仿宋_GB2312" w:hAnsi="仿宋_GB2312" w:cs="仿宋_GB2312"/>
                <w:color w:val="000000"/>
                <w:kern w:val="0"/>
                <w:sz w:val="21"/>
                <w:lang w:bidi="ar"/>
              </w:rPr>
              <w:t xml:space="preserve">6 </w:t>
            </w:r>
            <w:r>
              <w:rPr>
                <w:rFonts w:ascii="仿宋_GB2312" w:hAnsi="仿宋_GB2312" w:cs="仿宋_GB2312" w:hint="eastAsia"/>
                <w:color w:val="000000"/>
                <w:kern w:val="0"/>
                <w:sz w:val="21"/>
                <w:lang w:bidi="ar"/>
              </w:rPr>
              <w:t xml:space="preserve">第 </w:t>
            </w:r>
            <w:r>
              <w:rPr>
                <w:rFonts w:ascii="仿宋_GB2312" w:hAnsi="仿宋_GB2312" w:cs="仿宋_GB2312"/>
                <w:color w:val="000000"/>
                <w:kern w:val="0"/>
                <w:sz w:val="21"/>
                <w:lang w:bidi="ar"/>
              </w:rPr>
              <w:t xml:space="preserve">I </w:t>
            </w:r>
            <w:r>
              <w:rPr>
                <w:rFonts w:ascii="仿宋_GB2312" w:hAnsi="仿宋_GB2312" w:cs="仿宋_GB2312" w:hint="eastAsia"/>
                <w:color w:val="000000"/>
                <w:kern w:val="0"/>
                <w:sz w:val="21"/>
                <w:lang w:bidi="ar"/>
              </w:rPr>
              <w:t xml:space="preserve">部分附录 </w:t>
            </w:r>
            <w:r>
              <w:rPr>
                <w:rFonts w:ascii="仿宋_GB2312" w:hAnsi="仿宋_GB2312" w:cs="仿宋_GB2312"/>
                <w:color w:val="000000"/>
                <w:kern w:val="0"/>
                <w:sz w:val="21"/>
                <w:lang w:bidi="ar"/>
              </w:rPr>
              <w:t xml:space="preserve">2 </w:t>
            </w:r>
            <w:r>
              <w:rPr>
                <w:rFonts w:ascii="仿宋_GB2312" w:hAnsi="仿宋_GB2312" w:cs="仿宋_GB2312" w:hint="eastAsia"/>
                <w:color w:val="000000"/>
                <w:kern w:val="0"/>
                <w:sz w:val="21"/>
                <w:lang w:bidi="ar"/>
              </w:rPr>
              <w:t xml:space="preserve">中 </w:t>
            </w:r>
            <w:r>
              <w:rPr>
                <w:rFonts w:ascii="仿宋_GB2312" w:hAnsi="仿宋_GB2312" w:cs="仿宋_GB2312"/>
                <w:color w:val="000000"/>
                <w:kern w:val="0"/>
                <w:sz w:val="21"/>
                <w:lang w:bidi="ar"/>
              </w:rPr>
              <w:t>2.1.35</w:t>
            </w:r>
            <w:r>
              <w:rPr>
                <w:rFonts w:ascii="仿宋_GB2312" w:hAnsi="仿宋_GB2312" w:cs="仿宋_GB2312" w:hint="eastAsia"/>
                <w:color w:val="000000"/>
                <w:kern w:val="0"/>
                <w:sz w:val="21"/>
                <w:lang w:bidi="ar"/>
              </w:rPr>
              <w:t xml:space="preserve">；第 </w:t>
            </w:r>
            <w:r>
              <w:rPr>
                <w:rFonts w:ascii="仿宋_GB2312" w:hAnsi="仿宋_GB2312" w:cs="仿宋_GB2312"/>
                <w:color w:val="000000"/>
                <w:kern w:val="0"/>
                <w:sz w:val="21"/>
                <w:lang w:bidi="ar"/>
              </w:rPr>
              <w:t xml:space="preserve">III </w:t>
            </w:r>
            <w:r>
              <w:rPr>
                <w:rFonts w:ascii="仿宋_GB2312" w:hAnsi="仿宋_GB2312" w:cs="仿宋_GB2312" w:hint="eastAsia"/>
                <w:color w:val="000000"/>
                <w:kern w:val="0"/>
                <w:sz w:val="21"/>
                <w:lang w:bidi="ar"/>
              </w:rPr>
              <w:t xml:space="preserve">部分附录 </w:t>
            </w:r>
            <w:r>
              <w:rPr>
                <w:rFonts w:ascii="仿宋_GB2312" w:hAnsi="仿宋_GB2312" w:cs="仿宋_GB2312"/>
                <w:color w:val="000000"/>
                <w:kern w:val="0"/>
                <w:sz w:val="21"/>
                <w:lang w:bidi="ar"/>
              </w:rPr>
              <w:t xml:space="preserve">8 </w:t>
            </w:r>
            <w:r>
              <w:rPr>
                <w:rFonts w:ascii="仿宋_GB2312" w:hAnsi="仿宋_GB2312" w:cs="仿宋_GB2312" w:hint="eastAsia"/>
                <w:color w:val="000000"/>
                <w:kern w:val="0"/>
                <w:sz w:val="21"/>
                <w:lang w:bidi="ar"/>
              </w:rPr>
              <w:t xml:space="preserve">中 </w:t>
            </w:r>
            <w:r>
              <w:rPr>
                <w:rFonts w:ascii="仿宋_GB2312" w:hAnsi="仿宋_GB2312" w:cs="仿宋_GB2312"/>
                <w:color w:val="000000"/>
                <w:kern w:val="0"/>
                <w:sz w:val="21"/>
                <w:lang w:bidi="ar"/>
              </w:rPr>
              <w:t>2.1.28</w:t>
            </w:r>
            <w:r>
              <w:rPr>
                <w:rFonts w:ascii="仿宋_GB2312" w:hAnsi="仿宋_GB2312" w:cs="仿宋_GB2312" w:hint="eastAsia"/>
                <w:color w:val="000000"/>
                <w:kern w:val="0"/>
                <w:sz w:val="21"/>
                <w:lang w:bidi="ar"/>
              </w:rPr>
              <w:t xml:space="preserve">；和附件 </w:t>
            </w:r>
            <w:r>
              <w:rPr>
                <w:rFonts w:ascii="仿宋_GB2312" w:hAnsi="仿宋_GB2312" w:cs="仿宋_GB2312"/>
                <w:color w:val="000000"/>
                <w:kern w:val="0"/>
                <w:sz w:val="21"/>
                <w:lang w:bidi="ar"/>
              </w:rPr>
              <w:t xml:space="preserve">18 </w:t>
            </w:r>
            <w:r>
              <w:rPr>
                <w:rFonts w:ascii="仿宋_GB2312" w:hAnsi="仿宋_GB2312" w:cs="仿宋_GB2312" w:hint="eastAsia"/>
                <w:color w:val="000000"/>
                <w:kern w:val="0"/>
                <w:sz w:val="21"/>
                <w:lang w:bidi="ar"/>
              </w:rPr>
              <w:t xml:space="preserve">中 </w:t>
            </w:r>
            <w:r>
              <w:rPr>
                <w:rFonts w:ascii="仿宋_GB2312" w:hAnsi="仿宋_GB2312" w:cs="仿宋_GB2312"/>
                <w:color w:val="000000"/>
                <w:kern w:val="0"/>
                <w:sz w:val="21"/>
                <w:lang w:bidi="ar"/>
              </w:rPr>
              <w:t xml:space="preserve">9.1 </w:t>
            </w:r>
            <w:r>
              <w:rPr>
                <w:rFonts w:ascii="仿宋_GB2312" w:hAnsi="仿宋_GB2312" w:cs="仿宋_GB2312" w:hint="eastAsia"/>
                <w:color w:val="000000"/>
                <w:kern w:val="0"/>
                <w:sz w:val="21"/>
                <w:lang w:bidi="ar"/>
              </w:rPr>
              <w:t xml:space="preserve">和 </w:t>
            </w:r>
            <w:r>
              <w:rPr>
                <w:rFonts w:ascii="仿宋_GB2312" w:hAnsi="仿宋_GB2312" w:cs="仿宋_GB2312"/>
                <w:color w:val="000000"/>
                <w:kern w:val="0"/>
                <w:sz w:val="21"/>
                <w:lang w:bidi="ar"/>
              </w:rPr>
              <w:t>9.2</w:t>
            </w:r>
          </w:p>
          <w:p w14:paraId="3319A181" w14:textId="77777777" w:rsidR="0094653C" w:rsidRDefault="00106591">
            <w:pPr>
              <w:widowControl/>
              <w:spacing w:line="240" w:lineRule="exact"/>
              <w:jc w:val="left"/>
              <w:textAlignment w:val="center"/>
              <w:rPr>
                <w:rFonts w:ascii="仿宋_GB2312" w:hAnsi="仿宋_GB2312" w:cs="仿宋_GB2312"/>
                <w:color w:val="000000"/>
                <w:kern w:val="0"/>
                <w:sz w:val="21"/>
                <w:lang w:bidi="ar"/>
              </w:rPr>
            </w:pPr>
            <w:r>
              <w:rPr>
                <w:rFonts w:ascii="仿宋_GB2312" w:hAnsi="仿宋_GB2312" w:cs="仿宋_GB2312" w:hint="eastAsia"/>
                <w:color w:val="000000"/>
                <w:kern w:val="0"/>
                <w:sz w:val="21"/>
                <w:lang w:bidi="ar"/>
              </w:rPr>
              <w:t>Doc8335 D</w:t>
            </w:r>
          </w:p>
          <w:p w14:paraId="7955B3B7" w14:textId="77777777" w:rsidR="0094653C" w:rsidRDefault="0094653C">
            <w:pPr>
              <w:widowControl/>
              <w:spacing w:line="240" w:lineRule="exact"/>
              <w:jc w:val="left"/>
              <w:textAlignment w:val="center"/>
              <w:rPr>
                <w:rFonts w:ascii="仿宋_GB2312" w:hAnsi="仿宋_GB2312" w:cs="仿宋_GB2312"/>
                <w:color w:val="000000"/>
                <w:kern w:val="0"/>
                <w:sz w:val="21"/>
                <w:lang w:bidi="ar"/>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67DC7C39" w14:textId="77777777" w:rsidR="0094653C" w:rsidRDefault="00106591">
            <w:pPr>
              <w:widowControl/>
              <w:spacing w:line="240" w:lineRule="exact"/>
              <w:textAlignment w:val="center"/>
              <w:rPr>
                <w:rFonts w:ascii="仿宋_GB2312" w:hAnsi="仿宋_GB2312" w:cs="仿宋_GB2312"/>
                <w:color w:val="000000"/>
                <w:kern w:val="0"/>
                <w:sz w:val="21"/>
                <w:lang w:bidi="ar"/>
              </w:rPr>
            </w:pPr>
            <w:r>
              <w:rPr>
                <w:rFonts w:ascii="仿宋_GB2312" w:hAnsi="仿宋_GB2312" w:cs="仿宋_GB2312" w:hint="eastAsia"/>
                <w:color w:val="000000"/>
                <w:kern w:val="0"/>
                <w:sz w:val="21"/>
                <w:lang w:bidi="ar"/>
              </w:rPr>
              <w:t>AC-121-FS-2019-132</w:t>
            </w:r>
          </w:p>
        </w:tc>
        <w:tc>
          <w:tcPr>
            <w:tcW w:w="3389" w:type="dxa"/>
            <w:tcBorders>
              <w:top w:val="single" w:sz="4" w:space="0" w:color="000000"/>
              <w:left w:val="single" w:sz="4" w:space="0" w:color="000000"/>
              <w:bottom w:val="single" w:sz="4" w:space="0" w:color="000000"/>
              <w:right w:val="single" w:sz="4" w:space="0" w:color="000000"/>
            </w:tcBorders>
            <w:vAlign w:val="center"/>
          </w:tcPr>
          <w:p w14:paraId="10968395" w14:textId="77777777" w:rsidR="0094653C" w:rsidRDefault="0094653C">
            <w:pPr>
              <w:widowControl/>
              <w:spacing w:line="240" w:lineRule="exact"/>
              <w:jc w:val="left"/>
              <w:rPr>
                <w:rFonts w:ascii="仿宋_GB2312" w:hAnsi="仿宋_GB2312" w:cs="仿宋_GB2312"/>
                <w:color w:val="000000"/>
                <w:sz w:val="21"/>
              </w:rPr>
            </w:pPr>
          </w:p>
        </w:tc>
      </w:tr>
      <w:tr w:rsidR="0094653C" w14:paraId="35D297BB" w14:textId="77777777">
        <w:trPr>
          <w:trHeight w:val="864"/>
          <w:jc w:val="center"/>
        </w:trPr>
        <w:tc>
          <w:tcPr>
            <w:tcW w:w="485" w:type="dxa"/>
            <w:vMerge/>
            <w:tcBorders>
              <w:left w:val="single" w:sz="4" w:space="0" w:color="000000"/>
              <w:bottom w:val="single" w:sz="4" w:space="0" w:color="000000"/>
              <w:right w:val="single" w:sz="4" w:space="0" w:color="000000"/>
            </w:tcBorders>
            <w:vAlign w:val="center"/>
          </w:tcPr>
          <w:p w14:paraId="0B5B5707" w14:textId="77777777" w:rsidR="0094653C" w:rsidRDefault="0094653C">
            <w:pPr>
              <w:widowControl/>
              <w:spacing w:line="240" w:lineRule="exact"/>
              <w:jc w:val="left"/>
              <w:textAlignment w:val="center"/>
              <w:rPr>
                <w:rFonts w:ascii="仿宋_GB2312" w:hAnsi="仿宋_GB2312" w:cs="仿宋_GB2312"/>
                <w:color w:val="000000"/>
                <w:kern w:val="0"/>
                <w:sz w:val="21"/>
                <w:lang w:bidi="ar"/>
              </w:rPr>
            </w:pPr>
          </w:p>
        </w:tc>
        <w:tc>
          <w:tcPr>
            <w:tcW w:w="486" w:type="dxa"/>
            <w:tcBorders>
              <w:top w:val="single" w:sz="4" w:space="0" w:color="000000"/>
              <w:left w:val="single" w:sz="4" w:space="0" w:color="000000"/>
              <w:bottom w:val="single" w:sz="4" w:space="0" w:color="000000"/>
              <w:right w:val="single" w:sz="4" w:space="0" w:color="000000"/>
            </w:tcBorders>
            <w:vAlign w:val="center"/>
          </w:tcPr>
          <w:p w14:paraId="4A2661E9" w14:textId="77777777" w:rsidR="0094653C" w:rsidRDefault="0094653C">
            <w:pPr>
              <w:widowControl/>
              <w:spacing w:line="240" w:lineRule="exact"/>
              <w:jc w:val="left"/>
              <w:rPr>
                <w:rFonts w:ascii="仿宋_GB2312" w:hAnsi="仿宋_GB2312" w:cs="仿宋_GB2312"/>
                <w:color w:val="000000"/>
                <w:sz w:val="21"/>
              </w:rPr>
            </w:pPr>
          </w:p>
        </w:tc>
        <w:tc>
          <w:tcPr>
            <w:tcW w:w="1423" w:type="dxa"/>
            <w:tcBorders>
              <w:top w:val="single" w:sz="4" w:space="0" w:color="000000"/>
              <w:left w:val="single" w:sz="4" w:space="0" w:color="000000"/>
              <w:bottom w:val="single" w:sz="4" w:space="0" w:color="000000"/>
              <w:right w:val="single" w:sz="4" w:space="0" w:color="000000"/>
            </w:tcBorders>
            <w:vAlign w:val="center"/>
          </w:tcPr>
          <w:p w14:paraId="3D871497" w14:textId="77777777" w:rsidR="0094653C" w:rsidRDefault="00106591">
            <w:pPr>
              <w:widowControl/>
              <w:spacing w:line="240" w:lineRule="exact"/>
              <w:jc w:val="left"/>
              <w:textAlignment w:val="center"/>
              <w:rPr>
                <w:rFonts w:ascii="仿宋_GB2312" w:hAnsi="仿宋_GB2312" w:cs="仿宋_GB2312"/>
                <w:color w:val="000000"/>
                <w:kern w:val="0"/>
                <w:sz w:val="21"/>
                <w:lang w:bidi="ar"/>
              </w:rPr>
            </w:pPr>
            <w:r>
              <w:rPr>
                <w:rFonts w:ascii="仿宋_GB2312" w:hAnsi="仿宋_GB2312" w:cs="仿宋_GB2312" w:hint="eastAsia"/>
                <w:color w:val="000000"/>
                <w:kern w:val="0"/>
                <w:sz w:val="21"/>
                <w:lang w:bidi="ar"/>
              </w:rPr>
              <w:t>机载货物的安全</w:t>
            </w:r>
          </w:p>
        </w:tc>
        <w:tc>
          <w:tcPr>
            <w:tcW w:w="1636" w:type="dxa"/>
            <w:tcBorders>
              <w:top w:val="single" w:sz="4" w:space="0" w:color="000000"/>
              <w:left w:val="single" w:sz="4" w:space="0" w:color="000000"/>
              <w:bottom w:val="single" w:sz="4" w:space="0" w:color="000000"/>
              <w:right w:val="single" w:sz="4" w:space="0" w:color="000000"/>
            </w:tcBorders>
            <w:vAlign w:val="center"/>
          </w:tcPr>
          <w:p w14:paraId="022DC2BF" w14:textId="77777777" w:rsidR="0094653C" w:rsidRDefault="00106591">
            <w:pPr>
              <w:widowControl/>
              <w:spacing w:line="240" w:lineRule="exact"/>
              <w:jc w:val="left"/>
              <w:textAlignment w:val="center"/>
              <w:rPr>
                <w:rFonts w:ascii="仿宋_GB2312" w:hAnsi="仿宋_GB2312" w:cs="仿宋_GB2312"/>
                <w:color w:val="000000"/>
                <w:kern w:val="0"/>
                <w:sz w:val="21"/>
                <w:lang w:bidi="ar"/>
              </w:rPr>
            </w:pPr>
            <w:r>
              <w:rPr>
                <w:rFonts w:ascii="仿宋_GB2312" w:hAnsi="仿宋_GB2312" w:cs="仿宋_GB2312" w:hint="eastAsia"/>
                <w:color w:val="000000"/>
                <w:kern w:val="0"/>
                <w:sz w:val="21"/>
                <w:lang w:bidi="ar"/>
              </w:rPr>
              <w:t>Safety of cargo on board</w:t>
            </w:r>
          </w:p>
        </w:tc>
        <w:tc>
          <w:tcPr>
            <w:tcW w:w="893" w:type="dxa"/>
            <w:tcBorders>
              <w:top w:val="single" w:sz="4" w:space="0" w:color="000000"/>
              <w:left w:val="single" w:sz="4" w:space="0" w:color="000000"/>
              <w:bottom w:val="single" w:sz="4" w:space="0" w:color="000000"/>
              <w:right w:val="single" w:sz="4" w:space="0" w:color="000000"/>
            </w:tcBorders>
            <w:vAlign w:val="center"/>
          </w:tcPr>
          <w:p w14:paraId="3094BD5B" w14:textId="77777777" w:rsidR="0094653C" w:rsidRDefault="0094653C">
            <w:pPr>
              <w:widowControl/>
              <w:spacing w:line="240" w:lineRule="exact"/>
              <w:jc w:val="left"/>
              <w:rPr>
                <w:rFonts w:ascii="仿宋_GB2312" w:hAnsi="仿宋_GB2312" w:cs="仿宋_GB2312"/>
                <w:color w:val="000000"/>
                <w:sz w:val="21"/>
              </w:rPr>
            </w:pPr>
          </w:p>
        </w:tc>
        <w:tc>
          <w:tcPr>
            <w:tcW w:w="3425" w:type="dxa"/>
            <w:tcBorders>
              <w:top w:val="single" w:sz="4" w:space="0" w:color="000000"/>
              <w:left w:val="single" w:sz="4" w:space="0" w:color="000000"/>
              <w:bottom w:val="single" w:sz="4" w:space="0" w:color="000000"/>
              <w:right w:val="single" w:sz="4" w:space="0" w:color="000000"/>
            </w:tcBorders>
            <w:vAlign w:val="center"/>
          </w:tcPr>
          <w:p w14:paraId="553106BB" w14:textId="77777777" w:rsidR="0094653C" w:rsidRDefault="00106591">
            <w:pPr>
              <w:widowControl/>
              <w:spacing w:line="240" w:lineRule="exact"/>
              <w:jc w:val="left"/>
              <w:textAlignment w:val="center"/>
              <w:rPr>
                <w:rFonts w:ascii="仿宋_GB2312" w:hAnsi="仿宋_GB2312" w:cs="仿宋_GB2312"/>
                <w:color w:val="000000"/>
                <w:kern w:val="0"/>
                <w:sz w:val="21"/>
                <w:lang w:bidi="ar"/>
              </w:rPr>
            </w:pPr>
            <w:r>
              <w:rPr>
                <w:rFonts w:ascii="仿宋_GB2312" w:hAnsi="仿宋_GB2312" w:cs="仿宋_GB2312" w:hint="eastAsia"/>
                <w:color w:val="000000"/>
                <w:kern w:val="0"/>
                <w:sz w:val="21"/>
                <w:lang w:bidi="ar"/>
              </w:rPr>
              <w:t>货物应按舱单装载，分配适当并稳固，装载不应超过货舱限制高度，以免影响防火设备的工作。</w:t>
            </w:r>
          </w:p>
        </w:tc>
        <w:tc>
          <w:tcPr>
            <w:tcW w:w="2190" w:type="dxa"/>
            <w:tcBorders>
              <w:top w:val="single" w:sz="4" w:space="0" w:color="000000"/>
              <w:left w:val="single" w:sz="4" w:space="0" w:color="000000"/>
              <w:bottom w:val="single" w:sz="4" w:space="0" w:color="000000"/>
              <w:right w:val="single" w:sz="4" w:space="0" w:color="000000"/>
            </w:tcBorders>
            <w:vAlign w:val="center"/>
          </w:tcPr>
          <w:p w14:paraId="54DC0707" w14:textId="77777777" w:rsidR="0094653C" w:rsidRDefault="00106591">
            <w:pPr>
              <w:widowControl/>
              <w:spacing w:line="240" w:lineRule="exact"/>
              <w:jc w:val="left"/>
              <w:textAlignment w:val="center"/>
              <w:rPr>
                <w:rFonts w:ascii="仿宋_GB2312" w:hAnsi="仿宋_GB2312" w:cs="仿宋_GB2312"/>
                <w:color w:val="000000"/>
                <w:kern w:val="0"/>
                <w:sz w:val="21"/>
                <w:lang w:bidi="ar"/>
              </w:rPr>
            </w:pPr>
            <w:r>
              <w:rPr>
                <w:rFonts w:ascii="仿宋_GB2312" w:hAnsi="仿宋_GB2312" w:cs="仿宋_GB2312" w:hint="eastAsia"/>
                <w:color w:val="000000"/>
                <w:kern w:val="0"/>
                <w:sz w:val="21"/>
                <w:lang w:bidi="ar"/>
              </w:rPr>
              <w:t>附件 6 第 I 部分 4.3.1 e)，和第 III 部分第 II 篇 2.3.1 e)</w:t>
            </w:r>
          </w:p>
          <w:p w14:paraId="1806823E" w14:textId="77777777" w:rsidR="0094653C" w:rsidRDefault="00106591">
            <w:pPr>
              <w:widowControl/>
              <w:spacing w:line="240" w:lineRule="exact"/>
              <w:jc w:val="left"/>
              <w:textAlignment w:val="center"/>
              <w:rPr>
                <w:rFonts w:ascii="仿宋_GB2312" w:hAnsi="仿宋_GB2312" w:cs="仿宋_GB2312"/>
                <w:color w:val="000000"/>
                <w:kern w:val="0"/>
                <w:sz w:val="21"/>
                <w:lang w:bidi="ar"/>
              </w:rPr>
            </w:pPr>
            <w:r>
              <w:rPr>
                <w:rFonts w:ascii="仿宋_GB2312" w:hAnsi="仿宋_GB2312" w:cs="仿宋_GB2312" w:hint="eastAsia"/>
                <w:color w:val="000000"/>
                <w:kern w:val="0"/>
                <w:sz w:val="21"/>
                <w:lang w:bidi="ar"/>
              </w:rPr>
              <w:t>Doc8335 D</w:t>
            </w:r>
          </w:p>
          <w:p w14:paraId="4CBF512D" w14:textId="77777777" w:rsidR="0094653C" w:rsidRDefault="0094653C">
            <w:pPr>
              <w:widowControl/>
              <w:spacing w:line="240" w:lineRule="exact"/>
              <w:jc w:val="left"/>
              <w:textAlignment w:val="center"/>
              <w:rPr>
                <w:rFonts w:ascii="仿宋_GB2312" w:hAnsi="仿宋_GB2312" w:cs="仿宋_GB2312"/>
                <w:color w:val="000000"/>
                <w:kern w:val="0"/>
                <w:sz w:val="21"/>
                <w:lang w:bidi="ar"/>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6299FE37" w14:textId="77777777" w:rsidR="0094653C" w:rsidRDefault="00106591">
            <w:pPr>
              <w:widowControl/>
              <w:spacing w:line="240" w:lineRule="exact"/>
              <w:textAlignment w:val="center"/>
              <w:rPr>
                <w:rFonts w:ascii="仿宋_GB2312" w:hAnsi="仿宋_GB2312" w:cs="仿宋_GB2312"/>
                <w:color w:val="000000"/>
                <w:kern w:val="0"/>
                <w:sz w:val="21"/>
                <w:lang w:bidi="ar"/>
              </w:rPr>
            </w:pPr>
            <w:r>
              <w:rPr>
                <w:rFonts w:ascii="仿宋_GB2312" w:hAnsi="仿宋_GB2312" w:cs="仿宋_GB2312" w:hint="eastAsia"/>
                <w:color w:val="000000"/>
                <w:kern w:val="0"/>
                <w:sz w:val="21"/>
                <w:lang w:bidi="ar"/>
              </w:rPr>
              <w:t>AC-121-FS-2019-132</w:t>
            </w:r>
          </w:p>
        </w:tc>
        <w:tc>
          <w:tcPr>
            <w:tcW w:w="3389" w:type="dxa"/>
            <w:tcBorders>
              <w:top w:val="single" w:sz="4" w:space="0" w:color="000000"/>
              <w:left w:val="single" w:sz="4" w:space="0" w:color="000000"/>
              <w:bottom w:val="single" w:sz="4" w:space="0" w:color="000000"/>
              <w:right w:val="single" w:sz="4" w:space="0" w:color="000000"/>
            </w:tcBorders>
            <w:vAlign w:val="center"/>
          </w:tcPr>
          <w:p w14:paraId="48BA8023" w14:textId="77777777" w:rsidR="0094653C" w:rsidRDefault="0094653C">
            <w:pPr>
              <w:widowControl/>
              <w:spacing w:line="240" w:lineRule="exact"/>
              <w:jc w:val="left"/>
              <w:rPr>
                <w:rFonts w:ascii="仿宋_GB2312" w:hAnsi="仿宋_GB2312" w:cs="仿宋_GB2312"/>
                <w:color w:val="000000"/>
                <w:sz w:val="21"/>
              </w:rPr>
            </w:pPr>
          </w:p>
        </w:tc>
      </w:tr>
      <w:tr w:rsidR="0094653C" w14:paraId="4F21EE03" w14:textId="77777777">
        <w:trPr>
          <w:trHeight w:val="2560"/>
          <w:jc w:val="center"/>
        </w:trPr>
        <w:tc>
          <w:tcPr>
            <w:tcW w:w="485" w:type="dxa"/>
            <w:vMerge w:val="restart"/>
            <w:tcBorders>
              <w:top w:val="single" w:sz="4" w:space="0" w:color="000000"/>
              <w:left w:val="single" w:sz="4" w:space="0" w:color="000000"/>
              <w:bottom w:val="single" w:sz="4" w:space="0" w:color="000000"/>
              <w:right w:val="single" w:sz="4" w:space="0" w:color="000000"/>
            </w:tcBorders>
            <w:vAlign w:val="center"/>
          </w:tcPr>
          <w:p w14:paraId="6B13B2AE"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驾驶舱文件</w:t>
            </w:r>
          </w:p>
        </w:tc>
        <w:tc>
          <w:tcPr>
            <w:tcW w:w="486" w:type="dxa"/>
            <w:vMerge w:val="restart"/>
            <w:tcBorders>
              <w:top w:val="single" w:sz="4" w:space="0" w:color="000000"/>
              <w:left w:val="single" w:sz="4" w:space="0" w:color="000000"/>
              <w:bottom w:val="single" w:sz="4" w:space="0" w:color="000000"/>
              <w:right w:val="single" w:sz="4" w:space="0" w:color="000000"/>
            </w:tcBorders>
            <w:vAlign w:val="center"/>
          </w:tcPr>
          <w:p w14:paraId="6DBA9D91"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手册</w:t>
            </w:r>
          </w:p>
        </w:tc>
        <w:tc>
          <w:tcPr>
            <w:tcW w:w="1423" w:type="dxa"/>
            <w:tcBorders>
              <w:top w:val="single" w:sz="4" w:space="0" w:color="000000"/>
              <w:left w:val="single" w:sz="4" w:space="0" w:color="000000"/>
              <w:bottom w:val="single" w:sz="4" w:space="0" w:color="000000"/>
              <w:right w:val="single" w:sz="4" w:space="0" w:color="000000"/>
            </w:tcBorders>
            <w:vAlign w:val="center"/>
          </w:tcPr>
          <w:p w14:paraId="2B3BB44B"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运行手册</w:t>
            </w:r>
          </w:p>
        </w:tc>
        <w:tc>
          <w:tcPr>
            <w:tcW w:w="1636" w:type="dxa"/>
            <w:tcBorders>
              <w:top w:val="single" w:sz="4" w:space="0" w:color="000000"/>
              <w:left w:val="single" w:sz="4" w:space="0" w:color="000000"/>
              <w:bottom w:val="single" w:sz="4" w:space="0" w:color="000000"/>
              <w:right w:val="single" w:sz="4" w:space="0" w:color="000000"/>
            </w:tcBorders>
            <w:vAlign w:val="center"/>
          </w:tcPr>
          <w:p w14:paraId="2C807B63" w14:textId="77777777" w:rsidR="0094653C" w:rsidRDefault="00106591">
            <w:pPr>
              <w:widowControl/>
              <w:spacing w:line="240" w:lineRule="exact"/>
              <w:jc w:val="left"/>
              <w:textAlignment w:val="center"/>
              <w:rPr>
                <w:color w:val="000000"/>
                <w:kern w:val="0"/>
                <w:sz w:val="21"/>
                <w:lang w:bidi="ar"/>
              </w:rPr>
            </w:pPr>
            <w:r>
              <w:rPr>
                <w:rFonts w:hint="eastAsia"/>
                <w:color w:val="000000"/>
                <w:kern w:val="0"/>
                <w:sz w:val="21"/>
                <w:lang w:bidi="ar"/>
              </w:rPr>
              <w:t>Operations Manual</w:t>
            </w:r>
          </w:p>
        </w:tc>
        <w:tc>
          <w:tcPr>
            <w:tcW w:w="893" w:type="dxa"/>
            <w:tcBorders>
              <w:top w:val="single" w:sz="4" w:space="0" w:color="000000"/>
              <w:left w:val="single" w:sz="4" w:space="0" w:color="000000"/>
              <w:bottom w:val="single" w:sz="4" w:space="0" w:color="000000"/>
              <w:right w:val="single" w:sz="4" w:space="0" w:color="000000"/>
            </w:tcBorders>
            <w:vAlign w:val="center"/>
          </w:tcPr>
          <w:p w14:paraId="580A4C25"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OM</w:t>
            </w:r>
          </w:p>
        </w:tc>
        <w:tc>
          <w:tcPr>
            <w:tcW w:w="3425" w:type="dxa"/>
            <w:tcBorders>
              <w:top w:val="single" w:sz="4" w:space="0" w:color="000000"/>
              <w:left w:val="single" w:sz="4" w:space="0" w:color="000000"/>
              <w:bottom w:val="single" w:sz="4" w:space="0" w:color="000000"/>
              <w:right w:val="single" w:sz="4" w:space="0" w:color="000000"/>
            </w:tcBorders>
            <w:vAlign w:val="center"/>
          </w:tcPr>
          <w:p w14:paraId="1E1816B6"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航空器必须携带运行手册，或其中与飞行运行有关的部分。承运人应确保实施国际运行的航空器上携带的运行手册是经局方批准且最新有效，并以适合的文字提供给机组阅读使用。</w:t>
            </w:r>
          </w:p>
        </w:tc>
        <w:tc>
          <w:tcPr>
            <w:tcW w:w="2190" w:type="dxa"/>
            <w:tcBorders>
              <w:top w:val="single" w:sz="4" w:space="0" w:color="000000"/>
              <w:left w:val="single" w:sz="4" w:space="0" w:color="000000"/>
              <w:bottom w:val="single" w:sz="4" w:space="0" w:color="000000"/>
              <w:right w:val="single" w:sz="4" w:space="0" w:color="000000"/>
            </w:tcBorders>
            <w:vAlign w:val="center"/>
          </w:tcPr>
          <w:p w14:paraId="1D2C13D8"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公约附件六第 I 部分6 4.2.3</w:t>
            </w:r>
          </w:p>
        </w:tc>
        <w:tc>
          <w:tcPr>
            <w:tcW w:w="1637" w:type="dxa"/>
            <w:tcBorders>
              <w:top w:val="single" w:sz="4" w:space="0" w:color="000000"/>
              <w:left w:val="single" w:sz="4" w:space="0" w:color="000000"/>
              <w:bottom w:val="single" w:sz="4" w:space="0" w:color="000000"/>
              <w:right w:val="single" w:sz="4" w:space="0" w:color="000000"/>
            </w:tcBorders>
            <w:vAlign w:val="center"/>
          </w:tcPr>
          <w:p w14:paraId="3F020323"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第 121.137 条飞机飞行手册</w:t>
            </w:r>
          </w:p>
        </w:tc>
        <w:tc>
          <w:tcPr>
            <w:tcW w:w="3389" w:type="dxa"/>
            <w:tcBorders>
              <w:top w:val="single" w:sz="4" w:space="0" w:color="000000"/>
              <w:left w:val="single" w:sz="4" w:space="0" w:color="000000"/>
              <w:bottom w:val="single" w:sz="4" w:space="0" w:color="000000"/>
              <w:right w:val="single" w:sz="4" w:space="0" w:color="000000"/>
            </w:tcBorders>
            <w:vAlign w:val="center"/>
          </w:tcPr>
          <w:p w14:paraId="4B3F1BFF"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在国际标准中，运行手册泛指涉及运行的支持文件，其内容较为宽泛，不仅仅是狭义上的各承运人自行编制的《运行手册》，它还包括了飞机操作手册（也称飞行机组操作手册）的内容。运行手册可依据具体的运行方面分为几部分颁发。飞机操作手册是运行手册的一部分，得到局方的认可接受，它包含正常、非正常与应急程序、检查单、限制、性能资料、航空器系统详细内容以及与航空器运行有关的其他材料。</w:t>
            </w:r>
          </w:p>
        </w:tc>
      </w:tr>
      <w:tr w:rsidR="0094653C" w14:paraId="140514F1" w14:textId="77777777">
        <w:trPr>
          <w:trHeight w:val="1676"/>
          <w:jc w:val="center"/>
        </w:trPr>
        <w:tc>
          <w:tcPr>
            <w:tcW w:w="485" w:type="dxa"/>
            <w:vMerge/>
            <w:tcBorders>
              <w:top w:val="single" w:sz="4" w:space="0" w:color="000000"/>
              <w:left w:val="single" w:sz="4" w:space="0" w:color="000000"/>
              <w:bottom w:val="single" w:sz="4" w:space="0" w:color="000000"/>
              <w:right w:val="single" w:sz="4" w:space="0" w:color="000000"/>
            </w:tcBorders>
            <w:vAlign w:val="center"/>
          </w:tcPr>
          <w:p w14:paraId="63B4C3E7" w14:textId="77777777" w:rsidR="0094653C" w:rsidRDefault="0094653C">
            <w:pPr>
              <w:widowControl/>
              <w:spacing w:line="240" w:lineRule="exact"/>
              <w:jc w:val="left"/>
              <w:rPr>
                <w:rFonts w:ascii="仿宋_GB2312" w:hAnsi="仿宋_GB2312" w:cs="仿宋_GB2312"/>
                <w:color w:val="000000"/>
                <w:sz w:val="21"/>
              </w:rPr>
            </w:pPr>
          </w:p>
        </w:tc>
        <w:tc>
          <w:tcPr>
            <w:tcW w:w="486" w:type="dxa"/>
            <w:vMerge/>
            <w:tcBorders>
              <w:top w:val="single" w:sz="4" w:space="0" w:color="000000"/>
              <w:left w:val="single" w:sz="4" w:space="0" w:color="000000"/>
              <w:bottom w:val="single" w:sz="4" w:space="0" w:color="000000"/>
              <w:right w:val="single" w:sz="4" w:space="0" w:color="000000"/>
            </w:tcBorders>
            <w:vAlign w:val="center"/>
          </w:tcPr>
          <w:p w14:paraId="28CC5474" w14:textId="77777777" w:rsidR="0094653C" w:rsidRDefault="0094653C">
            <w:pPr>
              <w:widowControl/>
              <w:spacing w:line="240" w:lineRule="exact"/>
              <w:jc w:val="left"/>
              <w:rPr>
                <w:rFonts w:ascii="仿宋_GB2312" w:hAnsi="仿宋_GB2312" w:cs="仿宋_GB2312"/>
                <w:color w:val="000000"/>
                <w:sz w:val="21"/>
              </w:rPr>
            </w:pPr>
          </w:p>
        </w:tc>
        <w:tc>
          <w:tcPr>
            <w:tcW w:w="1423" w:type="dxa"/>
            <w:tcBorders>
              <w:top w:val="single" w:sz="4" w:space="0" w:color="000000"/>
              <w:left w:val="single" w:sz="4" w:space="0" w:color="000000"/>
              <w:bottom w:val="single" w:sz="4" w:space="0" w:color="000000"/>
              <w:right w:val="single" w:sz="4" w:space="0" w:color="000000"/>
            </w:tcBorders>
            <w:vAlign w:val="center"/>
          </w:tcPr>
          <w:p w14:paraId="41D0B052"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飞机飞行手册</w:t>
            </w:r>
          </w:p>
        </w:tc>
        <w:tc>
          <w:tcPr>
            <w:tcW w:w="1636" w:type="dxa"/>
            <w:tcBorders>
              <w:top w:val="single" w:sz="4" w:space="0" w:color="000000"/>
              <w:left w:val="single" w:sz="4" w:space="0" w:color="000000"/>
              <w:bottom w:val="single" w:sz="4" w:space="0" w:color="000000"/>
              <w:right w:val="single" w:sz="4" w:space="0" w:color="000000"/>
            </w:tcBorders>
            <w:vAlign w:val="center"/>
          </w:tcPr>
          <w:p w14:paraId="7E090CE2" w14:textId="77777777" w:rsidR="0094653C" w:rsidRDefault="00106591">
            <w:pPr>
              <w:widowControl/>
              <w:spacing w:line="240" w:lineRule="exact"/>
              <w:jc w:val="left"/>
              <w:textAlignment w:val="center"/>
              <w:rPr>
                <w:color w:val="000000"/>
                <w:kern w:val="0"/>
                <w:sz w:val="21"/>
                <w:lang w:bidi="ar"/>
              </w:rPr>
            </w:pPr>
            <w:r>
              <w:rPr>
                <w:rFonts w:hint="eastAsia"/>
                <w:color w:val="000000"/>
                <w:kern w:val="0"/>
                <w:sz w:val="21"/>
                <w:lang w:bidi="ar"/>
              </w:rPr>
              <w:t>Aircraft Flight Manual</w:t>
            </w:r>
          </w:p>
        </w:tc>
        <w:tc>
          <w:tcPr>
            <w:tcW w:w="893" w:type="dxa"/>
            <w:tcBorders>
              <w:top w:val="single" w:sz="4" w:space="0" w:color="000000"/>
              <w:left w:val="single" w:sz="4" w:space="0" w:color="000000"/>
              <w:bottom w:val="single" w:sz="4" w:space="0" w:color="000000"/>
              <w:right w:val="single" w:sz="4" w:space="0" w:color="000000"/>
            </w:tcBorders>
            <w:vAlign w:val="center"/>
          </w:tcPr>
          <w:p w14:paraId="3C4024CD"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AFM</w:t>
            </w:r>
          </w:p>
        </w:tc>
        <w:tc>
          <w:tcPr>
            <w:tcW w:w="3425" w:type="dxa"/>
            <w:tcBorders>
              <w:top w:val="single" w:sz="4" w:space="0" w:color="000000"/>
              <w:left w:val="single" w:sz="4" w:space="0" w:color="000000"/>
              <w:bottom w:val="single" w:sz="4" w:space="0" w:color="000000"/>
              <w:right w:val="single" w:sz="4" w:space="0" w:color="000000"/>
            </w:tcBorders>
            <w:vAlign w:val="center"/>
          </w:tcPr>
          <w:p w14:paraId="03D09921"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承运人应确保实施国际运行的航空器上携带有供该机使用的飞机飞行手册或者是包含有飞机性能使用限制的性能数据的文件，以及包含飞机适航审定所规定的飞机运行必要信息的其他文件（可包含于运行手册中）。</w:t>
            </w:r>
          </w:p>
        </w:tc>
        <w:tc>
          <w:tcPr>
            <w:tcW w:w="2190" w:type="dxa"/>
            <w:tcBorders>
              <w:top w:val="single" w:sz="4" w:space="0" w:color="000000"/>
              <w:left w:val="single" w:sz="4" w:space="0" w:color="000000"/>
              <w:bottom w:val="single" w:sz="4" w:space="0" w:color="000000"/>
              <w:right w:val="single" w:sz="4" w:space="0" w:color="000000"/>
            </w:tcBorders>
            <w:vAlign w:val="center"/>
          </w:tcPr>
          <w:p w14:paraId="748F337E"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公约附件六</w:t>
            </w:r>
          </w:p>
        </w:tc>
        <w:tc>
          <w:tcPr>
            <w:tcW w:w="1637" w:type="dxa"/>
            <w:tcBorders>
              <w:top w:val="single" w:sz="4" w:space="0" w:color="000000"/>
              <w:left w:val="single" w:sz="4" w:space="0" w:color="000000"/>
              <w:bottom w:val="single" w:sz="4" w:space="0" w:color="000000"/>
              <w:right w:val="single" w:sz="4" w:space="0" w:color="000000"/>
            </w:tcBorders>
            <w:vAlign w:val="center"/>
          </w:tcPr>
          <w:p w14:paraId="34B764EE"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第 121.137 条飞机飞行手册</w:t>
            </w:r>
          </w:p>
        </w:tc>
        <w:tc>
          <w:tcPr>
            <w:tcW w:w="3389" w:type="dxa"/>
            <w:tcBorders>
              <w:top w:val="single" w:sz="4" w:space="0" w:color="000000"/>
              <w:left w:val="single" w:sz="4" w:space="0" w:color="000000"/>
              <w:bottom w:val="single" w:sz="4" w:space="0" w:color="000000"/>
              <w:right w:val="single" w:sz="4" w:space="0" w:color="000000"/>
            </w:tcBorders>
            <w:vAlign w:val="center"/>
          </w:tcPr>
          <w:p w14:paraId="7AA7D78C"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飞机飞行手册是指与适航证相关的手册，包括确认该航空器适航所需满足的限制，以及飞行机组成员安全操纵航空器所必需的指令和信息。</w:t>
            </w:r>
          </w:p>
        </w:tc>
      </w:tr>
      <w:tr w:rsidR="0094653C" w14:paraId="2E1577F4" w14:textId="77777777">
        <w:trPr>
          <w:trHeight w:val="4972"/>
          <w:jc w:val="center"/>
        </w:trPr>
        <w:tc>
          <w:tcPr>
            <w:tcW w:w="485" w:type="dxa"/>
            <w:vMerge/>
            <w:tcBorders>
              <w:top w:val="single" w:sz="4" w:space="0" w:color="000000"/>
              <w:left w:val="single" w:sz="4" w:space="0" w:color="000000"/>
              <w:bottom w:val="single" w:sz="4" w:space="0" w:color="000000"/>
              <w:right w:val="single" w:sz="4" w:space="0" w:color="000000"/>
            </w:tcBorders>
            <w:vAlign w:val="center"/>
          </w:tcPr>
          <w:p w14:paraId="2201176D" w14:textId="77777777" w:rsidR="0094653C" w:rsidRDefault="0094653C">
            <w:pPr>
              <w:widowControl/>
              <w:spacing w:line="240" w:lineRule="exact"/>
              <w:jc w:val="left"/>
              <w:rPr>
                <w:rFonts w:ascii="仿宋_GB2312" w:hAnsi="仿宋_GB2312" w:cs="仿宋_GB2312"/>
                <w:color w:val="000000"/>
                <w:sz w:val="21"/>
              </w:rPr>
            </w:pPr>
          </w:p>
        </w:tc>
        <w:tc>
          <w:tcPr>
            <w:tcW w:w="486" w:type="dxa"/>
            <w:vMerge/>
            <w:tcBorders>
              <w:top w:val="single" w:sz="4" w:space="0" w:color="000000"/>
              <w:left w:val="single" w:sz="4" w:space="0" w:color="000000"/>
              <w:bottom w:val="single" w:sz="4" w:space="0" w:color="000000"/>
              <w:right w:val="single" w:sz="4" w:space="0" w:color="000000"/>
            </w:tcBorders>
            <w:vAlign w:val="center"/>
          </w:tcPr>
          <w:p w14:paraId="1EEC7B14" w14:textId="77777777" w:rsidR="0094653C" w:rsidRDefault="0094653C">
            <w:pPr>
              <w:widowControl/>
              <w:spacing w:line="240" w:lineRule="exact"/>
              <w:jc w:val="left"/>
              <w:rPr>
                <w:rFonts w:ascii="仿宋_GB2312" w:hAnsi="仿宋_GB2312" w:cs="仿宋_GB2312"/>
                <w:color w:val="000000"/>
                <w:sz w:val="21"/>
              </w:rPr>
            </w:pPr>
          </w:p>
        </w:tc>
        <w:tc>
          <w:tcPr>
            <w:tcW w:w="1423" w:type="dxa"/>
            <w:tcBorders>
              <w:top w:val="single" w:sz="4" w:space="0" w:color="000000"/>
              <w:left w:val="single" w:sz="4" w:space="0" w:color="000000"/>
              <w:bottom w:val="single" w:sz="4" w:space="0" w:color="000000"/>
              <w:right w:val="single" w:sz="4" w:space="0" w:color="000000"/>
            </w:tcBorders>
            <w:vAlign w:val="center"/>
          </w:tcPr>
          <w:p w14:paraId="713A76DE"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检查单</w:t>
            </w:r>
          </w:p>
        </w:tc>
        <w:tc>
          <w:tcPr>
            <w:tcW w:w="1636" w:type="dxa"/>
            <w:tcBorders>
              <w:top w:val="single" w:sz="4" w:space="0" w:color="000000"/>
              <w:left w:val="single" w:sz="4" w:space="0" w:color="000000"/>
              <w:bottom w:val="single" w:sz="4" w:space="0" w:color="000000"/>
              <w:right w:val="single" w:sz="4" w:space="0" w:color="000000"/>
            </w:tcBorders>
            <w:vAlign w:val="center"/>
          </w:tcPr>
          <w:p w14:paraId="6AEF2339" w14:textId="77777777" w:rsidR="0094653C" w:rsidRDefault="00106591">
            <w:pPr>
              <w:widowControl/>
              <w:spacing w:line="240" w:lineRule="exact"/>
              <w:jc w:val="left"/>
              <w:textAlignment w:val="center"/>
              <w:rPr>
                <w:color w:val="000000"/>
                <w:kern w:val="0"/>
                <w:sz w:val="21"/>
                <w:lang w:bidi="ar"/>
              </w:rPr>
            </w:pPr>
            <w:r>
              <w:rPr>
                <w:rFonts w:hint="eastAsia"/>
                <w:color w:val="000000"/>
                <w:kern w:val="0"/>
                <w:sz w:val="21"/>
                <w:lang w:bidi="ar"/>
              </w:rPr>
              <w:t>Checklists</w:t>
            </w:r>
          </w:p>
        </w:tc>
        <w:tc>
          <w:tcPr>
            <w:tcW w:w="893" w:type="dxa"/>
            <w:tcBorders>
              <w:top w:val="single" w:sz="4" w:space="0" w:color="000000"/>
              <w:left w:val="single" w:sz="4" w:space="0" w:color="000000"/>
              <w:bottom w:val="single" w:sz="4" w:space="0" w:color="000000"/>
              <w:right w:val="single" w:sz="4" w:space="0" w:color="000000"/>
            </w:tcBorders>
            <w:vAlign w:val="center"/>
          </w:tcPr>
          <w:p w14:paraId="73273638" w14:textId="77777777" w:rsidR="0094653C" w:rsidRDefault="00106591">
            <w:pPr>
              <w:widowControl/>
              <w:spacing w:line="240" w:lineRule="exact"/>
              <w:jc w:val="left"/>
              <w:textAlignment w:val="center"/>
              <w:rPr>
                <w:rFonts w:ascii="仿宋_GB2312" w:hAnsi="仿宋_GB2312" w:cs="仿宋_GB2312"/>
                <w:color w:val="333333"/>
                <w:sz w:val="21"/>
              </w:rPr>
            </w:pPr>
            <w:r>
              <w:rPr>
                <w:rFonts w:ascii="仿宋_GB2312" w:hAnsi="仿宋_GB2312" w:cs="仿宋_GB2312" w:hint="eastAsia"/>
                <w:color w:val="333333"/>
                <w:kern w:val="0"/>
                <w:sz w:val="21"/>
                <w:lang w:bidi="ar"/>
              </w:rPr>
              <w:t>C/L</w:t>
            </w:r>
          </w:p>
        </w:tc>
        <w:tc>
          <w:tcPr>
            <w:tcW w:w="3425" w:type="dxa"/>
            <w:tcBorders>
              <w:top w:val="single" w:sz="4" w:space="0" w:color="000000"/>
              <w:left w:val="single" w:sz="4" w:space="0" w:color="000000"/>
              <w:bottom w:val="single" w:sz="4" w:space="0" w:color="000000"/>
              <w:right w:val="single" w:sz="4" w:space="0" w:color="000000"/>
            </w:tcBorders>
            <w:vAlign w:val="center"/>
          </w:tcPr>
          <w:p w14:paraId="4257ED91"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确认随机携带以下检查单可供机组使用，并且是最新版。包含正常、非正常和紧急检查单的《快速参考手册》、航空器搜寻程序检查单以及紧急和安全设备检查单。</w:t>
            </w:r>
          </w:p>
        </w:tc>
        <w:tc>
          <w:tcPr>
            <w:tcW w:w="2190" w:type="dxa"/>
            <w:tcBorders>
              <w:top w:val="single" w:sz="4" w:space="0" w:color="000000"/>
              <w:left w:val="single" w:sz="4" w:space="0" w:color="000000"/>
              <w:bottom w:val="single" w:sz="4" w:space="0" w:color="000000"/>
              <w:right w:val="single" w:sz="4" w:space="0" w:color="000000"/>
            </w:tcBorders>
            <w:vAlign w:val="center"/>
          </w:tcPr>
          <w:p w14:paraId="4241AAD1"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公约附件六第1部分4.2.6、6.1.4 和附录2中2.2.2</w:t>
            </w:r>
          </w:p>
        </w:tc>
        <w:tc>
          <w:tcPr>
            <w:tcW w:w="1637" w:type="dxa"/>
            <w:tcBorders>
              <w:top w:val="single" w:sz="4" w:space="0" w:color="000000"/>
              <w:left w:val="single" w:sz="4" w:space="0" w:color="000000"/>
              <w:bottom w:val="single" w:sz="4" w:space="0" w:color="000000"/>
              <w:right w:val="single" w:sz="4" w:space="0" w:color="000000"/>
            </w:tcBorders>
            <w:vAlign w:val="center"/>
          </w:tcPr>
          <w:p w14:paraId="6C42F747"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第 121.315 条驾驶舱检查单；</w:t>
            </w:r>
            <w:r>
              <w:rPr>
                <w:rFonts w:ascii="仿宋_GB2312" w:hAnsi="仿宋_GB2312" w:cs="仿宋_GB2312" w:hint="eastAsia"/>
                <w:color w:val="000000"/>
                <w:kern w:val="0"/>
                <w:sz w:val="21"/>
                <w:lang w:bidi="ar"/>
              </w:rPr>
              <w:br/>
              <w:t>第 121.133 条手册内容总体要求</w:t>
            </w:r>
          </w:p>
        </w:tc>
        <w:tc>
          <w:tcPr>
            <w:tcW w:w="3389" w:type="dxa"/>
            <w:tcBorders>
              <w:top w:val="single" w:sz="4" w:space="0" w:color="000000"/>
              <w:left w:val="single" w:sz="4" w:space="0" w:color="000000"/>
              <w:bottom w:val="single" w:sz="4" w:space="0" w:color="000000"/>
              <w:right w:val="single" w:sz="4" w:space="0" w:color="000000"/>
            </w:tcBorders>
            <w:vAlign w:val="center"/>
          </w:tcPr>
          <w:p w14:paraId="60155973"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机坪检查主要对检查单的配备和有效性进行检查。机组检查单是指在各个运行阶段以及在紧急情况下，飞行机组必须使用的检查单，包括 正常、非正常和紧急检查单，通常情况下可能合并为《快速参考手册》（QRH）。航空器搜查程序检查单用于在怀疑有破坏行为时，根据检查单的搜查程序寻找爆炸物，并在有理由怀疑飞机可能是非法干扰行为的目标时，检查飞机上隐藏的武器、爆炸物或其他危险装置。该检查单必须包括在发现爆炸物或可疑物时所采取适当行动步骤的指南以及有关飞机上最低风险爆炸位置的资料。航空器搜查程序检查单可能包含于运行手册或安保类手册中。应急和安全设备检查单是一个应急设备和安全设备的检查单卡及其使用说明，它可能已包含于运行手册中。</w:t>
            </w:r>
          </w:p>
        </w:tc>
      </w:tr>
      <w:tr w:rsidR="0094653C" w14:paraId="75B0B683" w14:textId="77777777">
        <w:trPr>
          <w:trHeight w:val="753"/>
          <w:jc w:val="center"/>
        </w:trPr>
        <w:tc>
          <w:tcPr>
            <w:tcW w:w="485" w:type="dxa"/>
            <w:vMerge/>
            <w:tcBorders>
              <w:top w:val="single" w:sz="4" w:space="0" w:color="000000"/>
              <w:left w:val="single" w:sz="4" w:space="0" w:color="000000"/>
              <w:bottom w:val="single" w:sz="4" w:space="0" w:color="000000"/>
              <w:right w:val="single" w:sz="4" w:space="0" w:color="000000"/>
            </w:tcBorders>
            <w:vAlign w:val="center"/>
          </w:tcPr>
          <w:p w14:paraId="08A7AA0E" w14:textId="77777777" w:rsidR="0094653C" w:rsidRDefault="0094653C">
            <w:pPr>
              <w:widowControl/>
              <w:spacing w:line="240" w:lineRule="exact"/>
              <w:jc w:val="left"/>
              <w:rPr>
                <w:rFonts w:ascii="仿宋_GB2312" w:hAnsi="仿宋_GB2312" w:cs="仿宋_GB2312"/>
                <w:color w:val="000000"/>
                <w:sz w:val="21"/>
              </w:rPr>
            </w:pPr>
          </w:p>
        </w:tc>
        <w:tc>
          <w:tcPr>
            <w:tcW w:w="486" w:type="dxa"/>
            <w:vMerge/>
            <w:tcBorders>
              <w:top w:val="single" w:sz="4" w:space="0" w:color="000000"/>
              <w:left w:val="single" w:sz="4" w:space="0" w:color="000000"/>
              <w:bottom w:val="single" w:sz="4" w:space="0" w:color="000000"/>
              <w:right w:val="single" w:sz="4" w:space="0" w:color="000000"/>
            </w:tcBorders>
            <w:vAlign w:val="center"/>
          </w:tcPr>
          <w:p w14:paraId="23338978" w14:textId="77777777" w:rsidR="0094653C" w:rsidRDefault="0094653C">
            <w:pPr>
              <w:widowControl/>
              <w:spacing w:line="240" w:lineRule="exact"/>
              <w:jc w:val="left"/>
              <w:rPr>
                <w:rFonts w:ascii="仿宋_GB2312" w:hAnsi="仿宋_GB2312" w:cs="仿宋_GB2312"/>
                <w:color w:val="000000"/>
                <w:sz w:val="21"/>
              </w:rPr>
            </w:pPr>
          </w:p>
        </w:tc>
        <w:tc>
          <w:tcPr>
            <w:tcW w:w="1423" w:type="dxa"/>
            <w:tcBorders>
              <w:top w:val="single" w:sz="4" w:space="0" w:color="000000"/>
              <w:left w:val="single" w:sz="4" w:space="0" w:color="000000"/>
              <w:bottom w:val="single" w:sz="4" w:space="0" w:color="000000"/>
              <w:right w:val="single" w:sz="4" w:space="0" w:color="000000"/>
            </w:tcBorders>
            <w:vAlign w:val="center"/>
          </w:tcPr>
          <w:p w14:paraId="0B2D84C8"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航图</w:t>
            </w:r>
          </w:p>
        </w:tc>
        <w:tc>
          <w:tcPr>
            <w:tcW w:w="1636" w:type="dxa"/>
            <w:tcBorders>
              <w:top w:val="single" w:sz="4" w:space="0" w:color="000000"/>
              <w:left w:val="single" w:sz="4" w:space="0" w:color="000000"/>
              <w:bottom w:val="single" w:sz="4" w:space="0" w:color="000000"/>
              <w:right w:val="single" w:sz="4" w:space="0" w:color="000000"/>
            </w:tcBorders>
            <w:vAlign w:val="center"/>
          </w:tcPr>
          <w:p w14:paraId="6C4BAB5E" w14:textId="77777777" w:rsidR="0094653C" w:rsidRDefault="00106591">
            <w:pPr>
              <w:widowControl/>
              <w:spacing w:line="240" w:lineRule="exact"/>
              <w:jc w:val="left"/>
              <w:textAlignment w:val="center"/>
              <w:rPr>
                <w:color w:val="000000"/>
                <w:kern w:val="0"/>
                <w:sz w:val="21"/>
                <w:lang w:bidi="ar"/>
              </w:rPr>
            </w:pPr>
            <w:r>
              <w:rPr>
                <w:rFonts w:hint="eastAsia"/>
                <w:color w:val="000000"/>
                <w:kern w:val="0"/>
                <w:sz w:val="21"/>
                <w:lang w:bidi="ar"/>
              </w:rPr>
              <w:t>Flight Charts</w:t>
            </w:r>
          </w:p>
        </w:tc>
        <w:tc>
          <w:tcPr>
            <w:tcW w:w="893" w:type="dxa"/>
            <w:tcBorders>
              <w:top w:val="single" w:sz="4" w:space="0" w:color="000000"/>
              <w:left w:val="single" w:sz="4" w:space="0" w:color="000000"/>
              <w:bottom w:val="single" w:sz="4" w:space="0" w:color="000000"/>
              <w:right w:val="single" w:sz="4" w:space="0" w:color="000000"/>
            </w:tcBorders>
            <w:vAlign w:val="center"/>
          </w:tcPr>
          <w:p w14:paraId="2DFA36A0" w14:textId="77777777" w:rsidR="0094653C" w:rsidRDefault="00106591">
            <w:pPr>
              <w:widowControl/>
              <w:spacing w:line="240" w:lineRule="exact"/>
              <w:jc w:val="left"/>
              <w:textAlignment w:val="center"/>
              <w:rPr>
                <w:rFonts w:ascii="仿宋_GB2312" w:hAnsi="仿宋_GB2312" w:cs="仿宋_GB2312"/>
                <w:color w:val="333333"/>
                <w:sz w:val="21"/>
              </w:rPr>
            </w:pPr>
            <w:r>
              <w:rPr>
                <w:rFonts w:ascii="仿宋_GB2312" w:hAnsi="仿宋_GB2312" w:cs="仿宋_GB2312" w:hint="eastAsia"/>
                <w:color w:val="333333"/>
                <w:kern w:val="0"/>
                <w:sz w:val="21"/>
                <w:lang w:bidi="ar"/>
              </w:rPr>
              <w:t>FC</w:t>
            </w:r>
          </w:p>
        </w:tc>
        <w:tc>
          <w:tcPr>
            <w:tcW w:w="3425" w:type="dxa"/>
            <w:tcBorders>
              <w:top w:val="single" w:sz="4" w:space="0" w:color="000000"/>
              <w:left w:val="single" w:sz="4" w:space="0" w:color="000000"/>
              <w:bottom w:val="single" w:sz="4" w:space="0" w:color="000000"/>
              <w:right w:val="single" w:sz="4" w:space="0" w:color="000000"/>
            </w:tcBorders>
            <w:vAlign w:val="center"/>
          </w:tcPr>
          <w:p w14:paraId="730E6D2A"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承运人须确保航空器上携带有包括拟飞航路和飞行中可能改航备降的任何航路的现行有效的适用航图。</w:t>
            </w:r>
          </w:p>
        </w:tc>
        <w:tc>
          <w:tcPr>
            <w:tcW w:w="2190" w:type="dxa"/>
            <w:tcBorders>
              <w:top w:val="single" w:sz="4" w:space="0" w:color="000000"/>
              <w:left w:val="single" w:sz="4" w:space="0" w:color="000000"/>
              <w:bottom w:val="single" w:sz="4" w:space="0" w:color="000000"/>
              <w:right w:val="single" w:sz="4" w:space="0" w:color="000000"/>
            </w:tcBorders>
            <w:vAlign w:val="center"/>
          </w:tcPr>
          <w:p w14:paraId="0B7EEAAF"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公约附件六6.2.3 c)、 7.5.2 和附录2 中2.3</w:t>
            </w:r>
          </w:p>
        </w:tc>
        <w:tc>
          <w:tcPr>
            <w:tcW w:w="1637" w:type="dxa"/>
            <w:tcBorders>
              <w:top w:val="single" w:sz="4" w:space="0" w:color="000000"/>
              <w:left w:val="single" w:sz="4" w:space="0" w:color="000000"/>
              <w:bottom w:val="single" w:sz="4" w:space="0" w:color="000000"/>
              <w:right w:val="single" w:sz="4" w:space="0" w:color="000000"/>
            </w:tcBorders>
            <w:vAlign w:val="center"/>
          </w:tcPr>
          <w:p w14:paraId="1EFDE9F5"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第 121.549 条飞行装具 （a）</w:t>
            </w:r>
          </w:p>
        </w:tc>
        <w:tc>
          <w:tcPr>
            <w:tcW w:w="3389" w:type="dxa"/>
            <w:tcBorders>
              <w:top w:val="single" w:sz="4" w:space="0" w:color="000000"/>
              <w:left w:val="single" w:sz="4" w:space="0" w:color="000000"/>
              <w:bottom w:val="single" w:sz="4" w:space="0" w:color="000000"/>
              <w:right w:val="single" w:sz="4" w:space="0" w:color="000000"/>
            </w:tcBorders>
            <w:vAlign w:val="center"/>
          </w:tcPr>
          <w:p w14:paraId="0E052031" w14:textId="77777777" w:rsidR="0094653C" w:rsidRDefault="0094653C">
            <w:pPr>
              <w:widowControl/>
              <w:spacing w:line="240" w:lineRule="exact"/>
              <w:jc w:val="left"/>
              <w:rPr>
                <w:rFonts w:ascii="仿宋_GB2312" w:hAnsi="仿宋_GB2312" w:cs="仿宋_GB2312"/>
                <w:color w:val="333333"/>
                <w:sz w:val="21"/>
              </w:rPr>
            </w:pPr>
          </w:p>
        </w:tc>
      </w:tr>
      <w:tr w:rsidR="0094653C" w14:paraId="3961E777" w14:textId="77777777">
        <w:trPr>
          <w:trHeight w:val="2181"/>
          <w:jc w:val="center"/>
        </w:trPr>
        <w:tc>
          <w:tcPr>
            <w:tcW w:w="485" w:type="dxa"/>
            <w:vMerge/>
            <w:tcBorders>
              <w:top w:val="single" w:sz="4" w:space="0" w:color="000000"/>
              <w:left w:val="single" w:sz="4" w:space="0" w:color="000000"/>
              <w:bottom w:val="single" w:sz="4" w:space="0" w:color="000000"/>
              <w:right w:val="single" w:sz="4" w:space="0" w:color="000000"/>
            </w:tcBorders>
            <w:vAlign w:val="center"/>
          </w:tcPr>
          <w:p w14:paraId="1756C112" w14:textId="77777777" w:rsidR="0094653C" w:rsidRDefault="0094653C">
            <w:pPr>
              <w:widowControl/>
              <w:spacing w:line="240" w:lineRule="exact"/>
              <w:jc w:val="left"/>
              <w:rPr>
                <w:rFonts w:ascii="仿宋_GB2312" w:hAnsi="仿宋_GB2312" w:cs="仿宋_GB2312"/>
                <w:color w:val="000000"/>
                <w:sz w:val="21"/>
              </w:rPr>
            </w:pPr>
          </w:p>
        </w:tc>
        <w:tc>
          <w:tcPr>
            <w:tcW w:w="486" w:type="dxa"/>
            <w:vMerge/>
            <w:tcBorders>
              <w:top w:val="single" w:sz="4" w:space="0" w:color="000000"/>
              <w:left w:val="single" w:sz="4" w:space="0" w:color="000000"/>
              <w:bottom w:val="single" w:sz="4" w:space="0" w:color="000000"/>
              <w:right w:val="single" w:sz="4" w:space="0" w:color="000000"/>
            </w:tcBorders>
            <w:vAlign w:val="center"/>
          </w:tcPr>
          <w:p w14:paraId="76397E37" w14:textId="77777777" w:rsidR="0094653C" w:rsidRDefault="0094653C">
            <w:pPr>
              <w:widowControl/>
              <w:spacing w:line="240" w:lineRule="exact"/>
              <w:jc w:val="left"/>
              <w:rPr>
                <w:rFonts w:ascii="仿宋_GB2312" w:hAnsi="仿宋_GB2312" w:cs="仿宋_GB2312"/>
                <w:color w:val="000000"/>
                <w:sz w:val="21"/>
              </w:rPr>
            </w:pPr>
          </w:p>
        </w:tc>
        <w:tc>
          <w:tcPr>
            <w:tcW w:w="1423" w:type="dxa"/>
            <w:tcBorders>
              <w:top w:val="single" w:sz="4" w:space="0" w:color="000000"/>
              <w:left w:val="single" w:sz="4" w:space="0" w:color="000000"/>
              <w:bottom w:val="single" w:sz="4" w:space="0" w:color="000000"/>
              <w:right w:val="single" w:sz="4" w:space="0" w:color="000000"/>
            </w:tcBorders>
            <w:vAlign w:val="center"/>
          </w:tcPr>
          <w:p w14:paraId="16AC0A68"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最低设备清单</w:t>
            </w:r>
          </w:p>
        </w:tc>
        <w:tc>
          <w:tcPr>
            <w:tcW w:w="1636" w:type="dxa"/>
            <w:tcBorders>
              <w:top w:val="single" w:sz="4" w:space="0" w:color="000000"/>
              <w:left w:val="single" w:sz="4" w:space="0" w:color="000000"/>
              <w:bottom w:val="single" w:sz="4" w:space="0" w:color="000000"/>
              <w:right w:val="single" w:sz="4" w:space="0" w:color="000000"/>
            </w:tcBorders>
            <w:vAlign w:val="center"/>
          </w:tcPr>
          <w:p w14:paraId="6117E629" w14:textId="77777777" w:rsidR="0094653C" w:rsidRDefault="00106591">
            <w:pPr>
              <w:widowControl/>
              <w:spacing w:line="240" w:lineRule="exact"/>
              <w:jc w:val="left"/>
              <w:textAlignment w:val="center"/>
              <w:rPr>
                <w:color w:val="000000"/>
                <w:kern w:val="0"/>
                <w:sz w:val="21"/>
                <w:lang w:bidi="ar"/>
              </w:rPr>
            </w:pPr>
            <w:r>
              <w:rPr>
                <w:rFonts w:hint="eastAsia"/>
                <w:color w:val="000000"/>
                <w:kern w:val="0"/>
                <w:sz w:val="21"/>
                <w:lang w:bidi="ar"/>
              </w:rPr>
              <w:t>Minimum Equipment List</w:t>
            </w:r>
          </w:p>
        </w:tc>
        <w:tc>
          <w:tcPr>
            <w:tcW w:w="893" w:type="dxa"/>
            <w:tcBorders>
              <w:top w:val="single" w:sz="4" w:space="0" w:color="000000"/>
              <w:left w:val="single" w:sz="4" w:space="0" w:color="000000"/>
              <w:bottom w:val="single" w:sz="4" w:space="0" w:color="000000"/>
              <w:right w:val="single" w:sz="4" w:space="0" w:color="000000"/>
            </w:tcBorders>
            <w:vAlign w:val="center"/>
          </w:tcPr>
          <w:p w14:paraId="6CE59D71"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MEL</w:t>
            </w:r>
          </w:p>
        </w:tc>
        <w:tc>
          <w:tcPr>
            <w:tcW w:w="3425" w:type="dxa"/>
            <w:tcBorders>
              <w:top w:val="single" w:sz="4" w:space="0" w:color="000000"/>
              <w:left w:val="single" w:sz="4" w:space="0" w:color="000000"/>
              <w:bottom w:val="single" w:sz="4" w:space="0" w:color="000000"/>
              <w:right w:val="single" w:sz="4" w:space="0" w:color="000000"/>
            </w:tcBorders>
            <w:vAlign w:val="center"/>
          </w:tcPr>
          <w:p w14:paraId="3FD5DD21"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核实随机携带最低设备清单且为最新版。</w:t>
            </w:r>
          </w:p>
        </w:tc>
        <w:tc>
          <w:tcPr>
            <w:tcW w:w="2190" w:type="dxa"/>
            <w:tcBorders>
              <w:top w:val="single" w:sz="4" w:space="0" w:color="000000"/>
              <w:left w:val="single" w:sz="4" w:space="0" w:color="000000"/>
              <w:bottom w:val="single" w:sz="4" w:space="0" w:color="000000"/>
              <w:right w:val="single" w:sz="4" w:space="0" w:color="000000"/>
            </w:tcBorders>
            <w:vAlign w:val="center"/>
          </w:tcPr>
          <w:p w14:paraId="0A91162E"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公约附件六第I部分6.1.3、附录2中2,2.9 和附篇E: 和第III部分第II篇4.1.3、附录8 中2.2.7 和附篇 B。</w:t>
            </w:r>
          </w:p>
        </w:tc>
        <w:tc>
          <w:tcPr>
            <w:tcW w:w="1637" w:type="dxa"/>
            <w:tcBorders>
              <w:top w:val="single" w:sz="4" w:space="0" w:color="000000"/>
              <w:left w:val="single" w:sz="4" w:space="0" w:color="000000"/>
              <w:bottom w:val="single" w:sz="4" w:space="0" w:color="000000"/>
              <w:right w:val="single" w:sz="4" w:space="0" w:color="000000"/>
            </w:tcBorders>
            <w:vAlign w:val="center"/>
          </w:tcPr>
          <w:p w14:paraId="7B0C985B"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第 121.133 条手册内容总体要求 (b)飞机运行信息：(9)</w:t>
            </w:r>
          </w:p>
        </w:tc>
        <w:tc>
          <w:tcPr>
            <w:tcW w:w="3389" w:type="dxa"/>
            <w:tcBorders>
              <w:top w:val="single" w:sz="4" w:space="0" w:color="000000"/>
              <w:left w:val="single" w:sz="4" w:space="0" w:color="000000"/>
              <w:bottom w:val="single" w:sz="4" w:space="0" w:color="000000"/>
              <w:right w:val="single" w:sz="4" w:space="0" w:color="000000"/>
            </w:tcBorders>
            <w:vAlign w:val="center"/>
          </w:tcPr>
          <w:p w14:paraId="2D3DDD5C"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承运人应依据主最低设备清单（MMEL）并考虑到各飞机的构型、运行程序和条件为其运行编制最低设备清单（MEL）。最低设备清单应当遵守相应飞机型号的主最低设备清单，或者比其更为严格。最低设备清单须得到局方批准。对于某些承运人或特定的机型，最低设备清单可能已列入经批准的运行手册中。</w:t>
            </w:r>
          </w:p>
        </w:tc>
      </w:tr>
      <w:tr w:rsidR="0094653C" w14:paraId="76F47E20" w14:textId="77777777">
        <w:trPr>
          <w:trHeight w:val="536"/>
          <w:jc w:val="center"/>
        </w:trPr>
        <w:tc>
          <w:tcPr>
            <w:tcW w:w="485" w:type="dxa"/>
            <w:vMerge/>
            <w:tcBorders>
              <w:top w:val="single" w:sz="4" w:space="0" w:color="000000"/>
              <w:left w:val="single" w:sz="4" w:space="0" w:color="000000"/>
              <w:bottom w:val="single" w:sz="4" w:space="0" w:color="000000"/>
              <w:right w:val="single" w:sz="4" w:space="0" w:color="000000"/>
            </w:tcBorders>
            <w:vAlign w:val="center"/>
          </w:tcPr>
          <w:p w14:paraId="7BF9A049" w14:textId="77777777" w:rsidR="0094653C" w:rsidRDefault="0094653C">
            <w:pPr>
              <w:widowControl/>
              <w:spacing w:line="240" w:lineRule="exact"/>
              <w:jc w:val="left"/>
              <w:rPr>
                <w:rFonts w:ascii="仿宋_GB2312" w:hAnsi="仿宋_GB2312" w:cs="仿宋_GB2312"/>
                <w:color w:val="000000"/>
                <w:sz w:val="21"/>
              </w:rPr>
            </w:pPr>
          </w:p>
        </w:tc>
        <w:tc>
          <w:tcPr>
            <w:tcW w:w="486" w:type="dxa"/>
            <w:vMerge w:val="restart"/>
            <w:tcBorders>
              <w:top w:val="single" w:sz="4" w:space="0" w:color="000000"/>
              <w:left w:val="single" w:sz="4" w:space="0" w:color="000000"/>
              <w:bottom w:val="single" w:sz="4" w:space="0" w:color="000000"/>
              <w:right w:val="single" w:sz="4" w:space="0" w:color="000000"/>
            </w:tcBorders>
            <w:vAlign w:val="center"/>
          </w:tcPr>
          <w:p w14:paraId="32870B7A"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必备的机载文件</w:t>
            </w:r>
          </w:p>
        </w:tc>
        <w:tc>
          <w:tcPr>
            <w:tcW w:w="1423" w:type="dxa"/>
            <w:tcBorders>
              <w:top w:val="single" w:sz="4" w:space="0" w:color="000000"/>
              <w:left w:val="single" w:sz="4" w:space="0" w:color="000000"/>
              <w:bottom w:val="single" w:sz="4" w:space="0" w:color="000000"/>
              <w:right w:val="single" w:sz="4" w:space="0" w:color="000000"/>
            </w:tcBorders>
            <w:vAlign w:val="center"/>
          </w:tcPr>
          <w:p w14:paraId="01D02403"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国籍登记证</w:t>
            </w:r>
          </w:p>
        </w:tc>
        <w:tc>
          <w:tcPr>
            <w:tcW w:w="1636" w:type="dxa"/>
            <w:tcBorders>
              <w:top w:val="single" w:sz="4" w:space="0" w:color="000000"/>
              <w:left w:val="single" w:sz="4" w:space="0" w:color="000000"/>
              <w:bottom w:val="single" w:sz="4" w:space="0" w:color="000000"/>
              <w:right w:val="single" w:sz="4" w:space="0" w:color="000000"/>
            </w:tcBorders>
            <w:vAlign w:val="center"/>
          </w:tcPr>
          <w:p w14:paraId="29022EA7" w14:textId="77777777" w:rsidR="0094653C" w:rsidRDefault="00106591">
            <w:pPr>
              <w:widowControl/>
              <w:spacing w:line="240" w:lineRule="exact"/>
              <w:jc w:val="left"/>
              <w:textAlignment w:val="center"/>
              <w:rPr>
                <w:color w:val="000000"/>
                <w:kern w:val="0"/>
                <w:sz w:val="21"/>
                <w:lang w:bidi="ar"/>
              </w:rPr>
            </w:pPr>
            <w:r>
              <w:rPr>
                <w:rFonts w:hint="eastAsia"/>
                <w:color w:val="000000"/>
                <w:kern w:val="0"/>
                <w:sz w:val="21"/>
                <w:lang w:bidi="ar"/>
              </w:rPr>
              <w:t>Certificate of Registration</w:t>
            </w:r>
          </w:p>
        </w:tc>
        <w:tc>
          <w:tcPr>
            <w:tcW w:w="893" w:type="dxa"/>
            <w:tcBorders>
              <w:top w:val="single" w:sz="4" w:space="0" w:color="000000"/>
              <w:left w:val="single" w:sz="4" w:space="0" w:color="000000"/>
              <w:bottom w:val="single" w:sz="4" w:space="0" w:color="000000"/>
              <w:right w:val="single" w:sz="4" w:space="0" w:color="000000"/>
            </w:tcBorders>
            <w:vAlign w:val="center"/>
          </w:tcPr>
          <w:p w14:paraId="53C492E9" w14:textId="77777777" w:rsidR="0094653C" w:rsidRDefault="0094653C">
            <w:pPr>
              <w:widowControl/>
              <w:spacing w:line="240" w:lineRule="exact"/>
              <w:jc w:val="left"/>
              <w:rPr>
                <w:rFonts w:ascii="仿宋_GB2312" w:hAnsi="仿宋_GB2312" w:cs="仿宋_GB2312"/>
                <w:color w:val="000000"/>
                <w:sz w:val="21"/>
              </w:rPr>
            </w:pPr>
          </w:p>
        </w:tc>
        <w:tc>
          <w:tcPr>
            <w:tcW w:w="3425" w:type="dxa"/>
            <w:tcBorders>
              <w:top w:val="single" w:sz="4" w:space="0" w:color="000000"/>
              <w:left w:val="single" w:sz="4" w:space="0" w:color="000000"/>
              <w:bottom w:val="single" w:sz="4" w:space="0" w:color="000000"/>
              <w:right w:val="single" w:sz="4" w:space="0" w:color="000000"/>
            </w:tcBorders>
            <w:vAlign w:val="center"/>
          </w:tcPr>
          <w:p w14:paraId="3744E81C"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从事国际航行的航空器应随机携带登记证。</w:t>
            </w:r>
          </w:p>
        </w:tc>
        <w:tc>
          <w:tcPr>
            <w:tcW w:w="2190" w:type="dxa"/>
            <w:tcBorders>
              <w:top w:val="single" w:sz="4" w:space="0" w:color="000000"/>
              <w:left w:val="single" w:sz="4" w:space="0" w:color="000000"/>
              <w:bottom w:val="single" w:sz="4" w:space="0" w:color="000000"/>
              <w:right w:val="single" w:sz="4" w:space="0" w:color="000000"/>
            </w:tcBorders>
            <w:vAlign w:val="center"/>
          </w:tcPr>
          <w:p w14:paraId="6989507D"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 xml:space="preserve">《国际民用航空公约》 (Doc 7300 号文件) 第二十九条: 和附件7第8 节 </w:t>
            </w:r>
          </w:p>
        </w:tc>
        <w:tc>
          <w:tcPr>
            <w:tcW w:w="1637" w:type="dxa"/>
            <w:tcBorders>
              <w:top w:val="single" w:sz="4" w:space="0" w:color="000000"/>
              <w:left w:val="single" w:sz="4" w:space="0" w:color="000000"/>
              <w:bottom w:val="single" w:sz="4" w:space="0" w:color="000000"/>
              <w:right w:val="single" w:sz="4" w:space="0" w:color="000000"/>
            </w:tcBorders>
            <w:vAlign w:val="center"/>
          </w:tcPr>
          <w:p w14:paraId="53E1AED7"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第 121.151 条飞机的基本要求（1）</w:t>
            </w:r>
          </w:p>
        </w:tc>
        <w:tc>
          <w:tcPr>
            <w:tcW w:w="3389" w:type="dxa"/>
            <w:tcBorders>
              <w:top w:val="single" w:sz="4" w:space="0" w:color="000000"/>
              <w:left w:val="single" w:sz="4" w:space="0" w:color="000000"/>
              <w:bottom w:val="single" w:sz="4" w:space="0" w:color="000000"/>
              <w:right w:val="single" w:sz="4" w:space="0" w:color="000000"/>
            </w:tcBorders>
            <w:vAlign w:val="center"/>
          </w:tcPr>
          <w:p w14:paraId="13FD495F" w14:textId="77777777" w:rsidR="0094653C" w:rsidRDefault="0094653C">
            <w:pPr>
              <w:widowControl/>
              <w:spacing w:line="240" w:lineRule="exact"/>
              <w:jc w:val="left"/>
              <w:rPr>
                <w:rFonts w:ascii="仿宋_GB2312" w:hAnsi="仿宋_GB2312" w:cs="仿宋_GB2312"/>
                <w:color w:val="000000"/>
                <w:sz w:val="21"/>
              </w:rPr>
            </w:pPr>
          </w:p>
        </w:tc>
      </w:tr>
      <w:tr w:rsidR="0094653C" w14:paraId="70339BA5" w14:textId="77777777">
        <w:trPr>
          <w:trHeight w:val="608"/>
          <w:jc w:val="center"/>
        </w:trPr>
        <w:tc>
          <w:tcPr>
            <w:tcW w:w="485" w:type="dxa"/>
            <w:vMerge/>
            <w:tcBorders>
              <w:top w:val="single" w:sz="4" w:space="0" w:color="000000"/>
              <w:left w:val="single" w:sz="4" w:space="0" w:color="000000"/>
              <w:bottom w:val="single" w:sz="4" w:space="0" w:color="000000"/>
              <w:right w:val="single" w:sz="4" w:space="0" w:color="000000"/>
            </w:tcBorders>
            <w:vAlign w:val="center"/>
          </w:tcPr>
          <w:p w14:paraId="1C978FCF" w14:textId="77777777" w:rsidR="0094653C" w:rsidRDefault="0094653C">
            <w:pPr>
              <w:widowControl/>
              <w:spacing w:line="240" w:lineRule="exact"/>
              <w:jc w:val="left"/>
              <w:rPr>
                <w:rFonts w:ascii="仿宋_GB2312" w:hAnsi="仿宋_GB2312" w:cs="仿宋_GB2312"/>
                <w:color w:val="000000"/>
                <w:sz w:val="21"/>
              </w:rPr>
            </w:pPr>
          </w:p>
        </w:tc>
        <w:tc>
          <w:tcPr>
            <w:tcW w:w="486" w:type="dxa"/>
            <w:vMerge/>
            <w:tcBorders>
              <w:top w:val="single" w:sz="4" w:space="0" w:color="000000"/>
              <w:left w:val="single" w:sz="4" w:space="0" w:color="000000"/>
              <w:bottom w:val="single" w:sz="4" w:space="0" w:color="000000"/>
              <w:right w:val="single" w:sz="4" w:space="0" w:color="000000"/>
            </w:tcBorders>
            <w:vAlign w:val="center"/>
          </w:tcPr>
          <w:p w14:paraId="7D74A72D" w14:textId="77777777" w:rsidR="0094653C" w:rsidRDefault="0094653C">
            <w:pPr>
              <w:widowControl/>
              <w:spacing w:line="240" w:lineRule="exact"/>
              <w:jc w:val="left"/>
              <w:rPr>
                <w:rFonts w:ascii="仿宋_GB2312" w:hAnsi="仿宋_GB2312" w:cs="仿宋_GB2312"/>
                <w:color w:val="000000"/>
                <w:sz w:val="21"/>
              </w:rPr>
            </w:pPr>
          </w:p>
        </w:tc>
        <w:tc>
          <w:tcPr>
            <w:tcW w:w="1423" w:type="dxa"/>
            <w:tcBorders>
              <w:top w:val="single" w:sz="4" w:space="0" w:color="000000"/>
              <w:left w:val="single" w:sz="4" w:space="0" w:color="000000"/>
              <w:bottom w:val="single" w:sz="4" w:space="0" w:color="000000"/>
              <w:right w:val="single" w:sz="4" w:space="0" w:color="000000"/>
            </w:tcBorders>
            <w:vAlign w:val="center"/>
          </w:tcPr>
          <w:p w14:paraId="7F3E6547"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航空器识别牌</w:t>
            </w:r>
          </w:p>
        </w:tc>
        <w:tc>
          <w:tcPr>
            <w:tcW w:w="1636" w:type="dxa"/>
            <w:tcBorders>
              <w:top w:val="single" w:sz="4" w:space="0" w:color="000000"/>
              <w:left w:val="single" w:sz="4" w:space="0" w:color="000000"/>
              <w:bottom w:val="single" w:sz="4" w:space="0" w:color="000000"/>
              <w:right w:val="single" w:sz="4" w:space="0" w:color="000000"/>
            </w:tcBorders>
            <w:vAlign w:val="center"/>
          </w:tcPr>
          <w:p w14:paraId="17C03F6B" w14:textId="77777777" w:rsidR="0094653C" w:rsidRDefault="00106591">
            <w:pPr>
              <w:widowControl/>
              <w:spacing w:line="240" w:lineRule="exact"/>
              <w:jc w:val="left"/>
              <w:textAlignment w:val="center"/>
              <w:rPr>
                <w:color w:val="000000"/>
                <w:kern w:val="0"/>
                <w:sz w:val="21"/>
                <w:lang w:bidi="ar"/>
              </w:rPr>
            </w:pPr>
            <w:r>
              <w:rPr>
                <w:rFonts w:hint="eastAsia"/>
                <w:color w:val="000000"/>
                <w:kern w:val="0"/>
                <w:sz w:val="21"/>
                <w:lang w:bidi="ar"/>
              </w:rPr>
              <w:t>Identification Plate</w:t>
            </w:r>
          </w:p>
        </w:tc>
        <w:tc>
          <w:tcPr>
            <w:tcW w:w="893" w:type="dxa"/>
            <w:tcBorders>
              <w:top w:val="single" w:sz="4" w:space="0" w:color="000000"/>
              <w:left w:val="single" w:sz="4" w:space="0" w:color="000000"/>
              <w:bottom w:val="single" w:sz="4" w:space="0" w:color="000000"/>
              <w:right w:val="single" w:sz="4" w:space="0" w:color="000000"/>
            </w:tcBorders>
            <w:vAlign w:val="center"/>
          </w:tcPr>
          <w:p w14:paraId="454DB1A1" w14:textId="77777777" w:rsidR="0094653C" w:rsidRDefault="0094653C">
            <w:pPr>
              <w:widowControl/>
              <w:spacing w:line="240" w:lineRule="exact"/>
              <w:jc w:val="left"/>
              <w:rPr>
                <w:rFonts w:ascii="仿宋_GB2312" w:hAnsi="仿宋_GB2312" w:cs="仿宋_GB2312"/>
                <w:color w:val="000000"/>
                <w:sz w:val="21"/>
              </w:rPr>
            </w:pPr>
          </w:p>
        </w:tc>
        <w:tc>
          <w:tcPr>
            <w:tcW w:w="3425" w:type="dxa"/>
            <w:tcBorders>
              <w:top w:val="single" w:sz="4" w:space="0" w:color="000000"/>
              <w:left w:val="single" w:sz="4" w:space="0" w:color="000000"/>
              <w:bottom w:val="single" w:sz="4" w:space="0" w:color="000000"/>
              <w:right w:val="single" w:sz="4" w:space="0" w:color="000000"/>
            </w:tcBorders>
            <w:vAlign w:val="center"/>
          </w:tcPr>
          <w:p w14:paraId="50A44B73"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航空器识别牌至少刻有国籍或共用标志和登记标志，必须固定在航空器主舱门附近显眼位置。</w:t>
            </w:r>
          </w:p>
        </w:tc>
        <w:tc>
          <w:tcPr>
            <w:tcW w:w="2190" w:type="dxa"/>
            <w:tcBorders>
              <w:top w:val="single" w:sz="4" w:space="0" w:color="000000"/>
              <w:left w:val="single" w:sz="4" w:space="0" w:color="000000"/>
              <w:bottom w:val="single" w:sz="4" w:space="0" w:color="000000"/>
              <w:right w:val="single" w:sz="4" w:space="0" w:color="000000"/>
            </w:tcBorders>
            <w:vAlign w:val="center"/>
          </w:tcPr>
          <w:p w14:paraId="49EF4C13"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公约附件7第9 节</w:t>
            </w:r>
          </w:p>
        </w:tc>
        <w:tc>
          <w:tcPr>
            <w:tcW w:w="1637" w:type="dxa"/>
            <w:tcBorders>
              <w:top w:val="single" w:sz="4" w:space="0" w:color="000000"/>
              <w:left w:val="single" w:sz="4" w:space="0" w:color="000000"/>
              <w:bottom w:val="single" w:sz="4" w:space="0" w:color="000000"/>
              <w:right w:val="single" w:sz="4" w:space="0" w:color="000000"/>
            </w:tcBorders>
            <w:vAlign w:val="center"/>
          </w:tcPr>
          <w:p w14:paraId="7C4651CF"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第 121.151 条飞机的基本要求（2）</w:t>
            </w:r>
          </w:p>
        </w:tc>
        <w:tc>
          <w:tcPr>
            <w:tcW w:w="3389" w:type="dxa"/>
            <w:tcBorders>
              <w:top w:val="single" w:sz="4" w:space="0" w:color="000000"/>
              <w:left w:val="single" w:sz="4" w:space="0" w:color="000000"/>
              <w:bottom w:val="single" w:sz="4" w:space="0" w:color="000000"/>
              <w:right w:val="single" w:sz="4" w:space="0" w:color="000000"/>
            </w:tcBorders>
            <w:vAlign w:val="center"/>
          </w:tcPr>
          <w:p w14:paraId="30BD7B65" w14:textId="77777777" w:rsidR="0094653C" w:rsidRDefault="0094653C">
            <w:pPr>
              <w:widowControl/>
              <w:spacing w:line="240" w:lineRule="exact"/>
              <w:jc w:val="left"/>
              <w:rPr>
                <w:rFonts w:ascii="仿宋_GB2312" w:hAnsi="仿宋_GB2312" w:cs="仿宋_GB2312"/>
                <w:color w:val="000000"/>
                <w:sz w:val="21"/>
              </w:rPr>
            </w:pPr>
          </w:p>
        </w:tc>
      </w:tr>
      <w:tr w:rsidR="0094653C" w14:paraId="010116E6" w14:textId="77777777">
        <w:trPr>
          <w:trHeight w:val="1239"/>
          <w:jc w:val="center"/>
        </w:trPr>
        <w:tc>
          <w:tcPr>
            <w:tcW w:w="485" w:type="dxa"/>
            <w:vMerge/>
            <w:tcBorders>
              <w:top w:val="single" w:sz="4" w:space="0" w:color="000000"/>
              <w:left w:val="single" w:sz="4" w:space="0" w:color="000000"/>
              <w:bottom w:val="single" w:sz="4" w:space="0" w:color="000000"/>
              <w:right w:val="single" w:sz="4" w:space="0" w:color="000000"/>
            </w:tcBorders>
            <w:vAlign w:val="center"/>
          </w:tcPr>
          <w:p w14:paraId="06E6ED80" w14:textId="77777777" w:rsidR="0094653C" w:rsidRDefault="0094653C">
            <w:pPr>
              <w:widowControl/>
              <w:spacing w:line="240" w:lineRule="exact"/>
              <w:jc w:val="left"/>
              <w:rPr>
                <w:rFonts w:ascii="仿宋_GB2312" w:hAnsi="仿宋_GB2312" w:cs="仿宋_GB2312"/>
                <w:color w:val="000000"/>
                <w:sz w:val="21"/>
              </w:rPr>
            </w:pPr>
          </w:p>
        </w:tc>
        <w:tc>
          <w:tcPr>
            <w:tcW w:w="486" w:type="dxa"/>
            <w:vMerge/>
            <w:tcBorders>
              <w:top w:val="single" w:sz="4" w:space="0" w:color="000000"/>
              <w:left w:val="single" w:sz="4" w:space="0" w:color="000000"/>
              <w:bottom w:val="single" w:sz="4" w:space="0" w:color="000000"/>
              <w:right w:val="single" w:sz="4" w:space="0" w:color="000000"/>
            </w:tcBorders>
            <w:vAlign w:val="center"/>
          </w:tcPr>
          <w:p w14:paraId="6431F1FC" w14:textId="77777777" w:rsidR="0094653C" w:rsidRDefault="0094653C">
            <w:pPr>
              <w:widowControl/>
              <w:spacing w:line="240" w:lineRule="exact"/>
              <w:jc w:val="left"/>
              <w:rPr>
                <w:rFonts w:ascii="仿宋_GB2312" w:hAnsi="仿宋_GB2312" w:cs="仿宋_GB2312"/>
                <w:color w:val="000000"/>
                <w:sz w:val="21"/>
              </w:rPr>
            </w:pPr>
          </w:p>
        </w:tc>
        <w:tc>
          <w:tcPr>
            <w:tcW w:w="1423" w:type="dxa"/>
            <w:tcBorders>
              <w:top w:val="single" w:sz="4" w:space="0" w:color="000000"/>
              <w:left w:val="single" w:sz="4" w:space="0" w:color="000000"/>
              <w:bottom w:val="single" w:sz="4" w:space="0" w:color="000000"/>
              <w:right w:val="single" w:sz="4" w:space="0" w:color="000000"/>
            </w:tcBorders>
            <w:vAlign w:val="center"/>
          </w:tcPr>
          <w:p w14:paraId="6B1D2A02"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适航证书</w:t>
            </w:r>
          </w:p>
        </w:tc>
        <w:tc>
          <w:tcPr>
            <w:tcW w:w="1636" w:type="dxa"/>
            <w:tcBorders>
              <w:top w:val="single" w:sz="4" w:space="0" w:color="000000"/>
              <w:left w:val="single" w:sz="4" w:space="0" w:color="000000"/>
              <w:bottom w:val="single" w:sz="4" w:space="0" w:color="000000"/>
              <w:right w:val="single" w:sz="4" w:space="0" w:color="000000"/>
            </w:tcBorders>
            <w:vAlign w:val="center"/>
          </w:tcPr>
          <w:p w14:paraId="58E18A48" w14:textId="77777777" w:rsidR="0094653C" w:rsidRDefault="00106591">
            <w:pPr>
              <w:widowControl/>
              <w:spacing w:line="240" w:lineRule="exact"/>
              <w:jc w:val="left"/>
              <w:textAlignment w:val="center"/>
              <w:rPr>
                <w:color w:val="000000"/>
                <w:kern w:val="0"/>
                <w:sz w:val="21"/>
                <w:lang w:bidi="ar"/>
              </w:rPr>
            </w:pPr>
            <w:r>
              <w:rPr>
                <w:rFonts w:hint="eastAsia"/>
                <w:color w:val="000000"/>
                <w:kern w:val="0"/>
                <w:sz w:val="21"/>
                <w:lang w:bidi="ar"/>
              </w:rPr>
              <w:t>Certificate of Airworthiness</w:t>
            </w:r>
          </w:p>
        </w:tc>
        <w:tc>
          <w:tcPr>
            <w:tcW w:w="893" w:type="dxa"/>
            <w:tcBorders>
              <w:top w:val="single" w:sz="4" w:space="0" w:color="000000"/>
              <w:left w:val="single" w:sz="4" w:space="0" w:color="000000"/>
              <w:bottom w:val="single" w:sz="4" w:space="0" w:color="000000"/>
              <w:right w:val="single" w:sz="4" w:space="0" w:color="000000"/>
            </w:tcBorders>
            <w:vAlign w:val="center"/>
          </w:tcPr>
          <w:p w14:paraId="5F82DA39" w14:textId="77777777" w:rsidR="0094653C" w:rsidRDefault="00106591">
            <w:pPr>
              <w:widowControl/>
              <w:spacing w:line="240" w:lineRule="exact"/>
              <w:jc w:val="left"/>
              <w:textAlignment w:val="center"/>
              <w:rPr>
                <w:rFonts w:ascii="仿宋_GB2312" w:hAnsi="仿宋_GB2312" w:cs="仿宋_GB2312"/>
                <w:color w:val="333333"/>
                <w:sz w:val="21"/>
              </w:rPr>
            </w:pPr>
            <w:r>
              <w:rPr>
                <w:rFonts w:ascii="仿宋_GB2312" w:hAnsi="仿宋_GB2312" w:cs="仿宋_GB2312" w:hint="eastAsia"/>
                <w:color w:val="333333"/>
                <w:kern w:val="0"/>
                <w:sz w:val="21"/>
                <w:lang w:bidi="ar"/>
              </w:rPr>
              <w:t>CA</w:t>
            </w:r>
          </w:p>
        </w:tc>
        <w:tc>
          <w:tcPr>
            <w:tcW w:w="3425" w:type="dxa"/>
            <w:tcBorders>
              <w:top w:val="single" w:sz="4" w:space="0" w:color="000000"/>
              <w:left w:val="single" w:sz="4" w:space="0" w:color="000000"/>
              <w:bottom w:val="single" w:sz="4" w:space="0" w:color="000000"/>
              <w:right w:val="single" w:sz="4" w:space="0" w:color="000000"/>
            </w:tcBorders>
            <w:vAlign w:val="center"/>
          </w:tcPr>
          <w:p w14:paraId="39FAB664"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随机载有航空器适航证且有效。</w:t>
            </w:r>
          </w:p>
        </w:tc>
        <w:tc>
          <w:tcPr>
            <w:tcW w:w="2190" w:type="dxa"/>
            <w:tcBorders>
              <w:top w:val="single" w:sz="4" w:space="0" w:color="000000"/>
              <w:left w:val="single" w:sz="4" w:space="0" w:color="000000"/>
              <w:bottom w:val="single" w:sz="4" w:space="0" w:color="000000"/>
              <w:right w:val="single" w:sz="4" w:space="0" w:color="000000"/>
            </w:tcBorders>
            <w:vAlign w:val="center"/>
          </w:tcPr>
          <w:p w14:paraId="6233F391"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《国际民用航空公约》 (Doc 7300 号文件) 第二十九条、第三十一条、第三十九条第一款和第四十条;附件八 第II部分第 3 章。</w:t>
            </w:r>
          </w:p>
        </w:tc>
        <w:tc>
          <w:tcPr>
            <w:tcW w:w="1637" w:type="dxa"/>
            <w:tcBorders>
              <w:top w:val="single" w:sz="4" w:space="0" w:color="000000"/>
              <w:left w:val="single" w:sz="4" w:space="0" w:color="000000"/>
              <w:bottom w:val="single" w:sz="4" w:space="0" w:color="000000"/>
              <w:right w:val="single" w:sz="4" w:space="0" w:color="000000"/>
            </w:tcBorders>
            <w:vAlign w:val="center"/>
          </w:tcPr>
          <w:p w14:paraId="7E13E853"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第 121.151 条飞机的基本要求（1）</w:t>
            </w:r>
          </w:p>
        </w:tc>
        <w:tc>
          <w:tcPr>
            <w:tcW w:w="3389" w:type="dxa"/>
            <w:tcBorders>
              <w:top w:val="single" w:sz="4" w:space="0" w:color="000000"/>
              <w:left w:val="single" w:sz="4" w:space="0" w:color="000000"/>
              <w:bottom w:val="single" w:sz="4" w:space="0" w:color="000000"/>
              <w:right w:val="single" w:sz="4" w:space="0" w:color="000000"/>
            </w:tcBorders>
            <w:vAlign w:val="center"/>
          </w:tcPr>
          <w:p w14:paraId="5CC4B282" w14:textId="77777777" w:rsidR="0094653C" w:rsidRDefault="0094653C">
            <w:pPr>
              <w:widowControl/>
              <w:spacing w:line="240" w:lineRule="exact"/>
              <w:jc w:val="left"/>
              <w:rPr>
                <w:rFonts w:ascii="仿宋_GB2312" w:hAnsi="仿宋_GB2312" w:cs="仿宋_GB2312"/>
                <w:color w:val="000000"/>
                <w:sz w:val="21"/>
              </w:rPr>
            </w:pPr>
          </w:p>
        </w:tc>
      </w:tr>
      <w:tr w:rsidR="0094653C" w14:paraId="5F09DF30" w14:textId="77777777">
        <w:trPr>
          <w:trHeight w:val="3596"/>
          <w:jc w:val="center"/>
        </w:trPr>
        <w:tc>
          <w:tcPr>
            <w:tcW w:w="485" w:type="dxa"/>
            <w:vMerge/>
            <w:tcBorders>
              <w:top w:val="single" w:sz="4" w:space="0" w:color="000000"/>
              <w:left w:val="single" w:sz="4" w:space="0" w:color="000000"/>
              <w:bottom w:val="single" w:sz="4" w:space="0" w:color="000000"/>
              <w:right w:val="single" w:sz="4" w:space="0" w:color="000000"/>
            </w:tcBorders>
            <w:vAlign w:val="center"/>
          </w:tcPr>
          <w:p w14:paraId="21D817B9" w14:textId="77777777" w:rsidR="0094653C" w:rsidRDefault="0094653C">
            <w:pPr>
              <w:widowControl/>
              <w:spacing w:line="240" w:lineRule="exact"/>
              <w:jc w:val="left"/>
              <w:rPr>
                <w:rFonts w:ascii="仿宋_GB2312" w:hAnsi="仿宋_GB2312" w:cs="仿宋_GB2312"/>
                <w:color w:val="000000"/>
                <w:sz w:val="21"/>
              </w:rPr>
            </w:pPr>
          </w:p>
        </w:tc>
        <w:tc>
          <w:tcPr>
            <w:tcW w:w="486" w:type="dxa"/>
            <w:vMerge w:val="restart"/>
            <w:tcBorders>
              <w:top w:val="single" w:sz="4" w:space="0" w:color="000000"/>
              <w:left w:val="single" w:sz="4" w:space="0" w:color="000000"/>
              <w:bottom w:val="single" w:sz="4" w:space="0" w:color="000000"/>
              <w:right w:val="single" w:sz="4" w:space="0" w:color="000000"/>
            </w:tcBorders>
            <w:vAlign w:val="center"/>
          </w:tcPr>
          <w:p w14:paraId="7A12E773"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机组成员执照和证件</w:t>
            </w:r>
          </w:p>
        </w:tc>
        <w:tc>
          <w:tcPr>
            <w:tcW w:w="1423" w:type="dxa"/>
            <w:tcBorders>
              <w:top w:val="single" w:sz="4" w:space="0" w:color="000000"/>
              <w:left w:val="single" w:sz="4" w:space="0" w:color="000000"/>
              <w:bottom w:val="single" w:sz="4" w:space="0" w:color="000000"/>
              <w:right w:val="single" w:sz="4" w:space="0" w:color="000000"/>
            </w:tcBorders>
            <w:vAlign w:val="center"/>
          </w:tcPr>
          <w:p w14:paraId="42462AEA"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执照</w:t>
            </w:r>
          </w:p>
        </w:tc>
        <w:tc>
          <w:tcPr>
            <w:tcW w:w="1636" w:type="dxa"/>
            <w:tcBorders>
              <w:top w:val="single" w:sz="4" w:space="0" w:color="000000"/>
              <w:left w:val="single" w:sz="4" w:space="0" w:color="000000"/>
              <w:bottom w:val="single" w:sz="4" w:space="0" w:color="000000"/>
              <w:right w:val="single" w:sz="4" w:space="0" w:color="000000"/>
            </w:tcBorders>
            <w:vAlign w:val="center"/>
          </w:tcPr>
          <w:p w14:paraId="18E9261B" w14:textId="77777777" w:rsidR="0094653C" w:rsidRDefault="00106591">
            <w:pPr>
              <w:widowControl/>
              <w:spacing w:line="240" w:lineRule="exact"/>
              <w:jc w:val="left"/>
              <w:textAlignment w:val="center"/>
              <w:rPr>
                <w:color w:val="000000"/>
                <w:kern w:val="0"/>
                <w:sz w:val="21"/>
                <w:lang w:bidi="ar"/>
              </w:rPr>
            </w:pPr>
            <w:proofErr w:type="spellStart"/>
            <w:r>
              <w:rPr>
                <w:rFonts w:hint="eastAsia"/>
                <w:color w:val="000000"/>
                <w:kern w:val="0"/>
                <w:sz w:val="21"/>
                <w:lang w:bidi="ar"/>
              </w:rPr>
              <w:t>Licence</w:t>
            </w:r>
            <w:proofErr w:type="spellEnd"/>
          </w:p>
        </w:tc>
        <w:tc>
          <w:tcPr>
            <w:tcW w:w="893" w:type="dxa"/>
            <w:tcBorders>
              <w:top w:val="single" w:sz="4" w:space="0" w:color="000000"/>
              <w:left w:val="single" w:sz="4" w:space="0" w:color="000000"/>
              <w:bottom w:val="single" w:sz="4" w:space="0" w:color="000000"/>
              <w:right w:val="single" w:sz="4" w:space="0" w:color="000000"/>
            </w:tcBorders>
            <w:vAlign w:val="center"/>
          </w:tcPr>
          <w:p w14:paraId="43679E25"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LIC</w:t>
            </w:r>
          </w:p>
        </w:tc>
        <w:tc>
          <w:tcPr>
            <w:tcW w:w="3425" w:type="dxa"/>
            <w:tcBorders>
              <w:top w:val="single" w:sz="4" w:space="0" w:color="000000"/>
              <w:left w:val="single" w:sz="4" w:space="0" w:color="000000"/>
              <w:bottom w:val="single" w:sz="4" w:space="0" w:color="000000"/>
              <w:right w:val="single" w:sz="4" w:space="0" w:color="000000"/>
            </w:tcBorders>
            <w:vAlign w:val="center"/>
          </w:tcPr>
          <w:p w14:paraId="792ABE17"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检查执照有效性:日期、型别等级、仪表等级、胜任能力检查、语言能力签注、医疗鉴定证明</w:t>
            </w:r>
          </w:p>
        </w:tc>
        <w:tc>
          <w:tcPr>
            <w:tcW w:w="2190" w:type="dxa"/>
            <w:tcBorders>
              <w:top w:val="single" w:sz="4" w:space="0" w:color="000000"/>
              <w:left w:val="single" w:sz="4" w:space="0" w:color="000000"/>
              <w:bottom w:val="single" w:sz="4" w:space="0" w:color="000000"/>
              <w:right w:val="single" w:sz="4" w:space="0" w:color="000000"/>
            </w:tcBorders>
            <w:vAlign w:val="center"/>
          </w:tcPr>
          <w:p w14:paraId="77CB7196"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《国际民用航空公约》 (Doc 7300 号文件) 第二十九条、第三十条第二款、第三十二条第-款、第三十九条第二款和第四十条: 附件 1 中 1.2.1、1.2.21.2.、1.2.5、1.2.9、2.1.3、2.1.7、2.1.10、第 5 章和 6.1.1;附件六第I部分 9.1.1、9.4.4; 和第III部分第II篇7.1、7.4.3。</w:t>
            </w:r>
          </w:p>
        </w:tc>
        <w:tc>
          <w:tcPr>
            <w:tcW w:w="1637" w:type="dxa"/>
            <w:tcBorders>
              <w:top w:val="single" w:sz="4" w:space="0" w:color="000000"/>
              <w:left w:val="single" w:sz="4" w:space="0" w:color="000000"/>
              <w:bottom w:val="single" w:sz="4" w:space="0" w:color="000000"/>
              <w:right w:val="single" w:sz="4" w:space="0" w:color="000000"/>
            </w:tcBorders>
            <w:vAlign w:val="center"/>
          </w:tcPr>
          <w:p w14:paraId="52D183CC"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第 121.381 条航空人员的条件及限制（a）（2）在按照本规则运行时，按照要求携带现行有效的航空人员执照、体检合格证和其他必需的证件；</w:t>
            </w:r>
          </w:p>
        </w:tc>
        <w:tc>
          <w:tcPr>
            <w:tcW w:w="3389" w:type="dxa"/>
            <w:tcBorders>
              <w:top w:val="single" w:sz="4" w:space="0" w:color="000000"/>
              <w:left w:val="single" w:sz="4" w:space="0" w:color="000000"/>
              <w:bottom w:val="single" w:sz="4" w:space="0" w:color="000000"/>
              <w:right w:val="single" w:sz="4" w:space="0" w:color="000000"/>
            </w:tcBorders>
            <w:vAlign w:val="center"/>
          </w:tcPr>
          <w:p w14:paraId="4ABA1023"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我国目前已全面使用航空器驾驶员电子执照。有的民航当局在机坪检查中会对航线运输或多人制机组驾驶员执照的仪表等级的签注问题予以关注。我国的仪表等级是取得航线运输驾驶员执照（ATPL）和多人制机组驾驶员执照（MPL）的前提条件，无需特别签注即可行使仪表等级的权利，其执照权利在 CCAR-61.197 和 179 条中有明确描述。公约附件 1 没有要求客舱乘务员持有执照，我国则是要求各承运人颁发训练合格证，各民航当局在机坪检查中均不对客舱乘务员的执照进行检查。</w:t>
            </w:r>
          </w:p>
        </w:tc>
      </w:tr>
      <w:tr w:rsidR="0094653C" w14:paraId="31B00150" w14:textId="77777777">
        <w:trPr>
          <w:trHeight w:val="1356"/>
          <w:jc w:val="center"/>
        </w:trPr>
        <w:tc>
          <w:tcPr>
            <w:tcW w:w="485" w:type="dxa"/>
            <w:vMerge/>
            <w:tcBorders>
              <w:top w:val="single" w:sz="4" w:space="0" w:color="000000"/>
              <w:left w:val="single" w:sz="4" w:space="0" w:color="000000"/>
              <w:bottom w:val="single" w:sz="4" w:space="0" w:color="000000"/>
              <w:right w:val="single" w:sz="4" w:space="0" w:color="000000"/>
            </w:tcBorders>
            <w:vAlign w:val="center"/>
          </w:tcPr>
          <w:p w14:paraId="18C4116D" w14:textId="77777777" w:rsidR="0094653C" w:rsidRDefault="0094653C">
            <w:pPr>
              <w:widowControl/>
              <w:spacing w:line="240" w:lineRule="exact"/>
              <w:jc w:val="left"/>
              <w:rPr>
                <w:rFonts w:ascii="仿宋_GB2312" w:hAnsi="仿宋_GB2312" w:cs="仿宋_GB2312"/>
                <w:color w:val="000000"/>
                <w:sz w:val="21"/>
              </w:rPr>
            </w:pPr>
          </w:p>
        </w:tc>
        <w:tc>
          <w:tcPr>
            <w:tcW w:w="486" w:type="dxa"/>
            <w:vMerge/>
            <w:tcBorders>
              <w:top w:val="single" w:sz="4" w:space="0" w:color="000000"/>
              <w:left w:val="single" w:sz="4" w:space="0" w:color="000000"/>
              <w:bottom w:val="single" w:sz="4" w:space="0" w:color="000000"/>
              <w:right w:val="single" w:sz="4" w:space="0" w:color="000000"/>
            </w:tcBorders>
            <w:vAlign w:val="center"/>
          </w:tcPr>
          <w:p w14:paraId="34DD4609" w14:textId="77777777" w:rsidR="0094653C" w:rsidRDefault="0094653C">
            <w:pPr>
              <w:widowControl/>
              <w:spacing w:line="240" w:lineRule="exact"/>
              <w:jc w:val="left"/>
              <w:rPr>
                <w:rFonts w:ascii="仿宋_GB2312" w:hAnsi="仿宋_GB2312" w:cs="仿宋_GB2312"/>
                <w:color w:val="000000"/>
                <w:sz w:val="21"/>
              </w:rPr>
            </w:pPr>
          </w:p>
        </w:tc>
        <w:tc>
          <w:tcPr>
            <w:tcW w:w="1423" w:type="dxa"/>
            <w:tcBorders>
              <w:top w:val="single" w:sz="4" w:space="0" w:color="000000"/>
              <w:left w:val="single" w:sz="4" w:space="0" w:color="000000"/>
              <w:bottom w:val="single" w:sz="4" w:space="0" w:color="000000"/>
              <w:right w:val="single" w:sz="4" w:space="0" w:color="000000"/>
            </w:tcBorders>
            <w:vAlign w:val="center"/>
          </w:tcPr>
          <w:p w14:paraId="27D48D08"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体检合格证</w:t>
            </w:r>
          </w:p>
        </w:tc>
        <w:tc>
          <w:tcPr>
            <w:tcW w:w="1636" w:type="dxa"/>
            <w:tcBorders>
              <w:top w:val="single" w:sz="4" w:space="0" w:color="000000"/>
              <w:left w:val="single" w:sz="4" w:space="0" w:color="000000"/>
              <w:bottom w:val="single" w:sz="4" w:space="0" w:color="000000"/>
              <w:right w:val="single" w:sz="4" w:space="0" w:color="000000"/>
            </w:tcBorders>
            <w:vAlign w:val="center"/>
          </w:tcPr>
          <w:p w14:paraId="20332381" w14:textId="77777777" w:rsidR="0094653C" w:rsidRDefault="00106591">
            <w:pPr>
              <w:widowControl/>
              <w:spacing w:line="240" w:lineRule="exact"/>
              <w:jc w:val="left"/>
              <w:textAlignment w:val="center"/>
              <w:rPr>
                <w:color w:val="000000"/>
                <w:kern w:val="0"/>
                <w:sz w:val="21"/>
                <w:lang w:bidi="ar"/>
              </w:rPr>
            </w:pPr>
            <w:r>
              <w:rPr>
                <w:rFonts w:hint="eastAsia"/>
                <w:color w:val="000000"/>
                <w:kern w:val="0"/>
                <w:sz w:val="21"/>
                <w:lang w:bidi="ar"/>
              </w:rPr>
              <w:t>Class of Medical Certificate</w:t>
            </w:r>
          </w:p>
        </w:tc>
        <w:tc>
          <w:tcPr>
            <w:tcW w:w="893" w:type="dxa"/>
            <w:tcBorders>
              <w:top w:val="single" w:sz="4" w:space="0" w:color="000000"/>
              <w:left w:val="single" w:sz="4" w:space="0" w:color="000000"/>
              <w:bottom w:val="single" w:sz="4" w:space="0" w:color="000000"/>
              <w:right w:val="single" w:sz="4" w:space="0" w:color="000000"/>
            </w:tcBorders>
            <w:vAlign w:val="center"/>
          </w:tcPr>
          <w:p w14:paraId="64E5DD29" w14:textId="77777777" w:rsidR="0094653C" w:rsidRDefault="0094653C">
            <w:pPr>
              <w:widowControl/>
              <w:spacing w:line="240" w:lineRule="exact"/>
              <w:jc w:val="left"/>
              <w:rPr>
                <w:rFonts w:ascii="仿宋_GB2312" w:hAnsi="仿宋_GB2312" w:cs="仿宋_GB2312"/>
                <w:color w:val="000000"/>
                <w:sz w:val="21"/>
              </w:rPr>
            </w:pPr>
          </w:p>
        </w:tc>
        <w:tc>
          <w:tcPr>
            <w:tcW w:w="3425" w:type="dxa"/>
            <w:tcBorders>
              <w:top w:val="single" w:sz="4" w:space="0" w:color="000000"/>
              <w:left w:val="single" w:sz="4" w:space="0" w:color="000000"/>
              <w:bottom w:val="single" w:sz="4" w:space="0" w:color="000000"/>
              <w:right w:val="single" w:sz="4" w:space="0" w:color="000000"/>
            </w:tcBorders>
            <w:vAlign w:val="center"/>
          </w:tcPr>
          <w:p w14:paraId="61624ACE"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所有飞行机组成员</w:t>
            </w:r>
            <w:r>
              <w:rPr>
                <w:rFonts w:ascii="仿宋_GB2312" w:hAnsi="仿宋_GB2312" w:cs="仿宋_GB2312" w:hint="eastAsia"/>
                <w:color w:val="000000"/>
                <w:kern w:val="0"/>
                <w:sz w:val="21"/>
                <w:lang w:bidi="ar"/>
              </w:rPr>
              <w:br/>
              <w:t>应持有一级体检合格证且在有效期内。</w:t>
            </w:r>
          </w:p>
        </w:tc>
        <w:tc>
          <w:tcPr>
            <w:tcW w:w="2190" w:type="dxa"/>
            <w:tcBorders>
              <w:top w:val="single" w:sz="4" w:space="0" w:color="000000"/>
              <w:left w:val="single" w:sz="4" w:space="0" w:color="000000"/>
              <w:bottom w:val="single" w:sz="4" w:space="0" w:color="000000"/>
              <w:right w:val="single" w:sz="4" w:space="0" w:color="000000"/>
            </w:tcBorders>
            <w:vAlign w:val="center"/>
          </w:tcPr>
          <w:p w14:paraId="12DCA3AB"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 xml:space="preserve">公约附件 1 </w:t>
            </w:r>
          </w:p>
        </w:tc>
        <w:tc>
          <w:tcPr>
            <w:tcW w:w="1637" w:type="dxa"/>
            <w:tcBorders>
              <w:top w:val="single" w:sz="4" w:space="0" w:color="000000"/>
              <w:left w:val="single" w:sz="4" w:space="0" w:color="000000"/>
              <w:bottom w:val="single" w:sz="4" w:space="0" w:color="000000"/>
              <w:right w:val="single" w:sz="4" w:space="0" w:color="000000"/>
            </w:tcBorders>
            <w:vAlign w:val="center"/>
          </w:tcPr>
          <w:p w14:paraId="357FA100"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第 121.381 条航空人员的条件及限制（a）（2）在按照本规则运行时，按照要求携带现行有效的航空人员执照、体检合格证和其他必需的证件；</w:t>
            </w:r>
          </w:p>
        </w:tc>
        <w:tc>
          <w:tcPr>
            <w:tcW w:w="3389" w:type="dxa"/>
            <w:tcBorders>
              <w:top w:val="single" w:sz="4" w:space="0" w:color="000000"/>
              <w:left w:val="single" w:sz="4" w:space="0" w:color="000000"/>
              <w:bottom w:val="single" w:sz="4" w:space="0" w:color="000000"/>
              <w:right w:val="single" w:sz="4" w:space="0" w:color="000000"/>
            </w:tcBorders>
            <w:vAlign w:val="center"/>
          </w:tcPr>
          <w:p w14:paraId="7C505A95"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公约附件 1 没有要求客舱乘务员持有体检合格证明，各民航当局在机坪检查中同样不予检查。</w:t>
            </w:r>
          </w:p>
        </w:tc>
      </w:tr>
      <w:tr w:rsidR="0094653C" w14:paraId="16E0474B" w14:textId="77777777">
        <w:trPr>
          <w:trHeight w:val="3279"/>
          <w:jc w:val="center"/>
        </w:trPr>
        <w:tc>
          <w:tcPr>
            <w:tcW w:w="485" w:type="dxa"/>
            <w:vMerge/>
            <w:tcBorders>
              <w:top w:val="single" w:sz="4" w:space="0" w:color="000000"/>
              <w:left w:val="single" w:sz="4" w:space="0" w:color="000000"/>
              <w:bottom w:val="single" w:sz="4" w:space="0" w:color="000000"/>
              <w:right w:val="single" w:sz="4" w:space="0" w:color="000000"/>
            </w:tcBorders>
            <w:vAlign w:val="center"/>
          </w:tcPr>
          <w:p w14:paraId="482F2537" w14:textId="77777777" w:rsidR="0094653C" w:rsidRDefault="0094653C">
            <w:pPr>
              <w:widowControl/>
              <w:spacing w:line="240" w:lineRule="exact"/>
              <w:jc w:val="left"/>
              <w:rPr>
                <w:rFonts w:ascii="仿宋_GB2312" w:hAnsi="仿宋_GB2312" w:cs="仿宋_GB2312"/>
                <w:color w:val="000000"/>
                <w:sz w:val="21"/>
              </w:rPr>
            </w:pPr>
          </w:p>
        </w:tc>
        <w:tc>
          <w:tcPr>
            <w:tcW w:w="486" w:type="dxa"/>
            <w:vMerge/>
            <w:tcBorders>
              <w:top w:val="single" w:sz="4" w:space="0" w:color="000000"/>
              <w:left w:val="single" w:sz="4" w:space="0" w:color="000000"/>
              <w:bottom w:val="single" w:sz="4" w:space="0" w:color="000000"/>
              <w:right w:val="single" w:sz="4" w:space="0" w:color="000000"/>
            </w:tcBorders>
            <w:vAlign w:val="center"/>
          </w:tcPr>
          <w:p w14:paraId="53B38FF0" w14:textId="77777777" w:rsidR="0094653C" w:rsidRDefault="0094653C">
            <w:pPr>
              <w:widowControl/>
              <w:spacing w:line="240" w:lineRule="exact"/>
              <w:jc w:val="left"/>
              <w:rPr>
                <w:rFonts w:ascii="仿宋_GB2312" w:hAnsi="仿宋_GB2312" w:cs="仿宋_GB2312"/>
                <w:color w:val="000000"/>
                <w:sz w:val="21"/>
              </w:rPr>
            </w:pPr>
          </w:p>
        </w:tc>
        <w:tc>
          <w:tcPr>
            <w:tcW w:w="1423" w:type="dxa"/>
            <w:tcBorders>
              <w:top w:val="single" w:sz="4" w:space="0" w:color="000000"/>
              <w:left w:val="single" w:sz="4" w:space="0" w:color="000000"/>
              <w:bottom w:val="single" w:sz="4" w:space="0" w:color="000000"/>
              <w:right w:val="single" w:sz="4" w:space="0" w:color="000000"/>
            </w:tcBorders>
            <w:vAlign w:val="center"/>
          </w:tcPr>
          <w:p w14:paraId="2AA5C5AD"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机组成员证（CMC）</w:t>
            </w:r>
          </w:p>
        </w:tc>
        <w:tc>
          <w:tcPr>
            <w:tcW w:w="1636" w:type="dxa"/>
            <w:tcBorders>
              <w:top w:val="single" w:sz="4" w:space="0" w:color="000000"/>
              <w:left w:val="single" w:sz="4" w:space="0" w:color="000000"/>
              <w:bottom w:val="single" w:sz="4" w:space="0" w:color="000000"/>
              <w:right w:val="single" w:sz="4" w:space="0" w:color="000000"/>
            </w:tcBorders>
            <w:vAlign w:val="center"/>
          </w:tcPr>
          <w:p w14:paraId="349D4F5F" w14:textId="77777777" w:rsidR="0094653C" w:rsidRDefault="00106591">
            <w:pPr>
              <w:widowControl/>
              <w:spacing w:line="240" w:lineRule="exact"/>
              <w:jc w:val="left"/>
              <w:textAlignment w:val="center"/>
              <w:rPr>
                <w:color w:val="000000"/>
                <w:kern w:val="0"/>
                <w:sz w:val="21"/>
                <w:lang w:bidi="ar"/>
              </w:rPr>
            </w:pPr>
            <w:r>
              <w:rPr>
                <w:rFonts w:hint="eastAsia"/>
                <w:color w:val="000000"/>
                <w:kern w:val="0"/>
                <w:sz w:val="21"/>
                <w:lang w:bidi="ar"/>
              </w:rPr>
              <w:t>Crew Member Certificate</w:t>
            </w:r>
          </w:p>
        </w:tc>
        <w:tc>
          <w:tcPr>
            <w:tcW w:w="893" w:type="dxa"/>
            <w:tcBorders>
              <w:top w:val="single" w:sz="4" w:space="0" w:color="000000"/>
              <w:left w:val="single" w:sz="4" w:space="0" w:color="000000"/>
              <w:bottom w:val="single" w:sz="4" w:space="0" w:color="000000"/>
              <w:right w:val="single" w:sz="4" w:space="0" w:color="000000"/>
            </w:tcBorders>
            <w:vAlign w:val="center"/>
          </w:tcPr>
          <w:p w14:paraId="11FABAF8"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CMC</w:t>
            </w:r>
          </w:p>
        </w:tc>
        <w:tc>
          <w:tcPr>
            <w:tcW w:w="3425" w:type="dxa"/>
            <w:tcBorders>
              <w:top w:val="single" w:sz="4" w:space="0" w:color="000000"/>
              <w:left w:val="single" w:sz="4" w:space="0" w:color="000000"/>
              <w:bottom w:val="single" w:sz="4" w:space="0" w:color="000000"/>
              <w:right w:val="single" w:sz="4" w:space="0" w:color="000000"/>
            </w:tcBorders>
            <w:vAlign w:val="center"/>
          </w:tcPr>
          <w:p w14:paraId="5AE36C32"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非强制要求</w:t>
            </w:r>
          </w:p>
        </w:tc>
        <w:tc>
          <w:tcPr>
            <w:tcW w:w="2190" w:type="dxa"/>
            <w:tcBorders>
              <w:top w:val="single" w:sz="4" w:space="0" w:color="000000"/>
              <w:left w:val="single" w:sz="4" w:space="0" w:color="000000"/>
              <w:bottom w:val="single" w:sz="4" w:space="0" w:color="000000"/>
              <w:right w:val="single" w:sz="4" w:space="0" w:color="000000"/>
            </w:tcBorders>
            <w:vAlign w:val="center"/>
          </w:tcPr>
          <w:p w14:paraId="61BAAB87"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公约附件 9</w:t>
            </w:r>
          </w:p>
        </w:tc>
        <w:tc>
          <w:tcPr>
            <w:tcW w:w="1637" w:type="dxa"/>
            <w:tcBorders>
              <w:top w:val="single" w:sz="4" w:space="0" w:color="000000"/>
              <w:left w:val="single" w:sz="4" w:space="0" w:color="000000"/>
              <w:bottom w:val="single" w:sz="4" w:space="0" w:color="000000"/>
              <w:right w:val="single" w:sz="4" w:space="0" w:color="000000"/>
            </w:tcBorders>
            <w:vAlign w:val="center"/>
          </w:tcPr>
          <w:p w14:paraId="5153536D"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AC-121-FS-2019-132 4.1.5 d) 3)</w:t>
            </w:r>
          </w:p>
        </w:tc>
        <w:tc>
          <w:tcPr>
            <w:tcW w:w="3389" w:type="dxa"/>
            <w:tcBorders>
              <w:top w:val="single" w:sz="4" w:space="0" w:color="000000"/>
              <w:left w:val="single" w:sz="4" w:space="0" w:color="000000"/>
              <w:bottom w:val="single" w:sz="4" w:space="0" w:color="000000"/>
              <w:right w:val="single" w:sz="4" w:space="0" w:color="000000"/>
            </w:tcBorders>
            <w:vAlign w:val="center"/>
          </w:tcPr>
          <w:p w14:paraId="04B46055"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“机组成员证”在公约附件 9《简化手续》中有描述，是用于机组成员证明其身份，达到公约附件 9 第 3 章 3.66条中提到的“机组成员无需签证即可入境”的目的，加快出发和到达时对机组人员及其行李的所需检查。目前我国尚未颁发该类证件，“驾驶员执照”和“空勤登机证”均不能作为附件 9 中所述的“机组成员证”。机组成员应遵守各国相应的出入境要求，避免误将“驾驶员执照”、“空勤登机证”或其他证件当成“机组成员证”使用。</w:t>
            </w:r>
          </w:p>
        </w:tc>
      </w:tr>
      <w:tr w:rsidR="0094653C" w14:paraId="01B60EAE" w14:textId="77777777">
        <w:trPr>
          <w:trHeight w:val="1660"/>
          <w:jc w:val="center"/>
        </w:trPr>
        <w:tc>
          <w:tcPr>
            <w:tcW w:w="485" w:type="dxa"/>
            <w:vMerge/>
            <w:tcBorders>
              <w:top w:val="single" w:sz="4" w:space="0" w:color="000000"/>
              <w:left w:val="single" w:sz="4" w:space="0" w:color="000000"/>
              <w:bottom w:val="single" w:sz="4" w:space="0" w:color="000000"/>
              <w:right w:val="single" w:sz="4" w:space="0" w:color="000000"/>
            </w:tcBorders>
            <w:vAlign w:val="center"/>
          </w:tcPr>
          <w:p w14:paraId="351BB461" w14:textId="77777777" w:rsidR="0094653C" w:rsidRDefault="0094653C">
            <w:pPr>
              <w:widowControl/>
              <w:spacing w:line="240" w:lineRule="exact"/>
              <w:jc w:val="left"/>
              <w:rPr>
                <w:rFonts w:ascii="仿宋_GB2312" w:hAnsi="仿宋_GB2312" w:cs="仿宋_GB2312"/>
                <w:color w:val="000000"/>
                <w:sz w:val="21"/>
              </w:rPr>
            </w:pPr>
          </w:p>
        </w:tc>
        <w:tc>
          <w:tcPr>
            <w:tcW w:w="486" w:type="dxa"/>
            <w:vMerge/>
            <w:tcBorders>
              <w:top w:val="single" w:sz="4" w:space="0" w:color="000000"/>
              <w:left w:val="single" w:sz="4" w:space="0" w:color="000000"/>
              <w:bottom w:val="single" w:sz="4" w:space="0" w:color="000000"/>
              <w:right w:val="single" w:sz="4" w:space="0" w:color="000000"/>
            </w:tcBorders>
            <w:vAlign w:val="center"/>
          </w:tcPr>
          <w:p w14:paraId="02E3C68F" w14:textId="77777777" w:rsidR="0094653C" w:rsidRDefault="0094653C">
            <w:pPr>
              <w:widowControl/>
              <w:spacing w:line="240" w:lineRule="exact"/>
              <w:jc w:val="left"/>
              <w:rPr>
                <w:rFonts w:ascii="仿宋_GB2312" w:hAnsi="仿宋_GB2312" w:cs="仿宋_GB2312"/>
                <w:color w:val="000000"/>
                <w:sz w:val="21"/>
              </w:rPr>
            </w:pPr>
          </w:p>
        </w:tc>
        <w:tc>
          <w:tcPr>
            <w:tcW w:w="1423" w:type="dxa"/>
            <w:tcBorders>
              <w:top w:val="single" w:sz="4" w:space="0" w:color="000000"/>
              <w:left w:val="single" w:sz="4" w:space="0" w:color="000000"/>
              <w:bottom w:val="single" w:sz="4" w:space="0" w:color="000000"/>
              <w:right w:val="single" w:sz="4" w:space="0" w:color="000000"/>
            </w:tcBorders>
            <w:vAlign w:val="center"/>
          </w:tcPr>
          <w:p w14:paraId="7744FCD7"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飞机飞行记录本或技术日志和航行报告</w:t>
            </w:r>
          </w:p>
        </w:tc>
        <w:tc>
          <w:tcPr>
            <w:tcW w:w="1636" w:type="dxa"/>
            <w:tcBorders>
              <w:top w:val="single" w:sz="4" w:space="0" w:color="000000"/>
              <w:left w:val="single" w:sz="4" w:space="0" w:color="000000"/>
              <w:bottom w:val="single" w:sz="4" w:space="0" w:color="000000"/>
              <w:right w:val="single" w:sz="4" w:space="0" w:color="000000"/>
            </w:tcBorders>
            <w:vAlign w:val="center"/>
          </w:tcPr>
          <w:p w14:paraId="2CA4BA59" w14:textId="77777777" w:rsidR="0094653C" w:rsidRDefault="00106591">
            <w:pPr>
              <w:widowControl/>
              <w:spacing w:line="240" w:lineRule="exact"/>
              <w:jc w:val="left"/>
              <w:textAlignment w:val="center"/>
              <w:rPr>
                <w:color w:val="000000"/>
                <w:kern w:val="0"/>
                <w:sz w:val="21"/>
                <w:lang w:bidi="ar"/>
              </w:rPr>
            </w:pPr>
            <w:r>
              <w:rPr>
                <w:rFonts w:hint="eastAsia"/>
                <w:color w:val="000000"/>
                <w:kern w:val="0"/>
                <w:sz w:val="21"/>
                <w:lang w:bidi="ar"/>
              </w:rPr>
              <w:t>Aircraft Flight Log Book or Technical Log and Voyage Report</w:t>
            </w:r>
          </w:p>
        </w:tc>
        <w:tc>
          <w:tcPr>
            <w:tcW w:w="893" w:type="dxa"/>
            <w:tcBorders>
              <w:top w:val="single" w:sz="4" w:space="0" w:color="000000"/>
              <w:left w:val="single" w:sz="4" w:space="0" w:color="000000"/>
              <w:bottom w:val="single" w:sz="4" w:space="0" w:color="000000"/>
              <w:right w:val="single" w:sz="4" w:space="0" w:color="000000"/>
            </w:tcBorders>
            <w:vAlign w:val="center"/>
          </w:tcPr>
          <w:p w14:paraId="468DA4A6" w14:textId="77777777" w:rsidR="0094653C" w:rsidRDefault="0094653C">
            <w:pPr>
              <w:widowControl/>
              <w:spacing w:line="240" w:lineRule="exact"/>
              <w:jc w:val="left"/>
              <w:rPr>
                <w:rFonts w:ascii="仿宋_GB2312" w:hAnsi="仿宋_GB2312" w:cs="仿宋_GB2312"/>
                <w:color w:val="000000"/>
                <w:sz w:val="21"/>
              </w:rPr>
            </w:pPr>
          </w:p>
        </w:tc>
        <w:tc>
          <w:tcPr>
            <w:tcW w:w="3425" w:type="dxa"/>
            <w:tcBorders>
              <w:top w:val="single" w:sz="4" w:space="0" w:color="000000"/>
              <w:left w:val="single" w:sz="4" w:space="0" w:color="000000"/>
              <w:bottom w:val="single" w:sz="4" w:space="0" w:color="000000"/>
              <w:right w:val="single" w:sz="4" w:space="0" w:color="000000"/>
            </w:tcBorders>
            <w:vAlign w:val="center"/>
          </w:tcPr>
          <w:p w14:paraId="42F2569C"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 xml:space="preserve"> 检查记载项是否最新以及维修放行单的有效性。查看延期处理缺陷的数量(必要时在报告中说明)。检查缺陷处理延期是否包括时间限制和是否符合规定的时间限制。酌情检查是否符合航空器最低设备清单。</w:t>
            </w:r>
          </w:p>
        </w:tc>
        <w:tc>
          <w:tcPr>
            <w:tcW w:w="2190" w:type="dxa"/>
            <w:tcBorders>
              <w:top w:val="single" w:sz="4" w:space="0" w:color="000000"/>
              <w:left w:val="single" w:sz="4" w:space="0" w:color="000000"/>
              <w:bottom w:val="single" w:sz="4" w:space="0" w:color="000000"/>
              <w:right w:val="single" w:sz="4" w:space="0" w:color="000000"/>
            </w:tcBorders>
            <w:vAlign w:val="center"/>
          </w:tcPr>
          <w:p w14:paraId="65F1847F"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《国际民用航空公约》(DOC 7300 号文件) 第二十条和第二十四条，附件六第1部分431.4.5.4、4.5.5、8.8、11.4: 和第  部第篇 2.3,1、2.5.4、2.5.5、6.7、9.4</w:t>
            </w:r>
          </w:p>
        </w:tc>
        <w:tc>
          <w:tcPr>
            <w:tcW w:w="1637" w:type="dxa"/>
            <w:tcBorders>
              <w:top w:val="single" w:sz="4" w:space="0" w:color="000000"/>
              <w:left w:val="single" w:sz="4" w:space="0" w:color="000000"/>
              <w:bottom w:val="single" w:sz="4" w:space="0" w:color="000000"/>
              <w:right w:val="single" w:sz="4" w:space="0" w:color="000000"/>
            </w:tcBorders>
            <w:vAlign w:val="center"/>
          </w:tcPr>
          <w:p w14:paraId="7D74F691"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第 121.701 条飞机飞行记录本</w:t>
            </w:r>
          </w:p>
        </w:tc>
        <w:tc>
          <w:tcPr>
            <w:tcW w:w="3389" w:type="dxa"/>
            <w:tcBorders>
              <w:top w:val="single" w:sz="4" w:space="0" w:color="000000"/>
              <w:left w:val="single" w:sz="4" w:space="0" w:color="000000"/>
              <w:bottom w:val="single" w:sz="4" w:space="0" w:color="000000"/>
              <w:right w:val="single" w:sz="4" w:space="0" w:color="000000"/>
            </w:tcBorders>
            <w:vAlign w:val="center"/>
          </w:tcPr>
          <w:p w14:paraId="0B24113D"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承运人应随机携带飞机飞行记录本或等效技术日志，维修放行单和日志记载项应为最新并有效。缺陷处理延期应包 括并符合时间限制的要求。</w:t>
            </w:r>
          </w:p>
        </w:tc>
      </w:tr>
      <w:tr w:rsidR="0094653C" w14:paraId="203BA110" w14:textId="77777777">
        <w:trPr>
          <w:trHeight w:val="835"/>
          <w:jc w:val="center"/>
        </w:trPr>
        <w:tc>
          <w:tcPr>
            <w:tcW w:w="485" w:type="dxa"/>
            <w:vMerge/>
            <w:tcBorders>
              <w:top w:val="single" w:sz="4" w:space="0" w:color="000000"/>
              <w:left w:val="single" w:sz="4" w:space="0" w:color="000000"/>
              <w:bottom w:val="single" w:sz="4" w:space="0" w:color="000000"/>
              <w:right w:val="single" w:sz="4" w:space="0" w:color="000000"/>
            </w:tcBorders>
            <w:vAlign w:val="center"/>
          </w:tcPr>
          <w:p w14:paraId="405DE18F" w14:textId="77777777" w:rsidR="0094653C" w:rsidRDefault="0094653C">
            <w:pPr>
              <w:widowControl/>
              <w:spacing w:line="240" w:lineRule="exact"/>
              <w:jc w:val="left"/>
              <w:rPr>
                <w:rFonts w:ascii="仿宋_GB2312" w:hAnsi="仿宋_GB2312" w:cs="仿宋_GB2312"/>
                <w:color w:val="000000"/>
                <w:sz w:val="21"/>
              </w:rPr>
            </w:pPr>
          </w:p>
        </w:tc>
        <w:tc>
          <w:tcPr>
            <w:tcW w:w="486" w:type="dxa"/>
            <w:vMerge/>
            <w:tcBorders>
              <w:top w:val="single" w:sz="4" w:space="0" w:color="000000"/>
              <w:left w:val="single" w:sz="4" w:space="0" w:color="000000"/>
              <w:bottom w:val="single" w:sz="4" w:space="0" w:color="000000"/>
              <w:right w:val="single" w:sz="4" w:space="0" w:color="000000"/>
            </w:tcBorders>
            <w:vAlign w:val="center"/>
          </w:tcPr>
          <w:p w14:paraId="6CA2F534" w14:textId="77777777" w:rsidR="0094653C" w:rsidRDefault="0094653C">
            <w:pPr>
              <w:widowControl/>
              <w:spacing w:line="240" w:lineRule="exact"/>
              <w:jc w:val="left"/>
              <w:rPr>
                <w:rFonts w:ascii="仿宋_GB2312" w:hAnsi="仿宋_GB2312" w:cs="仿宋_GB2312"/>
                <w:color w:val="000000"/>
                <w:sz w:val="21"/>
              </w:rPr>
            </w:pPr>
          </w:p>
        </w:tc>
        <w:tc>
          <w:tcPr>
            <w:tcW w:w="1423" w:type="dxa"/>
            <w:tcBorders>
              <w:top w:val="single" w:sz="4" w:space="0" w:color="000000"/>
              <w:left w:val="single" w:sz="4" w:space="0" w:color="000000"/>
              <w:bottom w:val="single" w:sz="4" w:space="0" w:color="000000"/>
              <w:right w:val="single" w:sz="4" w:space="0" w:color="000000"/>
            </w:tcBorders>
            <w:vAlign w:val="center"/>
          </w:tcPr>
          <w:p w14:paraId="42A5BCF5"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无线电台执照</w:t>
            </w:r>
          </w:p>
        </w:tc>
        <w:tc>
          <w:tcPr>
            <w:tcW w:w="1636" w:type="dxa"/>
            <w:tcBorders>
              <w:top w:val="single" w:sz="4" w:space="0" w:color="000000"/>
              <w:left w:val="single" w:sz="4" w:space="0" w:color="000000"/>
              <w:bottom w:val="single" w:sz="4" w:space="0" w:color="000000"/>
              <w:right w:val="single" w:sz="4" w:space="0" w:color="000000"/>
            </w:tcBorders>
            <w:vAlign w:val="center"/>
          </w:tcPr>
          <w:p w14:paraId="6B4EE096" w14:textId="77777777" w:rsidR="0094653C" w:rsidRDefault="00106591">
            <w:pPr>
              <w:widowControl/>
              <w:spacing w:line="240" w:lineRule="exact"/>
              <w:jc w:val="left"/>
              <w:textAlignment w:val="center"/>
              <w:rPr>
                <w:color w:val="000000"/>
                <w:kern w:val="0"/>
                <w:sz w:val="21"/>
                <w:lang w:bidi="ar"/>
              </w:rPr>
            </w:pPr>
            <w:r>
              <w:rPr>
                <w:rFonts w:hint="eastAsia"/>
                <w:color w:val="000000"/>
                <w:kern w:val="0"/>
                <w:sz w:val="21"/>
                <w:lang w:bidi="ar"/>
              </w:rPr>
              <w:t xml:space="preserve">Radio Station </w:t>
            </w:r>
            <w:proofErr w:type="spellStart"/>
            <w:r>
              <w:rPr>
                <w:rFonts w:hint="eastAsia"/>
                <w:color w:val="000000"/>
                <w:kern w:val="0"/>
                <w:sz w:val="21"/>
                <w:lang w:bidi="ar"/>
              </w:rPr>
              <w:t>Licence</w:t>
            </w:r>
            <w:proofErr w:type="spellEnd"/>
          </w:p>
        </w:tc>
        <w:tc>
          <w:tcPr>
            <w:tcW w:w="893" w:type="dxa"/>
            <w:tcBorders>
              <w:top w:val="single" w:sz="4" w:space="0" w:color="000000"/>
              <w:left w:val="single" w:sz="4" w:space="0" w:color="000000"/>
              <w:bottom w:val="single" w:sz="4" w:space="0" w:color="000000"/>
              <w:right w:val="single" w:sz="4" w:space="0" w:color="000000"/>
            </w:tcBorders>
            <w:vAlign w:val="center"/>
          </w:tcPr>
          <w:p w14:paraId="4C0AD5AD" w14:textId="77777777" w:rsidR="0094653C" w:rsidRDefault="0094653C">
            <w:pPr>
              <w:widowControl/>
              <w:spacing w:line="240" w:lineRule="exact"/>
              <w:jc w:val="left"/>
              <w:rPr>
                <w:rFonts w:ascii="仿宋_GB2312" w:hAnsi="仿宋_GB2312" w:cs="仿宋_GB2312"/>
                <w:color w:val="000000"/>
                <w:sz w:val="21"/>
              </w:rPr>
            </w:pPr>
          </w:p>
        </w:tc>
        <w:tc>
          <w:tcPr>
            <w:tcW w:w="3425" w:type="dxa"/>
            <w:tcBorders>
              <w:top w:val="single" w:sz="4" w:space="0" w:color="000000"/>
              <w:left w:val="single" w:sz="4" w:space="0" w:color="000000"/>
              <w:bottom w:val="single" w:sz="4" w:space="0" w:color="000000"/>
              <w:right w:val="single" w:sz="4" w:space="0" w:color="000000"/>
            </w:tcBorders>
            <w:vAlign w:val="center"/>
          </w:tcPr>
          <w:p w14:paraId="56B41900"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检查是否有执照且为最新。</w:t>
            </w:r>
          </w:p>
        </w:tc>
        <w:tc>
          <w:tcPr>
            <w:tcW w:w="2190" w:type="dxa"/>
            <w:tcBorders>
              <w:top w:val="single" w:sz="4" w:space="0" w:color="000000"/>
              <w:left w:val="single" w:sz="4" w:space="0" w:color="000000"/>
              <w:bottom w:val="single" w:sz="4" w:space="0" w:color="000000"/>
              <w:right w:val="single" w:sz="4" w:space="0" w:color="000000"/>
            </w:tcBorders>
            <w:vAlign w:val="center"/>
          </w:tcPr>
          <w:p w14:paraId="562FF5F5"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《国际民用航空公约》 (Doc 7300 号文件) 第二十九条和第三十条第一款。</w:t>
            </w:r>
          </w:p>
        </w:tc>
        <w:tc>
          <w:tcPr>
            <w:tcW w:w="1637" w:type="dxa"/>
            <w:tcBorders>
              <w:top w:val="single" w:sz="4" w:space="0" w:color="000000"/>
              <w:left w:val="single" w:sz="4" w:space="0" w:color="000000"/>
              <w:bottom w:val="single" w:sz="4" w:space="0" w:color="000000"/>
              <w:right w:val="single" w:sz="4" w:space="0" w:color="000000"/>
            </w:tcBorders>
            <w:vAlign w:val="center"/>
          </w:tcPr>
          <w:p w14:paraId="08FB937F"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第 121.151 条飞机的基本要求</w:t>
            </w:r>
          </w:p>
        </w:tc>
        <w:tc>
          <w:tcPr>
            <w:tcW w:w="3389" w:type="dxa"/>
            <w:tcBorders>
              <w:top w:val="single" w:sz="4" w:space="0" w:color="000000"/>
              <w:left w:val="single" w:sz="4" w:space="0" w:color="000000"/>
              <w:bottom w:val="single" w:sz="4" w:space="0" w:color="000000"/>
              <w:right w:val="single" w:sz="4" w:space="0" w:color="000000"/>
            </w:tcBorders>
            <w:vAlign w:val="center"/>
          </w:tcPr>
          <w:p w14:paraId="36561A4C" w14:textId="77777777" w:rsidR="0094653C" w:rsidRDefault="0094653C">
            <w:pPr>
              <w:widowControl/>
              <w:spacing w:line="240" w:lineRule="exact"/>
              <w:jc w:val="left"/>
              <w:rPr>
                <w:rFonts w:ascii="仿宋_GB2312" w:hAnsi="仿宋_GB2312" w:cs="仿宋_GB2312"/>
                <w:color w:val="000000"/>
                <w:sz w:val="21"/>
              </w:rPr>
            </w:pPr>
          </w:p>
        </w:tc>
      </w:tr>
      <w:tr w:rsidR="0094653C" w14:paraId="44AF5790" w14:textId="77777777">
        <w:trPr>
          <w:trHeight w:val="2175"/>
          <w:jc w:val="center"/>
        </w:trPr>
        <w:tc>
          <w:tcPr>
            <w:tcW w:w="485" w:type="dxa"/>
            <w:vMerge/>
            <w:tcBorders>
              <w:top w:val="single" w:sz="4" w:space="0" w:color="000000"/>
              <w:left w:val="single" w:sz="4" w:space="0" w:color="000000"/>
              <w:bottom w:val="single" w:sz="4" w:space="0" w:color="000000"/>
              <w:right w:val="single" w:sz="4" w:space="0" w:color="000000"/>
            </w:tcBorders>
            <w:vAlign w:val="center"/>
          </w:tcPr>
          <w:p w14:paraId="2A9EB948" w14:textId="77777777" w:rsidR="0094653C" w:rsidRDefault="0094653C">
            <w:pPr>
              <w:widowControl/>
              <w:spacing w:line="240" w:lineRule="exact"/>
              <w:jc w:val="left"/>
              <w:rPr>
                <w:rFonts w:ascii="仿宋_GB2312" w:hAnsi="仿宋_GB2312" w:cs="仿宋_GB2312"/>
                <w:color w:val="000000"/>
                <w:sz w:val="21"/>
              </w:rPr>
            </w:pPr>
          </w:p>
        </w:tc>
        <w:tc>
          <w:tcPr>
            <w:tcW w:w="486" w:type="dxa"/>
            <w:vMerge/>
            <w:tcBorders>
              <w:top w:val="single" w:sz="4" w:space="0" w:color="000000"/>
              <w:left w:val="single" w:sz="4" w:space="0" w:color="000000"/>
              <w:bottom w:val="single" w:sz="4" w:space="0" w:color="000000"/>
              <w:right w:val="single" w:sz="4" w:space="0" w:color="000000"/>
            </w:tcBorders>
            <w:vAlign w:val="center"/>
          </w:tcPr>
          <w:p w14:paraId="2636CA29" w14:textId="77777777" w:rsidR="0094653C" w:rsidRDefault="0094653C">
            <w:pPr>
              <w:widowControl/>
              <w:spacing w:line="240" w:lineRule="exact"/>
              <w:jc w:val="left"/>
              <w:rPr>
                <w:rFonts w:ascii="仿宋_GB2312" w:hAnsi="仿宋_GB2312" w:cs="仿宋_GB2312"/>
                <w:color w:val="000000"/>
                <w:sz w:val="21"/>
              </w:rPr>
            </w:pPr>
          </w:p>
        </w:tc>
        <w:tc>
          <w:tcPr>
            <w:tcW w:w="1423" w:type="dxa"/>
            <w:tcBorders>
              <w:top w:val="single" w:sz="4" w:space="0" w:color="000000"/>
              <w:left w:val="single" w:sz="4" w:space="0" w:color="000000"/>
              <w:bottom w:val="single" w:sz="4" w:space="0" w:color="000000"/>
              <w:right w:val="single" w:sz="4" w:space="0" w:color="000000"/>
            </w:tcBorders>
            <w:vAlign w:val="center"/>
          </w:tcPr>
          <w:p w14:paraId="1EF659EB"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噪声认证文件或声明</w:t>
            </w:r>
          </w:p>
        </w:tc>
        <w:tc>
          <w:tcPr>
            <w:tcW w:w="1636" w:type="dxa"/>
            <w:tcBorders>
              <w:top w:val="single" w:sz="4" w:space="0" w:color="000000"/>
              <w:left w:val="single" w:sz="4" w:space="0" w:color="000000"/>
              <w:bottom w:val="single" w:sz="4" w:space="0" w:color="000000"/>
              <w:right w:val="single" w:sz="4" w:space="0" w:color="000000"/>
            </w:tcBorders>
            <w:vAlign w:val="center"/>
          </w:tcPr>
          <w:p w14:paraId="6BE449BC" w14:textId="77777777" w:rsidR="0094653C" w:rsidRDefault="00106591">
            <w:pPr>
              <w:widowControl/>
              <w:spacing w:line="240" w:lineRule="exact"/>
              <w:jc w:val="left"/>
              <w:textAlignment w:val="center"/>
              <w:rPr>
                <w:color w:val="000000"/>
                <w:kern w:val="0"/>
                <w:sz w:val="21"/>
                <w:lang w:bidi="ar"/>
              </w:rPr>
            </w:pPr>
            <w:r>
              <w:rPr>
                <w:rFonts w:hint="eastAsia"/>
                <w:color w:val="000000"/>
                <w:kern w:val="0"/>
                <w:sz w:val="21"/>
                <w:lang w:bidi="ar"/>
              </w:rPr>
              <w:t>Noise Certification Document or Statement</w:t>
            </w:r>
          </w:p>
        </w:tc>
        <w:tc>
          <w:tcPr>
            <w:tcW w:w="893" w:type="dxa"/>
            <w:tcBorders>
              <w:top w:val="single" w:sz="4" w:space="0" w:color="000000"/>
              <w:left w:val="single" w:sz="4" w:space="0" w:color="000000"/>
              <w:bottom w:val="single" w:sz="4" w:space="0" w:color="000000"/>
              <w:right w:val="single" w:sz="4" w:space="0" w:color="000000"/>
            </w:tcBorders>
            <w:vAlign w:val="center"/>
          </w:tcPr>
          <w:p w14:paraId="2FEDA86F" w14:textId="77777777" w:rsidR="0094653C" w:rsidRDefault="0094653C">
            <w:pPr>
              <w:widowControl/>
              <w:spacing w:line="240" w:lineRule="exact"/>
              <w:jc w:val="left"/>
              <w:rPr>
                <w:rFonts w:ascii="仿宋_GB2312" w:hAnsi="仿宋_GB2312" w:cs="仿宋_GB2312"/>
                <w:color w:val="000000"/>
                <w:sz w:val="21"/>
              </w:rPr>
            </w:pPr>
          </w:p>
        </w:tc>
        <w:tc>
          <w:tcPr>
            <w:tcW w:w="3425" w:type="dxa"/>
            <w:tcBorders>
              <w:top w:val="single" w:sz="4" w:space="0" w:color="000000"/>
              <w:left w:val="single" w:sz="4" w:space="0" w:color="000000"/>
              <w:bottom w:val="single" w:sz="4" w:space="0" w:color="000000"/>
              <w:right w:val="single" w:sz="4" w:space="0" w:color="000000"/>
            </w:tcBorders>
            <w:vAlign w:val="center"/>
          </w:tcPr>
          <w:p w14:paraId="4B637CF8"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飞机必须携带噪声合格审定的证明文件。当此种文件或证明噪声合格审定载于登记国批准的另一文件的适当声明是以英文以外的语言发布时，则必须包括一份英文译文。</w:t>
            </w:r>
          </w:p>
        </w:tc>
        <w:tc>
          <w:tcPr>
            <w:tcW w:w="2190" w:type="dxa"/>
            <w:tcBorders>
              <w:top w:val="single" w:sz="4" w:space="0" w:color="000000"/>
              <w:left w:val="single" w:sz="4" w:space="0" w:color="000000"/>
              <w:bottom w:val="single" w:sz="4" w:space="0" w:color="000000"/>
              <w:right w:val="single" w:sz="4" w:space="0" w:color="000000"/>
            </w:tcBorders>
            <w:vAlign w:val="center"/>
          </w:tcPr>
          <w:p w14:paraId="42BE1D58"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附件六第I部分 6.13: 第 I部分第I篇4.11: 和附件 16 第I卷第I部分第1章。</w:t>
            </w:r>
          </w:p>
        </w:tc>
        <w:tc>
          <w:tcPr>
            <w:tcW w:w="1637" w:type="dxa"/>
            <w:tcBorders>
              <w:top w:val="single" w:sz="4" w:space="0" w:color="000000"/>
              <w:left w:val="single" w:sz="4" w:space="0" w:color="000000"/>
              <w:bottom w:val="single" w:sz="4" w:space="0" w:color="000000"/>
              <w:right w:val="single" w:sz="4" w:space="0" w:color="000000"/>
            </w:tcBorders>
            <w:vAlign w:val="center"/>
          </w:tcPr>
          <w:p w14:paraId="12789E5A"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第 91.303 条 运行中的性能使用限制：(c)在《航空器型号和适航合格审定噪声规定》（以下称为CCAR-36 部）中相应的噪声审定标准所规定的重量限制内。AC-121-FS-2019-132 4.1.5 g)</w:t>
            </w:r>
          </w:p>
        </w:tc>
        <w:tc>
          <w:tcPr>
            <w:tcW w:w="3389" w:type="dxa"/>
            <w:tcBorders>
              <w:top w:val="single" w:sz="4" w:space="0" w:color="000000"/>
              <w:left w:val="single" w:sz="4" w:space="0" w:color="000000"/>
              <w:bottom w:val="single" w:sz="4" w:space="0" w:color="000000"/>
              <w:right w:val="single" w:sz="4" w:space="0" w:color="000000"/>
            </w:tcBorders>
            <w:vAlign w:val="center"/>
          </w:tcPr>
          <w:p w14:paraId="385F8CF5"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注：这一证件可包含在机上经登记国批准的任何机载文件中。</w:t>
            </w:r>
            <w:r>
              <w:rPr>
                <w:rFonts w:ascii="仿宋_GB2312" w:hAnsi="仿宋_GB2312" w:cs="仿宋_GB2312" w:hint="eastAsia"/>
                <w:color w:val="000000"/>
                <w:kern w:val="0"/>
                <w:sz w:val="21"/>
                <w:lang w:bidi="ar"/>
              </w:rPr>
              <w:br/>
              <w:t>目前，我国没有对航空器的噪声进行单独的批准证明。所有进入中国运行的航空器都需要获得初始适航批准，对航空器的适航批准包含了对相关飞机飞行手册（AFM）的批准。航空器关于噪声合格的说明材料可以在飞机飞行手册中找到相应的描述。</w:t>
            </w:r>
          </w:p>
        </w:tc>
      </w:tr>
      <w:tr w:rsidR="0094653C" w14:paraId="183139B0" w14:textId="77777777">
        <w:trPr>
          <w:trHeight w:val="4751"/>
          <w:jc w:val="center"/>
        </w:trPr>
        <w:tc>
          <w:tcPr>
            <w:tcW w:w="485" w:type="dxa"/>
            <w:vMerge/>
            <w:tcBorders>
              <w:top w:val="single" w:sz="4" w:space="0" w:color="000000"/>
              <w:left w:val="single" w:sz="4" w:space="0" w:color="000000"/>
              <w:bottom w:val="single" w:sz="4" w:space="0" w:color="000000"/>
              <w:right w:val="single" w:sz="4" w:space="0" w:color="000000"/>
            </w:tcBorders>
            <w:vAlign w:val="center"/>
          </w:tcPr>
          <w:p w14:paraId="15BF10DF" w14:textId="77777777" w:rsidR="0094653C" w:rsidRDefault="0094653C">
            <w:pPr>
              <w:widowControl/>
              <w:spacing w:line="240" w:lineRule="exact"/>
              <w:jc w:val="left"/>
              <w:rPr>
                <w:rFonts w:ascii="仿宋_GB2312" w:hAnsi="仿宋_GB2312" w:cs="仿宋_GB2312"/>
                <w:color w:val="000000"/>
                <w:sz w:val="21"/>
              </w:rPr>
            </w:pPr>
          </w:p>
        </w:tc>
        <w:tc>
          <w:tcPr>
            <w:tcW w:w="486" w:type="dxa"/>
            <w:vMerge/>
            <w:tcBorders>
              <w:top w:val="single" w:sz="4" w:space="0" w:color="000000"/>
              <w:left w:val="single" w:sz="4" w:space="0" w:color="000000"/>
              <w:bottom w:val="single" w:sz="4" w:space="0" w:color="000000"/>
              <w:right w:val="single" w:sz="4" w:space="0" w:color="000000"/>
            </w:tcBorders>
            <w:vAlign w:val="center"/>
          </w:tcPr>
          <w:p w14:paraId="5DF70185" w14:textId="77777777" w:rsidR="0094653C" w:rsidRDefault="0094653C">
            <w:pPr>
              <w:widowControl/>
              <w:spacing w:line="240" w:lineRule="exact"/>
              <w:jc w:val="left"/>
              <w:rPr>
                <w:rFonts w:ascii="仿宋_GB2312" w:hAnsi="仿宋_GB2312" w:cs="仿宋_GB2312"/>
                <w:color w:val="000000"/>
                <w:sz w:val="21"/>
              </w:rPr>
            </w:pPr>
          </w:p>
        </w:tc>
        <w:tc>
          <w:tcPr>
            <w:tcW w:w="1423" w:type="dxa"/>
            <w:tcBorders>
              <w:top w:val="single" w:sz="4" w:space="0" w:color="000000"/>
              <w:left w:val="single" w:sz="4" w:space="0" w:color="000000"/>
              <w:bottom w:val="single" w:sz="4" w:space="0" w:color="000000"/>
              <w:right w:val="single" w:sz="4" w:space="0" w:color="000000"/>
            </w:tcBorders>
            <w:vAlign w:val="center"/>
          </w:tcPr>
          <w:p w14:paraId="6802223B"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运行合格证（AOC）和运行规范（OPSPEC）</w:t>
            </w:r>
          </w:p>
        </w:tc>
        <w:tc>
          <w:tcPr>
            <w:tcW w:w="1636" w:type="dxa"/>
            <w:tcBorders>
              <w:top w:val="single" w:sz="4" w:space="0" w:color="000000"/>
              <w:left w:val="single" w:sz="4" w:space="0" w:color="000000"/>
              <w:bottom w:val="single" w:sz="4" w:space="0" w:color="000000"/>
              <w:right w:val="single" w:sz="4" w:space="0" w:color="000000"/>
            </w:tcBorders>
            <w:vAlign w:val="center"/>
          </w:tcPr>
          <w:p w14:paraId="34E8263F" w14:textId="77777777" w:rsidR="0094653C" w:rsidRDefault="00106591">
            <w:pPr>
              <w:widowControl/>
              <w:spacing w:line="240" w:lineRule="exact"/>
              <w:jc w:val="left"/>
              <w:textAlignment w:val="center"/>
              <w:rPr>
                <w:color w:val="000000"/>
                <w:kern w:val="0"/>
                <w:sz w:val="21"/>
                <w:lang w:bidi="ar"/>
              </w:rPr>
            </w:pPr>
            <w:r>
              <w:rPr>
                <w:rFonts w:hint="eastAsia"/>
                <w:color w:val="000000"/>
                <w:kern w:val="0"/>
                <w:sz w:val="21"/>
                <w:lang w:bidi="ar"/>
              </w:rPr>
              <w:t>Air Operator Certificate and Operations Specifications</w:t>
            </w:r>
          </w:p>
        </w:tc>
        <w:tc>
          <w:tcPr>
            <w:tcW w:w="893" w:type="dxa"/>
            <w:tcBorders>
              <w:top w:val="single" w:sz="4" w:space="0" w:color="000000"/>
              <w:left w:val="single" w:sz="4" w:space="0" w:color="000000"/>
              <w:bottom w:val="single" w:sz="4" w:space="0" w:color="000000"/>
              <w:right w:val="single" w:sz="4" w:space="0" w:color="000000"/>
            </w:tcBorders>
            <w:vAlign w:val="center"/>
          </w:tcPr>
          <w:p w14:paraId="49101F8B"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 xml:space="preserve">AOC </w:t>
            </w:r>
          </w:p>
        </w:tc>
        <w:tc>
          <w:tcPr>
            <w:tcW w:w="3425" w:type="dxa"/>
            <w:tcBorders>
              <w:top w:val="single" w:sz="4" w:space="0" w:color="000000"/>
              <w:left w:val="single" w:sz="4" w:space="0" w:color="000000"/>
              <w:bottom w:val="single" w:sz="4" w:space="0" w:color="000000"/>
              <w:right w:val="single" w:sz="4" w:space="0" w:color="000000"/>
            </w:tcBorders>
            <w:vAlign w:val="center"/>
          </w:tcPr>
          <w:p w14:paraId="0A96FD7A"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飞机必须携带有效的航空运营人许可证的副本，以及与许可证同时颁发的与飞机型号相对应的运行规范的副本。</w:t>
            </w:r>
          </w:p>
        </w:tc>
        <w:tc>
          <w:tcPr>
            <w:tcW w:w="2190" w:type="dxa"/>
            <w:tcBorders>
              <w:top w:val="single" w:sz="4" w:space="0" w:color="000000"/>
              <w:left w:val="single" w:sz="4" w:space="0" w:color="000000"/>
              <w:bottom w:val="single" w:sz="4" w:space="0" w:color="000000"/>
              <w:right w:val="single" w:sz="4" w:space="0" w:color="000000"/>
            </w:tcBorders>
            <w:vAlign w:val="center"/>
          </w:tcPr>
          <w:p w14:paraId="5D86ECF6"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附件六第I部分 4.2.1、6.1.2、附录 6、附篇 D 中第 6 节;和第II 部分第篇 2.2.1、4.1.2.附录 3、附篇 C 中第 3 节。</w:t>
            </w:r>
          </w:p>
        </w:tc>
        <w:tc>
          <w:tcPr>
            <w:tcW w:w="1637" w:type="dxa"/>
            <w:tcBorders>
              <w:top w:val="single" w:sz="4" w:space="0" w:color="000000"/>
              <w:left w:val="single" w:sz="4" w:space="0" w:color="000000"/>
              <w:bottom w:val="single" w:sz="4" w:space="0" w:color="000000"/>
              <w:right w:val="single" w:sz="4" w:space="0" w:color="000000"/>
            </w:tcBorders>
            <w:vAlign w:val="center"/>
          </w:tcPr>
          <w:p w14:paraId="1C3D89B0"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第 121.7 条运行合格审定和持续监督；第 121.20 条运行合格证及其运行规范；第 121.41 条监察和检查的实施；</w:t>
            </w:r>
            <w:r>
              <w:rPr>
                <w:rFonts w:ascii="仿宋_GB2312" w:hAnsi="仿宋_GB2312" w:cs="仿宋_GB2312" w:hint="eastAsia"/>
                <w:color w:val="000000"/>
                <w:kern w:val="0"/>
                <w:sz w:val="21"/>
                <w:lang w:bidi="ar"/>
              </w:rPr>
              <w:br/>
              <w:t>AC-121-FS-2019-132 4.1.5 h)</w:t>
            </w:r>
          </w:p>
        </w:tc>
        <w:tc>
          <w:tcPr>
            <w:tcW w:w="3389" w:type="dxa"/>
            <w:tcBorders>
              <w:top w:val="single" w:sz="4" w:space="0" w:color="000000"/>
              <w:left w:val="single" w:sz="4" w:space="0" w:color="000000"/>
              <w:bottom w:val="single" w:sz="4" w:space="0" w:color="000000"/>
              <w:right w:val="single" w:sz="4" w:space="0" w:color="000000"/>
            </w:tcBorders>
            <w:vAlign w:val="center"/>
          </w:tcPr>
          <w:p w14:paraId="7FD7E320"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局方为涉及国际运行的承运人颁发了运行合格证（AOC），并为每种型号的航空器颁发一个运行规范（OPSPEC） 的 A0999 条款，内容已包括颁证当局的联系细节、承运人名称和航空承运人许可证编号、颁证日期和局方代表的签名、航空器型号、运行种类和区域、特殊限制和权利等必要信息。运行规范 A0999 条款是按照公约附件 6 推荐格式编排制定的运行规范，包含了运行规范中的主要信息的英文译文，可视为承运人运行规范的副本文件。运行合格证及运行规范 A0999 条款的副本文件应是原件的扫描复印件，经合格证管理局核验无误后，主任监察员（PI）或承运人按照主任监察员的授权，可在扫描复印件上盖章“CERTIFIED TRUE COPY”以证明。在机坪检查时，应出示运行合格证和运行规范 A0999 条款。</w:t>
            </w:r>
          </w:p>
        </w:tc>
      </w:tr>
      <w:tr w:rsidR="0094653C" w14:paraId="3A8A5184" w14:textId="77777777">
        <w:trPr>
          <w:trHeight w:val="1451"/>
          <w:jc w:val="center"/>
        </w:trPr>
        <w:tc>
          <w:tcPr>
            <w:tcW w:w="485" w:type="dxa"/>
            <w:vMerge/>
            <w:tcBorders>
              <w:top w:val="single" w:sz="4" w:space="0" w:color="000000"/>
              <w:left w:val="single" w:sz="4" w:space="0" w:color="000000"/>
              <w:bottom w:val="single" w:sz="4" w:space="0" w:color="000000"/>
              <w:right w:val="single" w:sz="4" w:space="0" w:color="000000"/>
            </w:tcBorders>
            <w:vAlign w:val="center"/>
          </w:tcPr>
          <w:p w14:paraId="337EE08B" w14:textId="77777777" w:rsidR="0094653C" w:rsidRDefault="0094653C">
            <w:pPr>
              <w:widowControl/>
              <w:spacing w:line="240" w:lineRule="exact"/>
              <w:jc w:val="left"/>
              <w:rPr>
                <w:rFonts w:ascii="仿宋_GB2312" w:hAnsi="仿宋_GB2312" w:cs="仿宋_GB2312"/>
                <w:color w:val="000000"/>
                <w:sz w:val="21"/>
              </w:rPr>
            </w:pPr>
          </w:p>
        </w:tc>
        <w:tc>
          <w:tcPr>
            <w:tcW w:w="486" w:type="dxa"/>
            <w:vMerge/>
            <w:tcBorders>
              <w:top w:val="single" w:sz="4" w:space="0" w:color="000000"/>
              <w:left w:val="single" w:sz="4" w:space="0" w:color="000000"/>
              <w:bottom w:val="single" w:sz="4" w:space="0" w:color="000000"/>
              <w:right w:val="single" w:sz="4" w:space="0" w:color="000000"/>
            </w:tcBorders>
            <w:vAlign w:val="center"/>
          </w:tcPr>
          <w:p w14:paraId="2578F28A" w14:textId="77777777" w:rsidR="0094653C" w:rsidRDefault="0094653C">
            <w:pPr>
              <w:widowControl/>
              <w:spacing w:line="240" w:lineRule="exact"/>
              <w:jc w:val="left"/>
              <w:rPr>
                <w:rFonts w:ascii="仿宋_GB2312" w:hAnsi="仿宋_GB2312" w:cs="仿宋_GB2312"/>
                <w:color w:val="000000"/>
                <w:sz w:val="21"/>
              </w:rPr>
            </w:pPr>
          </w:p>
        </w:tc>
        <w:tc>
          <w:tcPr>
            <w:tcW w:w="1423" w:type="dxa"/>
            <w:tcBorders>
              <w:top w:val="single" w:sz="4" w:space="0" w:color="000000"/>
              <w:left w:val="single" w:sz="4" w:space="0" w:color="000000"/>
              <w:bottom w:val="single" w:sz="4" w:space="0" w:color="000000"/>
              <w:right w:val="single" w:sz="4" w:space="0" w:color="000000"/>
            </w:tcBorders>
            <w:vAlign w:val="center"/>
          </w:tcPr>
          <w:p w14:paraId="2BFD5AE5"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根据公约第八十三条分条所达成协议的协议摘要（如适用）</w:t>
            </w:r>
          </w:p>
        </w:tc>
        <w:tc>
          <w:tcPr>
            <w:tcW w:w="1636" w:type="dxa"/>
            <w:tcBorders>
              <w:top w:val="single" w:sz="4" w:space="0" w:color="000000"/>
              <w:left w:val="single" w:sz="4" w:space="0" w:color="000000"/>
              <w:bottom w:val="single" w:sz="4" w:space="0" w:color="000000"/>
              <w:right w:val="single" w:sz="4" w:space="0" w:color="000000"/>
            </w:tcBorders>
            <w:vAlign w:val="center"/>
          </w:tcPr>
          <w:p w14:paraId="3194D6F6" w14:textId="77777777" w:rsidR="0094653C" w:rsidRDefault="0094653C">
            <w:pPr>
              <w:widowControl/>
              <w:spacing w:line="240" w:lineRule="exact"/>
              <w:jc w:val="left"/>
              <w:rPr>
                <w:color w:val="000000"/>
                <w:kern w:val="0"/>
                <w:sz w:val="21"/>
                <w:lang w:bidi="ar"/>
              </w:rPr>
            </w:pPr>
          </w:p>
        </w:tc>
        <w:tc>
          <w:tcPr>
            <w:tcW w:w="893" w:type="dxa"/>
            <w:tcBorders>
              <w:top w:val="single" w:sz="4" w:space="0" w:color="000000"/>
              <w:left w:val="single" w:sz="4" w:space="0" w:color="000000"/>
              <w:bottom w:val="single" w:sz="4" w:space="0" w:color="000000"/>
              <w:right w:val="single" w:sz="4" w:space="0" w:color="000000"/>
            </w:tcBorders>
            <w:vAlign w:val="center"/>
          </w:tcPr>
          <w:p w14:paraId="3607780E" w14:textId="77777777" w:rsidR="0094653C" w:rsidRDefault="0094653C">
            <w:pPr>
              <w:widowControl/>
              <w:spacing w:line="240" w:lineRule="exact"/>
              <w:jc w:val="left"/>
              <w:rPr>
                <w:rFonts w:ascii="仿宋_GB2312" w:hAnsi="仿宋_GB2312" w:cs="仿宋_GB2312"/>
                <w:color w:val="000000"/>
                <w:sz w:val="21"/>
              </w:rPr>
            </w:pPr>
          </w:p>
        </w:tc>
        <w:tc>
          <w:tcPr>
            <w:tcW w:w="3425" w:type="dxa"/>
            <w:tcBorders>
              <w:top w:val="single" w:sz="4" w:space="0" w:color="000000"/>
              <w:left w:val="single" w:sz="4" w:space="0" w:color="000000"/>
              <w:bottom w:val="single" w:sz="4" w:space="0" w:color="000000"/>
              <w:right w:val="single" w:sz="4" w:space="0" w:color="000000"/>
            </w:tcBorders>
            <w:vAlign w:val="center"/>
          </w:tcPr>
          <w:p w14:paraId="57957F03"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随机携带经核准无误的协议摘要副本</w:t>
            </w:r>
          </w:p>
        </w:tc>
        <w:tc>
          <w:tcPr>
            <w:tcW w:w="2190" w:type="dxa"/>
            <w:tcBorders>
              <w:top w:val="single" w:sz="4" w:space="0" w:color="000000"/>
              <w:left w:val="single" w:sz="4" w:space="0" w:color="000000"/>
              <w:bottom w:val="single" w:sz="4" w:space="0" w:color="000000"/>
              <w:right w:val="single" w:sz="4" w:space="0" w:color="000000"/>
            </w:tcBorders>
            <w:vAlign w:val="center"/>
          </w:tcPr>
          <w:p w14:paraId="1D366C56"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《国际民用航空公约》（Doc 7300 号文件）第十二条、第三十条、第三十一条、第三十二条</w:t>
            </w:r>
            <w:r>
              <w:rPr>
                <w:rFonts w:ascii="仿宋_GB2312" w:hAnsi="仿宋_GB2312" w:cs="仿宋_GB2312" w:hint="eastAsia"/>
                <w:color w:val="000000"/>
                <w:kern w:val="0"/>
                <w:sz w:val="21"/>
                <w:lang w:bidi="ar"/>
              </w:rPr>
              <w:br/>
              <w:t>第一款、第八十三条分条；附件 6 第 I 部分 6.1.5、附录 10；</w:t>
            </w:r>
          </w:p>
        </w:tc>
        <w:tc>
          <w:tcPr>
            <w:tcW w:w="1637" w:type="dxa"/>
            <w:tcBorders>
              <w:top w:val="single" w:sz="4" w:space="0" w:color="000000"/>
              <w:left w:val="single" w:sz="4" w:space="0" w:color="000000"/>
              <w:bottom w:val="single" w:sz="4" w:space="0" w:color="000000"/>
              <w:right w:val="single" w:sz="4" w:space="0" w:color="000000"/>
            </w:tcBorders>
            <w:vAlign w:val="center"/>
          </w:tcPr>
          <w:p w14:paraId="4BE6D557"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AC-121-FS-2019-132 4.1.5 g)</w:t>
            </w:r>
          </w:p>
        </w:tc>
        <w:tc>
          <w:tcPr>
            <w:tcW w:w="3389" w:type="dxa"/>
            <w:tcBorders>
              <w:top w:val="single" w:sz="4" w:space="0" w:color="000000"/>
              <w:left w:val="single" w:sz="4" w:space="0" w:color="000000"/>
              <w:bottom w:val="single" w:sz="4" w:space="0" w:color="000000"/>
              <w:right w:val="single" w:sz="4" w:space="0" w:color="000000"/>
            </w:tcBorders>
            <w:vAlign w:val="center"/>
          </w:tcPr>
          <w:p w14:paraId="719349FD"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当航空器的登记国和运营国不一致时适用本条。</w:t>
            </w:r>
          </w:p>
        </w:tc>
      </w:tr>
      <w:tr w:rsidR="0094653C" w14:paraId="7EE10F4D" w14:textId="77777777">
        <w:trPr>
          <w:trHeight w:val="1222"/>
          <w:jc w:val="center"/>
        </w:trPr>
        <w:tc>
          <w:tcPr>
            <w:tcW w:w="485" w:type="dxa"/>
            <w:vMerge/>
            <w:tcBorders>
              <w:top w:val="single" w:sz="4" w:space="0" w:color="000000"/>
              <w:left w:val="single" w:sz="4" w:space="0" w:color="000000"/>
              <w:bottom w:val="single" w:sz="4" w:space="0" w:color="000000"/>
              <w:right w:val="single" w:sz="4" w:space="0" w:color="000000"/>
            </w:tcBorders>
            <w:vAlign w:val="center"/>
          </w:tcPr>
          <w:p w14:paraId="6766104A" w14:textId="77777777" w:rsidR="0094653C" w:rsidRDefault="0094653C">
            <w:pPr>
              <w:widowControl/>
              <w:spacing w:line="240" w:lineRule="exact"/>
              <w:jc w:val="left"/>
              <w:rPr>
                <w:rFonts w:ascii="仿宋_GB2312" w:hAnsi="仿宋_GB2312" w:cs="仿宋_GB2312"/>
                <w:color w:val="000000"/>
                <w:sz w:val="21"/>
              </w:rPr>
            </w:pPr>
          </w:p>
        </w:tc>
        <w:tc>
          <w:tcPr>
            <w:tcW w:w="486" w:type="dxa"/>
            <w:vMerge/>
            <w:tcBorders>
              <w:top w:val="single" w:sz="4" w:space="0" w:color="000000"/>
              <w:left w:val="single" w:sz="4" w:space="0" w:color="000000"/>
              <w:bottom w:val="single" w:sz="4" w:space="0" w:color="000000"/>
              <w:right w:val="single" w:sz="4" w:space="0" w:color="000000"/>
            </w:tcBorders>
            <w:vAlign w:val="center"/>
          </w:tcPr>
          <w:p w14:paraId="518BD0D5" w14:textId="77777777" w:rsidR="0094653C" w:rsidRDefault="0094653C">
            <w:pPr>
              <w:widowControl/>
              <w:spacing w:line="240" w:lineRule="exact"/>
              <w:jc w:val="left"/>
              <w:rPr>
                <w:rFonts w:ascii="仿宋_GB2312" w:hAnsi="仿宋_GB2312" w:cs="仿宋_GB2312"/>
                <w:color w:val="000000"/>
                <w:sz w:val="21"/>
              </w:rPr>
            </w:pPr>
          </w:p>
        </w:tc>
        <w:tc>
          <w:tcPr>
            <w:tcW w:w="1423" w:type="dxa"/>
            <w:tcBorders>
              <w:top w:val="single" w:sz="4" w:space="0" w:color="000000"/>
              <w:left w:val="single" w:sz="4" w:space="0" w:color="000000"/>
              <w:bottom w:val="single" w:sz="4" w:space="0" w:color="000000"/>
              <w:right w:val="single" w:sz="4" w:space="0" w:color="000000"/>
            </w:tcBorders>
            <w:vAlign w:val="center"/>
          </w:tcPr>
          <w:p w14:paraId="7BD74F12"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运行飞行计划</w:t>
            </w:r>
          </w:p>
        </w:tc>
        <w:tc>
          <w:tcPr>
            <w:tcW w:w="1636" w:type="dxa"/>
            <w:tcBorders>
              <w:top w:val="single" w:sz="4" w:space="0" w:color="000000"/>
              <w:left w:val="single" w:sz="4" w:space="0" w:color="000000"/>
              <w:bottom w:val="single" w:sz="4" w:space="0" w:color="000000"/>
              <w:right w:val="single" w:sz="4" w:space="0" w:color="000000"/>
            </w:tcBorders>
            <w:vAlign w:val="center"/>
          </w:tcPr>
          <w:p w14:paraId="0E0161A0" w14:textId="77777777" w:rsidR="0094653C" w:rsidRDefault="00106591">
            <w:pPr>
              <w:widowControl/>
              <w:spacing w:line="240" w:lineRule="exact"/>
              <w:jc w:val="left"/>
              <w:textAlignment w:val="center"/>
              <w:rPr>
                <w:color w:val="000000"/>
                <w:kern w:val="0"/>
                <w:sz w:val="21"/>
                <w:lang w:bidi="ar"/>
              </w:rPr>
            </w:pPr>
            <w:r>
              <w:rPr>
                <w:rFonts w:hint="eastAsia"/>
                <w:color w:val="000000"/>
                <w:kern w:val="0"/>
                <w:sz w:val="21"/>
                <w:lang w:bidi="ar"/>
              </w:rPr>
              <w:t>Operational Flight Plan</w:t>
            </w:r>
          </w:p>
        </w:tc>
        <w:tc>
          <w:tcPr>
            <w:tcW w:w="893" w:type="dxa"/>
            <w:tcBorders>
              <w:top w:val="single" w:sz="4" w:space="0" w:color="000000"/>
              <w:left w:val="single" w:sz="4" w:space="0" w:color="000000"/>
              <w:bottom w:val="single" w:sz="4" w:space="0" w:color="000000"/>
              <w:right w:val="single" w:sz="4" w:space="0" w:color="000000"/>
            </w:tcBorders>
            <w:vAlign w:val="center"/>
          </w:tcPr>
          <w:p w14:paraId="660AE2CE" w14:textId="77777777" w:rsidR="0094653C" w:rsidRDefault="0094653C">
            <w:pPr>
              <w:widowControl/>
              <w:spacing w:line="240" w:lineRule="exact"/>
              <w:jc w:val="left"/>
              <w:rPr>
                <w:rFonts w:ascii="仿宋_GB2312" w:hAnsi="仿宋_GB2312" w:cs="仿宋_GB2312"/>
                <w:color w:val="000000"/>
                <w:sz w:val="21"/>
              </w:rPr>
            </w:pPr>
          </w:p>
        </w:tc>
        <w:tc>
          <w:tcPr>
            <w:tcW w:w="3425" w:type="dxa"/>
            <w:tcBorders>
              <w:top w:val="single" w:sz="4" w:space="0" w:color="000000"/>
              <w:left w:val="single" w:sz="4" w:space="0" w:color="000000"/>
              <w:bottom w:val="single" w:sz="4" w:space="0" w:color="000000"/>
              <w:right w:val="single" w:sz="4" w:space="0" w:color="000000"/>
            </w:tcBorders>
            <w:vAlign w:val="center"/>
          </w:tcPr>
          <w:p w14:paraId="4AABF511"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检查是否有该计划、其准确性和签名，检查机上燃料和燃油的储备规划是否合适及供应是否充足。检查是否有空中交通服务飞行计划。</w:t>
            </w:r>
          </w:p>
        </w:tc>
        <w:tc>
          <w:tcPr>
            <w:tcW w:w="2190" w:type="dxa"/>
            <w:tcBorders>
              <w:top w:val="single" w:sz="4" w:space="0" w:color="000000"/>
              <w:left w:val="single" w:sz="4" w:space="0" w:color="000000"/>
              <w:bottom w:val="single" w:sz="4" w:space="0" w:color="000000"/>
              <w:right w:val="single" w:sz="4" w:space="0" w:color="000000"/>
            </w:tcBorders>
            <w:vAlign w:val="center"/>
          </w:tcPr>
          <w:p w14:paraId="41E56D29"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 xml:space="preserve">附件六 第I部分 4.3.3、4.3.6、附录2 中 2.1.12、2.1.16: </w:t>
            </w:r>
          </w:p>
        </w:tc>
        <w:tc>
          <w:tcPr>
            <w:tcW w:w="1637" w:type="dxa"/>
            <w:tcBorders>
              <w:top w:val="single" w:sz="4" w:space="0" w:color="000000"/>
              <w:left w:val="single" w:sz="4" w:space="0" w:color="000000"/>
              <w:bottom w:val="single" w:sz="4" w:space="0" w:color="000000"/>
              <w:right w:val="single" w:sz="4" w:space="0" w:color="000000"/>
            </w:tcBorders>
            <w:vAlign w:val="center"/>
          </w:tcPr>
          <w:p w14:paraId="19998B86"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第 121.695 条国内、国际定期载客运行的签派单</w:t>
            </w:r>
          </w:p>
        </w:tc>
        <w:tc>
          <w:tcPr>
            <w:tcW w:w="3389" w:type="dxa"/>
            <w:tcBorders>
              <w:top w:val="single" w:sz="4" w:space="0" w:color="000000"/>
              <w:left w:val="single" w:sz="4" w:space="0" w:color="000000"/>
              <w:bottom w:val="single" w:sz="4" w:space="0" w:color="000000"/>
              <w:right w:val="single" w:sz="4" w:space="0" w:color="000000"/>
            </w:tcBorders>
            <w:vAlign w:val="center"/>
          </w:tcPr>
          <w:p w14:paraId="328A4E0D"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承运人应为飞行机组提供完备的运行飞行计划，计划应包含所需燃油计算，在指定地点留存副本文件。飞行机组在运行中应将燃油使用的监测数据记录在运行飞行计划中。</w:t>
            </w:r>
          </w:p>
        </w:tc>
      </w:tr>
      <w:tr w:rsidR="0094653C" w14:paraId="4E19CA1F" w14:textId="77777777">
        <w:trPr>
          <w:trHeight w:val="1215"/>
          <w:jc w:val="center"/>
        </w:trPr>
        <w:tc>
          <w:tcPr>
            <w:tcW w:w="485" w:type="dxa"/>
            <w:vMerge/>
            <w:tcBorders>
              <w:top w:val="single" w:sz="4" w:space="0" w:color="000000"/>
              <w:left w:val="single" w:sz="4" w:space="0" w:color="000000"/>
              <w:bottom w:val="single" w:sz="4" w:space="0" w:color="000000"/>
              <w:right w:val="single" w:sz="4" w:space="0" w:color="000000"/>
            </w:tcBorders>
            <w:vAlign w:val="center"/>
          </w:tcPr>
          <w:p w14:paraId="1B150139" w14:textId="77777777" w:rsidR="0094653C" w:rsidRDefault="0094653C">
            <w:pPr>
              <w:widowControl/>
              <w:spacing w:line="240" w:lineRule="exact"/>
              <w:jc w:val="left"/>
              <w:rPr>
                <w:rFonts w:ascii="仿宋_GB2312" w:hAnsi="仿宋_GB2312" w:cs="仿宋_GB2312"/>
                <w:color w:val="000000"/>
                <w:sz w:val="21"/>
              </w:rPr>
            </w:pPr>
          </w:p>
        </w:tc>
        <w:tc>
          <w:tcPr>
            <w:tcW w:w="486" w:type="dxa"/>
            <w:vMerge/>
            <w:tcBorders>
              <w:top w:val="single" w:sz="4" w:space="0" w:color="000000"/>
              <w:left w:val="single" w:sz="4" w:space="0" w:color="000000"/>
              <w:bottom w:val="single" w:sz="4" w:space="0" w:color="000000"/>
              <w:right w:val="single" w:sz="4" w:space="0" w:color="000000"/>
            </w:tcBorders>
            <w:vAlign w:val="center"/>
          </w:tcPr>
          <w:p w14:paraId="0FDCB21D" w14:textId="77777777" w:rsidR="0094653C" w:rsidRDefault="0094653C">
            <w:pPr>
              <w:widowControl/>
              <w:spacing w:line="240" w:lineRule="exact"/>
              <w:jc w:val="left"/>
              <w:rPr>
                <w:rFonts w:ascii="仿宋_GB2312" w:hAnsi="仿宋_GB2312" w:cs="仿宋_GB2312"/>
                <w:color w:val="000000"/>
                <w:sz w:val="21"/>
              </w:rPr>
            </w:pPr>
          </w:p>
        </w:tc>
        <w:tc>
          <w:tcPr>
            <w:tcW w:w="1423" w:type="dxa"/>
            <w:tcBorders>
              <w:top w:val="single" w:sz="4" w:space="0" w:color="000000"/>
              <w:left w:val="single" w:sz="4" w:space="0" w:color="000000"/>
              <w:bottom w:val="single" w:sz="4" w:space="0" w:color="000000"/>
              <w:right w:val="single" w:sz="4" w:space="0" w:color="000000"/>
            </w:tcBorders>
            <w:vAlign w:val="center"/>
          </w:tcPr>
          <w:p w14:paraId="20A9C42D"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航空器性能限制</w:t>
            </w:r>
          </w:p>
        </w:tc>
        <w:tc>
          <w:tcPr>
            <w:tcW w:w="1636" w:type="dxa"/>
            <w:tcBorders>
              <w:top w:val="single" w:sz="4" w:space="0" w:color="000000"/>
              <w:left w:val="single" w:sz="4" w:space="0" w:color="000000"/>
              <w:bottom w:val="single" w:sz="4" w:space="0" w:color="000000"/>
              <w:right w:val="single" w:sz="4" w:space="0" w:color="000000"/>
            </w:tcBorders>
            <w:vAlign w:val="center"/>
          </w:tcPr>
          <w:p w14:paraId="2BD7AA52" w14:textId="77777777" w:rsidR="0094653C" w:rsidRDefault="00106591">
            <w:pPr>
              <w:widowControl/>
              <w:spacing w:line="240" w:lineRule="exact"/>
              <w:jc w:val="left"/>
              <w:textAlignment w:val="center"/>
              <w:rPr>
                <w:color w:val="000000"/>
                <w:kern w:val="0"/>
                <w:sz w:val="21"/>
                <w:lang w:bidi="ar"/>
              </w:rPr>
            </w:pPr>
            <w:r>
              <w:rPr>
                <w:rFonts w:hint="eastAsia"/>
                <w:color w:val="000000"/>
                <w:kern w:val="0"/>
                <w:sz w:val="21"/>
                <w:lang w:bidi="ar"/>
              </w:rPr>
              <w:t>Aircraft Performance Limitations</w:t>
            </w:r>
          </w:p>
        </w:tc>
        <w:tc>
          <w:tcPr>
            <w:tcW w:w="893" w:type="dxa"/>
            <w:tcBorders>
              <w:top w:val="single" w:sz="4" w:space="0" w:color="000000"/>
              <w:left w:val="single" w:sz="4" w:space="0" w:color="000000"/>
              <w:bottom w:val="single" w:sz="4" w:space="0" w:color="000000"/>
              <w:right w:val="single" w:sz="4" w:space="0" w:color="000000"/>
            </w:tcBorders>
            <w:vAlign w:val="center"/>
          </w:tcPr>
          <w:p w14:paraId="0BADD991" w14:textId="77777777" w:rsidR="0094653C" w:rsidRDefault="0094653C">
            <w:pPr>
              <w:widowControl/>
              <w:spacing w:line="240" w:lineRule="exact"/>
              <w:jc w:val="left"/>
              <w:rPr>
                <w:rFonts w:ascii="仿宋_GB2312" w:hAnsi="仿宋_GB2312" w:cs="仿宋_GB2312"/>
                <w:color w:val="000000"/>
                <w:sz w:val="21"/>
              </w:rPr>
            </w:pPr>
          </w:p>
        </w:tc>
        <w:tc>
          <w:tcPr>
            <w:tcW w:w="3425" w:type="dxa"/>
            <w:tcBorders>
              <w:top w:val="single" w:sz="4" w:space="0" w:color="000000"/>
              <w:left w:val="single" w:sz="4" w:space="0" w:color="000000"/>
              <w:bottom w:val="single" w:sz="4" w:space="0" w:color="000000"/>
              <w:right w:val="single" w:sz="4" w:space="0" w:color="000000"/>
            </w:tcBorders>
            <w:vAlign w:val="center"/>
          </w:tcPr>
          <w:p w14:paraId="278057FC"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检查是否有航空器性能信息，包括根据现有机场数据对性能限制和跑道条件进行的分析</w:t>
            </w:r>
          </w:p>
        </w:tc>
        <w:tc>
          <w:tcPr>
            <w:tcW w:w="2190" w:type="dxa"/>
            <w:tcBorders>
              <w:top w:val="single" w:sz="4" w:space="0" w:color="000000"/>
              <w:left w:val="single" w:sz="4" w:space="0" w:color="000000"/>
              <w:bottom w:val="single" w:sz="4" w:space="0" w:color="000000"/>
              <w:right w:val="single" w:sz="4" w:space="0" w:color="000000"/>
            </w:tcBorders>
            <w:vAlign w:val="center"/>
          </w:tcPr>
          <w:p w14:paraId="01BC1CE4"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附件六第I部分 5.1、5.2、5.3、附篇 B;和第 I 部分第I篇 3.1、3.2 和3.3。</w:t>
            </w:r>
          </w:p>
        </w:tc>
        <w:tc>
          <w:tcPr>
            <w:tcW w:w="1637" w:type="dxa"/>
            <w:tcBorders>
              <w:top w:val="single" w:sz="4" w:space="0" w:color="000000"/>
              <w:left w:val="single" w:sz="4" w:space="0" w:color="000000"/>
              <w:bottom w:val="single" w:sz="4" w:space="0" w:color="000000"/>
              <w:right w:val="single" w:sz="4" w:space="0" w:color="000000"/>
            </w:tcBorders>
            <w:vAlign w:val="center"/>
          </w:tcPr>
          <w:p w14:paraId="28AD0F1A"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第 91.303 条 运行中的性能使用限制：第 91.305 条 飞行前准备</w:t>
            </w:r>
          </w:p>
        </w:tc>
        <w:tc>
          <w:tcPr>
            <w:tcW w:w="3389" w:type="dxa"/>
            <w:tcBorders>
              <w:top w:val="single" w:sz="4" w:space="0" w:color="000000"/>
              <w:left w:val="single" w:sz="4" w:space="0" w:color="000000"/>
              <w:bottom w:val="single" w:sz="4" w:space="0" w:color="000000"/>
              <w:right w:val="single" w:sz="4" w:space="0" w:color="000000"/>
            </w:tcBorders>
            <w:vAlign w:val="center"/>
          </w:tcPr>
          <w:p w14:paraId="12291BBD"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承运人应为每次飞行提供根据现有航线、机场跑道和障碍物数据而得出的性能分析，飞行机组应按照性能分析数据操作，不得超出航空器性能限制。</w:t>
            </w:r>
          </w:p>
        </w:tc>
      </w:tr>
      <w:tr w:rsidR="0094653C" w14:paraId="0078AAAA" w14:textId="77777777">
        <w:trPr>
          <w:trHeight w:val="1129"/>
          <w:jc w:val="center"/>
        </w:trPr>
        <w:tc>
          <w:tcPr>
            <w:tcW w:w="485" w:type="dxa"/>
            <w:vMerge/>
            <w:tcBorders>
              <w:top w:val="single" w:sz="4" w:space="0" w:color="000000"/>
              <w:left w:val="single" w:sz="4" w:space="0" w:color="000000"/>
              <w:bottom w:val="single" w:sz="4" w:space="0" w:color="000000"/>
              <w:right w:val="single" w:sz="4" w:space="0" w:color="000000"/>
            </w:tcBorders>
            <w:vAlign w:val="center"/>
          </w:tcPr>
          <w:p w14:paraId="4E6BE466" w14:textId="77777777" w:rsidR="0094653C" w:rsidRDefault="0094653C">
            <w:pPr>
              <w:widowControl/>
              <w:spacing w:line="240" w:lineRule="exact"/>
              <w:jc w:val="left"/>
              <w:rPr>
                <w:rFonts w:ascii="仿宋_GB2312" w:hAnsi="仿宋_GB2312" w:cs="仿宋_GB2312"/>
                <w:color w:val="000000"/>
                <w:sz w:val="21"/>
              </w:rPr>
            </w:pPr>
          </w:p>
        </w:tc>
        <w:tc>
          <w:tcPr>
            <w:tcW w:w="486" w:type="dxa"/>
            <w:vMerge/>
            <w:tcBorders>
              <w:top w:val="single" w:sz="4" w:space="0" w:color="000000"/>
              <w:left w:val="single" w:sz="4" w:space="0" w:color="000000"/>
              <w:bottom w:val="single" w:sz="4" w:space="0" w:color="000000"/>
              <w:right w:val="single" w:sz="4" w:space="0" w:color="000000"/>
            </w:tcBorders>
            <w:vAlign w:val="center"/>
          </w:tcPr>
          <w:p w14:paraId="1C25EE6E" w14:textId="77777777" w:rsidR="0094653C" w:rsidRDefault="0094653C">
            <w:pPr>
              <w:widowControl/>
              <w:spacing w:line="240" w:lineRule="exact"/>
              <w:jc w:val="left"/>
              <w:rPr>
                <w:rFonts w:ascii="仿宋_GB2312" w:hAnsi="仿宋_GB2312" w:cs="仿宋_GB2312"/>
                <w:color w:val="000000"/>
                <w:sz w:val="21"/>
              </w:rPr>
            </w:pPr>
          </w:p>
        </w:tc>
        <w:tc>
          <w:tcPr>
            <w:tcW w:w="1423" w:type="dxa"/>
            <w:tcBorders>
              <w:top w:val="single" w:sz="4" w:space="0" w:color="000000"/>
              <w:left w:val="single" w:sz="4" w:space="0" w:color="000000"/>
              <w:bottom w:val="single" w:sz="4" w:space="0" w:color="000000"/>
              <w:right w:val="single" w:sz="4" w:space="0" w:color="000000"/>
            </w:tcBorders>
            <w:vAlign w:val="center"/>
          </w:tcPr>
          <w:p w14:paraId="7638AF79"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装载舱单</w:t>
            </w:r>
          </w:p>
        </w:tc>
        <w:tc>
          <w:tcPr>
            <w:tcW w:w="1636" w:type="dxa"/>
            <w:tcBorders>
              <w:top w:val="single" w:sz="4" w:space="0" w:color="000000"/>
              <w:left w:val="single" w:sz="4" w:space="0" w:color="000000"/>
              <w:bottom w:val="single" w:sz="4" w:space="0" w:color="000000"/>
              <w:right w:val="single" w:sz="4" w:space="0" w:color="000000"/>
            </w:tcBorders>
            <w:vAlign w:val="center"/>
          </w:tcPr>
          <w:p w14:paraId="77B0BA07" w14:textId="77777777" w:rsidR="0094653C" w:rsidRDefault="00106591">
            <w:pPr>
              <w:widowControl/>
              <w:spacing w:line="240" w:lineRule="exact"/>
              <w:jc w:val="left"/>
              <w:textAlignment w:val="center"/>
              <w:rPr>
                <w:color w:val="000000"/>
                <w:kern w:val="0"/>
                <w:sz w:val="21"/>
                <w:lang w:bidi="ar"/>
              </w:rPr>
            </w:pPr>
            <w:r>
              <w:rPr>
                <w:rFonts w:hint="eastAsia"/>
                <w:color w:val="000000"/>
                <w:kern w:val="0"/>
                <w:sz w:val="21"/>
                <w:lang w:bidi="ar"/>
              </w:rPr>
              <w:t>Loading Sheet</w:t>
            </w:r>
          </w:p>
        </w:tc>
        <w:tc>
          <w:tcPr>
            <w:tcW w:w="893" w:type="dxa"/>
            <w:tcBorders>
              <w:top w:val="single" w:sz="4" w:space="0" w:color="000000"/>
              <w:left w:val="single" w:sz="4" w:space="0" w:color="000000"/>
              <w:bottom w:val="single" w:sz="4" w:space="0" w:color="000000"/>
              <w:right w:val="single" w:sz="4" w:space="0" w:color="000000"/>
            </w:tcBorders>
            <w:vAlign w:val="center"/>
          </w:tcPr>
          <w:p w14:paraId="51DD8F29" w14:textId="77777777" w:rsidR="0094653C" w:rsidRDefault="0094653C">
            <w:pPr>
              <w:widowControl/>
              <w:spacing w:line="240" w:lineRule="exact"/>
              <w:jc w:val="left"/>
              <w:rPr>
                <w:rFonts w:ascii="仿宋_GB2312" w:hAnsi="仿宋_GB2312" w:cs="仿宋_GB2312"/>
                <w:color w:val="000000"/>
                <w:sz w:val="21"/>
              </w:rPr>
            </w:pPr>
          </w:p>
        </w:tc>
        <w:tc>
          <w:tcPr>
            <w:tcW w:w="3425" w:type="dxa"/>
            <w:tcBorders>
              <w:top w:val="single" w:sz="4" w:space="0" w:color="000000"/>
              <w:left w:val="single" w:sz="4" w:space="0" w:color="000000"/>
              <w:bottom w:val="single" w:sz="4" w:space="0" w:color="000000"/>
              <w:right w:val="single" w:sz="4" w:space="0" w:color="000000"/>
            </w:tcBorders>
            <w:vAlign w:val="center"/>
          </w:tcPr>
          <w:p w14:paraId="3BC9F209"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检查是否有装载单及其准确性。</w:t>
            </w:r>
          </w:p>
        </w:tc>
        <w:tc>
          <w:tcPr>
            <w:tcW w:w="2190" w:type="dxa"/>
            <w:tcBorders>
              <w:top w:val="single" w:sz="4" w:space="0" w:color="000000"/>
              <w:left w:val="single" w:sz="4" w:space="0" w:color="000000"/>
              <w:bottom w:val="single" w:sz="4" w:space="0" w:color="000000"/>
              <w:right w:val="single" w:sz="4" w:space="0" w:color="000000"/>
            </w:tcBorders>
            <w:vAlign w:val="center"/>
          </w:tcPr>
          <w:p w14:paraId="4D570A73"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附件 6第I 部分 4.3.1、附录 2 中 2.1.14</w:t>
            </w:r>
          </w:p>
        </w:tc>
        <w:tc>
          <w:tcPr>
            <w:tcW w:w="1637" w:type="dxa"/>
            <w:tcBorders>
              <w:top w:val="single" w:sz="4" w:space="0" w:color="000000"/>
              <w:left w:val="single" w:sz="4" w:space="0" w:color="000000"/>
              <w:bottom w:val="single" w:sz="4" w:space="0" w:color="000000"/>
              <w:right w:val="single" w:sz="4" w:space="0" w:color="000000"/>
            </w:tcBorders>
            <w:vAlign w:val="center"/>
          </w:tcPr>
          <w:p w14:paraId="1F38CD0C"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第 121.697 条装载舱单</w:t>
            </w:r>
          </w:p>
        </w:tc>
        <w:tc>
          <w:tcPr>
            <w:tcW w:w="3389" w:type="dxa"/>
            <w:tcBorders>
              <w:top w:val="single" w:sz="4" w:space="0" w:color="000000"/>
              <w:left w:val="single" w:sz="4" w:space="0" w:color="000000"/>
              <w:bottom w:val="single" w:sz="4" w:space="0" w:color="000000"/>
              <w:right w:val="single" w:sz="4" w:space="0" w:color="000000"/>
            </w:tcBorders>
            <w:vAlign w:val="center"/>
          </w:tcPr>
          <w:p w14:paraId="611F1515"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每个航班起飞前都必须制作装载舱单。承运人提供的装载舱单中的数据应准确，不可超过航空器的性能限制。机组应当将装载舱单或副本文件随机携带到目的地。</w:t>
            </w:r>
          </w:p>
        </w:tc>
      </w:tr>
      <w:tr w:rsidR="0094653C" w14:paraId="33C318F2" w14:textId="77777777">
        <w:trPr>
          <w:trHeight w:val="1001"/>
          <w:jc w:val="center"/>
        </w:trPr>
        <w:tc>
          <w:tcPr>
            <w:tcW w:w="485" w:type="dxa"/>
            <w:vMerge/>
            <w:tcBorders>
              <w:top w:val="single" w:sz="4" w:space="0" w:color="000000"/>
              <w:left w:val="single" w:sz="4" w:space="0" w:color="000000"/>
              <w:bottom w:val="single" w:sz="4" w:space="0" w:color="000000"/>
              <w:right w:val="single" w:sz="4" w:space="0" w:color="000000"/>
            </w:tcBorders>
            <w:vAlign w:val="center"/>
          </w:tcPr>
          <w:p w14:paraId="3037DBAE" w14:textId="77777777" w:rsidR="0094653C" w:rsidRDefault="0094653C">
            <w:pPr>
              <w:widowControl/>
              <w:spacing w:line="240" w:lineRule="exact"/>
              <w:jc w:val="left"/>
              <w:rPr>
                <w:rFonts w:ascii="仿宋_GB2312" w:hAnsi="仿宋_GB2312" w:cs="仿宋_GB2312"/>
                <w:color w:val="000000"/>
                <w:sz w:val="21"/>
              </w:rPr>
            </w:pPr>
          </w:p>
        </w:tc>
        <w:tc>
          <w:tcPr>
            <w:tcW w:w="486" w:type="dxa"/>
            <w:vMerge/>
            <w:tcBorders>
              <w:top w:val="single" w:sz="4" w:space="0" w:color="000000"/>
              <w:left w:val="single" w:sz="4" w:space="0" w:color="000000"/>
              <w:bottom w:val="single" w:sz="4" w:space="0" w:color="000000"/>
              <w:right w:val="single" w:sz="4" w:space="0" w:color="000000"/>
            </w:tcBorders>
            <w:vAlign w:val="center"/>
          </w:tcPr>
          <w:p w14:paraId="69F36439" w14:textId="77777777" w:rsidR="0094653C" w:rsidRDefault="0094653C">
            <w:pPr>
              <w:widowControl/>
              <w:spacing w:line="240" w:lineRule="exact"/>
              <w:jc w:val="left"/>
              <w:rPr>
                <w:rFonts w:ascii="仿宋_GB2312" w:hAnsi="仿宋_GB2312" w:cs="仿宋_GB2312"/>
                <w:color w:val="000000"/>
                <w:sz w:val="21"/>
              </w:rPr>
            </w:pPr>
          </w:p>
        </w:tc>
        <w:tc>
          <w:tcPr>
            <w:tcW w:w="1423" w:type="dxa"/>
            <w:tcBorders>
              <w:top w:val="single" w:sz="4" w:space="0" w:color="000000"/>
              <w:left w:val="single" w:sz="4" w:space="0" w:color="000000"/>
              <w:bottom w:val="single" w:sz="4" w:space="0" w:color="000000"/>
              <w:right w:val="single" w:sz="4" w:space="0" w:color="000000"/>
            </w:tcBorders>
            <w:vAlign w:val="center"/>
          </w:tcPr>
          <w:p w14:paraId="3958C506"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旅客清单和货物清单</w:t>
            </w:r>
          </w:p>
        </w:tc>
        <w:tc>
          <w:tcPr>
            <w:tcW w:w="1636" w:type="dxa"/>
            <w:tcBorders>
              <w:top w:val="single" w:sz="4" w:space="0" w:color="000000"/>
              <w:left w:val="single" w:sz="4" w:space="0" w:color="000000"/>
              <w:bottom w:val="single" w:sz="4" w:space="0" w:color="000000"/>
              <w:right w:val="single" w:sz="4" w:space="0" w:color="000000"/>
            </w:tcBorders>
            <w:vAlign w:val="center"/>
          </w:tcPr>
          <w:p w14:paraId="1D8B3EF7" w14:textId="77777777" w:rsidR="0094653C" w:rsidRDefault="00106591">
            <w:pPr>
              <w:widowControl/>
              <w:spacing w:line="240" w:lineRule="exact"/>
              <w:jc w:val="left"/>
              <w:textAlignment w:val="center"/>
              <w:rPr>
                <w:color w:val="000000"/>
                <w:kern w:val="0"/>
                <w:sz w:val="21"/>
                <w:lang w:bidi="ar"/>
              </w:rPr>
            </w:pPr>
            <w:r>
              <w:rPr>
                <w:rFonts w:hint="eastAsia"/>
                <w:color w:val="000000"/>
                <w:kern w:val="0"/>
                <w:sz w:val="21"/>
                <w:lang w:bidi="ar"/>
              </w:rPr>
              <w:t>Passenger List and Cargo Manifest</w:t>
            </w:r>
          </w:p>
        </w:tc>
        <w:tc>
          <w:tcPr>
            <w:tcW w:w="893" w:type="dxa"/>
            <w:tcBorders>
              <w:top w:val="single" w:sz="4" w:space="0" w:color="000000"/>
              <w:left w:val="single" w:sz="4" w:space="0" w:color="000000"/>
              <w:bottom w:val="single" w:sz="4" w:space="0" w:color="000000"/>
              <w:right w:val="single" w:sz="4" w:space="0" w:color="000000"/>
            </w:tcBorders>
            <w:vAlign w:val="center"/>
          </w:tcPr>
          <w:p w14:paraId="01FB3DA9" w14:textId="77777777" w:rsidR="0094653C" w:rsidRDefault="0094653C">
            <w:pPr>
              <w:widowControl/>
              <w:spacing w:line="240" w:lineRule="exact"/>
              <w:jc w:val="left"/>
              <w:rPr>
                <w:rFonts w:ascii="仿宋_GB2312" w:hAnsi="仿宋_GB2312" w:cs="仿宋_GB2312"/>
                <w:color w:val="000000"/>
                <w:sz w:val="21"/>
              </w:rPr>
            </w:pPr>
          </w:p>
        </w:tc>
        <w:tc>
          <w:tcPr>
            <w:tcW w:w="3425" w:type="dxa"/>
            <w:tcBorders>
              <w:top w:val="single" w:sz="4" w:space="0" w:color="000000"/>
              <w:left w:val="single" w:sz="4" w:space="0" w:color="000000"/>
              <w:bottom w:val="single" w:sz="4" w:space="0" w:color="000000"/>
              <w:right w:val="single" w:sz="4" w:space="0" w:color="000000"/>
            </w:tcBorders>
            <w:vAlign w:val="center"/>
          </w:tcPr>
          <w:p w14:paraId="1E792B27"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随机携带列有乘客姓名及其登机地与目的地的清单（如载客）；货物舱单及详细的申报单（如载货）。</w:t>
            </w:r>
          </w:p>
        </w:tc>
        <w:tc>
          <w:tcPr>
            <w:tcW w:w="2190" w:type="dxa"/>
            <w:tcBorders>
              <w:top w:val="single" w:sz="4" w:space="0" w:color="000000"/>
              <w:left w:val="single" w:sz="4" w:space="0" w:color="000000"/>
              <w:bottom w:val="single" w:sz="4" w:space="0" w:color="000000"/>
              <w:right w:val="single" w:sz="4" w:space="0" w:color="000000"/>
            </w:tcBorders>
            <w:vAlign w:val="center"/>
          </w:tcPr>
          <w:p w14:paraId="297937D6"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《国际民用航空公约》 (Doc 7300 号文件) 第二十九条: 附件9 中2.13、2.14、4.13，以及附录2和附录 3。</w:t>
            </w:r>
          </w:p>
        </w:tc>
        <w:tc>
          <w:tcPr>
            <w:tcW w:w="1637" w:type="dxa"/>
            <w:tcBorders>
              <w:top w:val="single" w:sz="4" w:space="0" w:color="000000"/>
              <w:left w:val="single" w:sz="4" w:space="0" w:color="000000"/>
              <w:bottom w:val="single" w:sz="4" w:space="0" w:color="000000"/>
              <w:right w:val="single" w:sz="4" w:space="0" w:color="000000"/>
            </w:tcBorders>
            <w:vAlign w:val="center"/>
          </w:tcPr>
          <w:p w14:paraId="2A5FCDDB"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第 121.697 条装载舱单AC-121-FS-2019-132 4.1.9 旅客清单和货物清单</w:t>
            </w:r>
          </w:p>
        </w:tc>
        <w:tc>
          <w:tcPr>
            <w:tcW w:w="3389" w:type="dxa"/>
            <w:tcBorders>
              <w:top w:val="single" w:sz="4" w:space="0" w:color="000000"/>
              <w:left w:val="single" w:sz="4" w:space="0" w:color="000000"/>
              <w:bottom w:val="single" w:sz="4" w:space="0" w:color="000000"/>
              <w:right w:val="single" w:sz="4" w:space="0" w:color="000000"/>
            </w:tcBorders>
            <w:vAlign w:val="center"/>
          </w:tcPr>
          <w:p w14:paraId="38691E7B" w14:textId="77777777" w:rsidR="0094653C" w:rsidRDefault="0094653C">
            <w:pPr>
              <w:widowControl/>
              <w:spacing w:line="240" w:lineRule="exact"/>
              <w:jc w:val="left"/>
              <w:rPr>
                <w:rFonts w:ascii="仿宋_GB2312" w:hAnsi="仿宋_GB2312" w:cs="仿宋_GB2312"/>
                <w:color w:val="000000"/>
                <w:sz w:val="21"/>
              </w:rPr>
            </w:pPr>
          </w:p>
        </w:tc>
      </w:tr>
      <w:tr w:rsidR="0094653C" w14:paraId="2CA67008" w14:textId="77777777">
        <w:trPr>
          <w:trHeight w:val="498"/>
          <w:jc w:val="center"/>
        </w:trPr>
        <w:tc>
          <w:tcPr>
            <w:tcW w:w="485" w:type="dxa"/>
            <w:vMerge/>
            <w:tcBorders>
              <w:top w:val="single" w:sz="4" w:space="0" w:color="000000"/>
              <w:left w:val="single" w:sz="4" w:space="0" w:color="000000"/>
              <w:bottom w:val="single" w:sz="4" w:space="0" w:color="000000"/>
              <w:right w:val="single" w:sz="4" w:space="0" w:color="000000"/>
            </w:tcBorders>
            <w:vAlign w:val="center"/>
          </w:tcPr>
          <w:p w14:paraId="5EA0C199" w14:textId="77777777" w:rsidR="0094653C" w:rsidRDefault="0094653C">
            <w:pPr>
              <w:widowControl/>
              <w:spacing w:line="240" w:lineRule="exact"/>
              <w:jc w:val="left"/>
              <w:rPr>
                <w:rFonts w:ascii="仿宋_GB2312" w:hAnsi="仿宋_GB2312" w:cs="仿宋_GB2312"/>
                <w:color w:val="000000"/>
                <w:sz w:val="21"/>
              </w:rPr>
            </w:pPr>
          </w:p>
        </w:tc>
        <w:tc>
          <w:tcPr>
            <w:tcW w:w="486" w:type="dxa"/>
            <w:vMerge/>
            <w:tcBorders>
              <w:top w:val="single" w:sz="4" w:space="0" w:color="000000"/>
              <w:left w:val="single" w:sz="4" w:space="0" w:color="000000"/>
              <w:bottom w:val="single" w:sz="4" w:space="0" w:color="000000"/>
              <w:right w:val="single" w:sz="4" w:space="0" w:color="000000"/>
            </w:tcBorders>
            <w:vAlign w:val="center"/>
          </w:tcPr>
          <w:p w14:paraId="582FE193" w14:textId="77777777" w:rsidR="0094653C" w:rsidRDefault="0094653C">
            <w:pPr>
              <w:widowControl/>
              <w:spacing w:line="240" w:lineRule="exact"/>
              <w:jc w:val="left"/>
              <w:rPr>
                <w:rFonts w:ascii="仿宋_GB2312" w:hAnsi="仿宋_GB2312" w:cs="仿宋_GB2312"/>
                <w:color w:val="000000"/>
                <w:sz w:val="21"/>
              </w:rPr>
            </w:pPr>
          </w:p>
        </w:tc>
        <w:tc>
          <w:tcPr>
            <w:tcW w:w="1423" w:type="dxa"/>
            <w:tcBorders>
              <w:top w:val="single" w:sz="4" w:space="0" w:color="000000"/>
              <w:left w:val="single" w:sz="4" w:space="0" w:color="000000"/>
              <w:bottom w:val="single" w:sz="4" w:space="0" w:color="000000"/>
              <w:right w:val="single" w:sz="4" w:space="0" w:color="000000"/>
            </w:tcBorders>
            <w:vAlign w:val="center"/>
          </w:tcPr>
          <w:p w14:paraId="3FED99D2"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飞行前检查</w:t>
            </w:r>
          </w:p>
        </w:tc>
        <w:tc>
          <w:tcPr>
            <w:tcW w:w="1636" w:type="dxa"/>
            <w:tcBorders>
              <w:top w:val="single" w:sz="4" w:space="0" w:color="000000"/>
              <w:left w:val="single" w:sz="4" w:space="0" w:color="000000"/>
              <w:bottom w:val="single" w:sz="4" w:space="0" w:color="000000"/>
              <w:right w:val="single" w:sz="4" w:space="0" w:color="000000"/>
            </w:tcBorders>
            <w:vAlign w:val="center"/>
          </w:tcPr>
          <w:p w14:paraId="1932E9D4" w14:textId="77777777" w:rsidR="0094653C" w:rsidRDefault="00106591">
            <w:pPr>
              <w:widowControl/>
              <w:spacing w:line="240" w:lineRule="exact"/>
              <w:jc w:val="left"/>
              <w:textAlignment w:val="center"/>
              <w:rPr>
                <w:color w:val="000000"/>
                <w:kern w:val="0"/>
                <w:sz w:val="21"/>
                <w:lang w:bidi="ar"/>
              </w:rPr>
            </w:pPr>
            <w:r>
              <w:rPr>
                <w:rFonts w:hint="eastAsia"/>
                <w:color w:val="000000"/>
                <w:kern w:val="0"/>
                <w:sz w:val="21"/>
                <w:lang w:bidi="ar"/>
              </w:rPr>
              <w:t>Flight Preparation</w:t>
            </w:r>
          </w:p>
        </w:tc>
        <w:tc>
          <w:tcPr>
            <w:tcW w:w="893" w:type="dxa"/>
            <w:tcBorders>
              <w:top w:val="single" w:sz="4" w:space="0" w:color="000000"/>
              <w:left w:val="single" w:sz="4" w:space="0" w:color="000000"/>
              <w:bottom w:val="single" w:sz="4" w:space="0" w:color="000000"/>
              <w:right w:val="single" w:sz="4" w:space="0" w:color="000000"/>
            </w:tcBorders>
            <w:vAlign w:val="center"/>
          </w:tcPr>
          <w:p w14:paraId="51412A01" w14:textId="77777777" w:rsidR="0094653C" w:rsidRDefault="0094653C">
            <w:pPr>
              <w:widowControl/>
              <w:spacing w:line="240" w:lineRule="exact"/>
              <w:jc w:val="left"/>
              <w:rPr>
                <w:rFonts w:ascii="仿宋_GB2312" w:hAnsi="仿宋_GB2312" w:cs="仿宋_GB2312"/>
                <w:color w:val="000000"/>
                <w:sz w:val="21"/>
              </w:rPr>
            </w:pPr>
          </w:p>
        </w:tc>
        <w:tc>
          <w:tcPr>
            <w:tcW w:w="3425" w:type="dxa"/>
            <w:tcBorders>
              <w:top w:val="single" w:sz="4" w:space="0" w:color="000000"/>
              <w:left w:val="single" w:sz="4" w:space="0" w:color="000000"/>
              <w:bottom w:val="single" w:sz="4" w:space="0" w:color="000000"/>
              <w:right w:val="single" w:sz="4" w:space="0" w:color="000000"/>
            </w:tcBorders>
            <w:vAlign w:val="center"/>
          </w:tcPr>
          <w:p w14:paraId="4BF546D9"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核实是否进行了飞行前检查或是否有飞行准备表。</w:t>
            </w:r>
          </w:p>
        </w:tc>
        <w:tc>
          <w:tcPr>
            <w:tcW w:w="2190" w:type="dxa"/>
            <w:tcBorders>
              <w:top w:val="single" w:sz="4" w:space="0" w:color="000000"/>
              <w:left w:val="single" w:sz="4" w:space="0" w:color="000000"/>
              <w:bottom w:val="single" w:sz="4" w:space="0" w:color="000000"/>
              <w:right w:val="single" w:sz="4" w:space="0" w:color="000000"/>
            </w:tcBorders>
            <w:vAlign w:val="center"/>
          </w:tcPr>
          <w:p w14:paraId="1BABCE8C"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附件 6 第 I 部分 4.3.1</w:t>
            </w:r>
          </w:p>
        </w:tc>
        <w:tc>
          <w:tcPr>
            <w:tcW w:w="1637" w:type="dxa"/>
            <w:tcBorders>
              <w:top w:val="single" w:sz="4" w:space="0" w:color="000000"/>
              <w:left w:val="single" w:sz="4" w:space="0" w:color="000000"/>
              <w:bottom w:val="single" w:sz="4" w:space="0" w:color="000000"/>
              <w:right w:val="single" w:sz="4" w:space="0" w:color="000000"/>
            </w:tcBorders>
            <w:vAlign w:val="center"/>
          </w:tcPr>
          <w:p w14:paraId="291F90ED"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第 91.305条 飞行前准备</w:t>
            </w:r>
          </w:p>
        </w:tc>
        <w:tc>
          <w:tcPr>
            <w:tcW w:w="3389" w:type="dxa"/>
            <w:tcBorders>
              <w:top w:val="single" w:sz="4" w:space="0" w:color="000000"/>
              <w:left w:val="single" w:sz="4" w:space="0" w:color="000000"/>
              <w:bottom w:val="single" w:sz="4" w:space="0" w:color="000000"/>
              <w:right w:val="single" w:sz="4" w:space="0" w:color="000000"/>
            </w:tcBorders>
            <w:vAlign w:val="center"/>
          </w:tcPr>
          <w:p w14:paraId="3B079330" w14:textId="77777777" w:rsidR="0094653C" w:rsidRDefault="0094653C">
            <w:pPr>
              <w:widowControl/>
              <w:spacing w:line="240" w:lineRule="exact"/>
              <w:jc w:val="left"/>
              <w:rPr>
                <w:rFonts w:ascii="仿宋_GB2312" w:hAnsi="仿宋_GB2312" w:cs="仿宋_GB2312"/>
                <w:color w:val="000000"/>
                <w:sz w:val="21"/>
              </w:rPr>
            </w:pPr>
          </w:p>
        </w:tc>
      </w:tr>
      <w:tr w:rsidR="0094653C" w14:paraId="73A8DD33" w14:textId="77777777">
        <w:trPr>
          <w:trHeight w:val="808"/>
          <w:jc w:val="center"/>
        </w:trPr>
        <w:tc>
          <w:tcPr>
            <w:tcW w:w="485" w:type="dxa"/>
            <w:vMerge/>
            <w:tcBorders>
              <w:top w:val="single" w:sz="4" w:space="0" w:color="000000"/>
              <w:left w:val="single" w:sz="4" w:space="0" w:color="000000"/>
              <w:bottom w:val="single" w:sz="4" w:space="0" w:color="000000"/>
              <w:right w:val="single" w:sz="4" w:space="0" w:color="000000"/>
            </w:tcBorders>
            <w:vAlign w:val="center"/>
          </w:tcPr>
          <w:p w14:paraId="0824A359" w14:textId="77777777" w:rsidR="0094653C" w:rsidRDefault="0094653C">
            <w:pPr>
              <w:widowControl/>
              <w:spacing w:line="240" w:lineRule="exact"/>
              <w:jc w:val="left"/>
              <w:rPr>
                <w:rFonts w:ascii="仿宋_GB2312" w:hAnsi="仿宋_GB2312" w:cs="仿宋_GB2312"/>
                <w:color w:val="000000"/>
                <w:sz w:val="21"/>
              </w:rPr>
            </w:pPr>
          </w:p>
        </w:tc>
        <w:tc>
          <w:tcPr>
            <w:tcW w:w="486" w:type="dxa"/>
            <w:vMerge/>
            <w:tcBorders>
              <w:top w:val="single" w:sz="4" w:space="0" w:color="000000"/>
              <w:left w:val="single" w:sz="4" w:space="0" w:color="000000"/>
              <w:bottom w:val="single" w:sz="4" w:space="0" w:color="000000"/>
              <w:right w:val="single" w:sz="4" w:space="0" w:color="000000"/>
            </w:tcBorders>
            <w:vAlign w:val="center"/>
          </w:tcPr>
          <w:p w14:paraId="009B48E7" w14:textId="77777777" w:rsidR="0094653C" w:rsidRDefault="0094653C">
            <w:pPr>
              <w:widowControl/>
              <w:spacing w:line="240" w:lineRule="exact"/>
              <w:jc w:val="left"/>
              <w:rPr>
                <w:rFonts w:ascii="仿宋_GB2312" w:hAnsi="仿宋_GB2312" w:cs="仿宋_GB2312"/>
                <w:color w:val="000000"/>
                <w:sz w:val="21"/>
              </w:rPr>
            </w:pPr>
          </w:p>
        </w:tc>
        <w:tc>
          <w:tcPr>
            <w:tcW w:w="1423" w:type="dxa"/>
            <w:tcBorders>
              <w:top w:val="single" w:sz="4" w:space="0" w:color="000000"/>
              <w:left w:val="single" w:sz="4" w:space="0" w:color="000000"/>
              <w:bottom w:val="single" w:sz="4" w:space="0" w:color="000000"/>
              <w:right w:val="single" w:sz="4" w:space="0" w:color="000000"/>
            </w:tcBorders>
            <w:vAlign w:val="center"/>
          </w:tcPr>
          <w:p w14:paraId="604888E7"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天气报告和预报</w:t>
            </w:r>
          </w:p>
        </w:tc>
        <w:tc>
          <w:tcPr>
            <w:tcW w:w="1636" w:type="dxa"/>
            <w:tcBorders>
              <w:top w:val="single" w:sz="4" w:space="0" w:color="000000"/>
              <w:left w:val="single" w:sz="4" w:space="0" w:color="000000"/>
              <w:bottom w:val="single" w:sz="4" w:space="0" w:color="000000"/>
              <w:right w:val="single" w:sz="4" w:space="0" w:color="000000"/>
            </w:tcBorders>
            <w:vAlign w:val="center"/>
          </w:tcPr>
          <w:p w14:paraId="59B8EE98" w14:textId="77777777" w:rsidR="0094653C" w:rsidRDefault="00106591">
            <w:pPr>
              <w:widowControl/>
              <w:spacing w:line="240" w:lineRule="exact"/>
              <w:jc w:val="left"/>
              <w:textAlignment w:val="center"/>
              <w:rPr>
                <w:color w:val="000000"/>
                <w:kern w:val="0"/>
                <w:sz w:val="21"/>
                <w:lang w:bidi="ar"/>
              </w:rPr>
            </w:pPr>
            <w:r>
              <w:rPr>
                <w:rFonts w:hint="eastAsia"/>
                <w:color w:val="000000"/>
                <w:kern w:val="0"/>
                <w:sz w:val="21"/>
                <w:lang w:bidi="ar"/>
              </w:rPr>
              <w:t>Weather Reports and Forecasts</w:t>
            </w:r>
          </w:p>
        </w:tc>
        <w:tc>
          <w:tcPr>
            <w:tcW w:w="893" w:type="dxa"/>
            <w:tcBorders>
              <w:top w:val="single" w:sz="4" w:space="0" w:color="000000"/>
              <w:left w:val="single" w:sz="4" w:space="0" w:color="000000"/>
              <w:bottom w:val="single" w:sz="4" w:space="0" w:color="000000"/>
              <w:right w:val="single" w:sz="4" w:space="0" w:color="000000"/>
            </w:tcBorders>
            <w:vAlign w:val="center"/>
          </w:tcPr>
          <w:p w14:paraId="26A61902" w14:textId="77777777" w:rsidR="0094653C" w:rsidRDefault="0094653C">
            <w:pPr>
              <w:widowControl/>
              <w:spacing w:line="240" w:lineRule="exact"/>
              <w:jc w:val="left"/>
              <w:rPr>
                <w:rFonts w:ascii="仿宋_GB2312" w:hAnsi="仿宋_GB2312" w:cs="仿宋_GB2312"/>
                <w:color w:val="000000"/>
                <w:sz w:val="21"/>
              </w:rPr>
            </w:pPr>
          </w:p>
        </w:tc>
        <w:tc>
          <w:tcPr>
            <w:tcW w:w="3425" w:type="dxa"/>
            <w:tcBorders>
              <w:top w:val="single" w:sz="4" w:space="0" w:color="000000"/>
              <w:left w:val="single" w:sz="4" w:space="0" w:color="000000"/>
              <w:bottom w:val="single" w:sz="4" w:space="0" w:color="000000"/>
              <w:right w:val="single" w:sz="4" w:space="0" w:color="000000"/>
            </w:tcBorders>
            <w:vAlign w:val="center"/>
          </w:tcPr>
          <w:p w14:paraId="4D1A28C2"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检查是否有合适的飞行天气报告和预报。</w:t>
            </w:r>
          </w:p>
        </w:tc>
        <w:tc>
          <w:tcPr>
            <w:tcW w:w="2190" w:type="dxa"/>
            <w:tcBorders>
              <w:top w:val="single" w:sz="4" w:space="0" w:color="000000"/>
              <w:left w:val="single" w:sz="4" w:space="0" w:color="000000"/>
              <w:bottom w:val="single" w:sz="4" w:space="0" w:color="000000"/>
              <w:right w:val="single" w:sz="4" w:space="0" w:color="000000"/>
            </w:tcBorders>
            <w:vAlign w:val="center"/>
          </w:tcPr>
          <w:p w14:paraId="7F9A7BCE"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附件 2 中 2.3.2;附件 6 第I部分 4.3.5.2;和第 I 部分第篇 2.3.5.2。</w:t>
            </w:r>
          </w:p>
        </w:tc>
        <w:tc>
          <w:tcPr>
            <w:tcW w:w="1637" w:type="dxa"/>
            <w:tcBorders>
              <w:top w:val="single" w:sz="4" w:space="0" w:color="000000"/>
              <w:left w:val="single" w:sz="4" w:space="0" w:color="000000"/>
              <w:bottom w:val="single" w:sz="4" w:space="0" w:color="000000"/>
              <w:right w:val="single" w:sz="4" w:space="0" w:color="000000"/>
            </w:tcBorders>
            <w:vAlign w:val="center"/>
          </w:tcPr>
          <w:p w14:paraId="648C8C2A"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 xml:space="preserve"> 121.625 条国内、国际定期载客运行中飞行签派员向机长的通告</w:t>
            </w:r>
          </w:p>
        </w:tc>
        <w:tc>
          <w:tcPr>
            <w:tcW w:w="3389" w:type="dxa"/>
            <w:tcBorders>
              <w:top w:val="single" w:sz="4" w:space="0" w:color="000000"/>
              <w:left w:val="single" w:sz="4" w:space="0" w:color="000000"/>
              <w:bottom w:val="single" w:sz="4" w:space="0" w:color="000000"/>
              <w:right w:val="single" w:sz="4" w:space="0" w:color="000000"/>
            </w:tcBorders>
            <w:vAlign w:val="center"/>
          </w:tcPr>
          <w:p w14:paraId="7EEA0AAF"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承运人应为飞行机组提供最新有效的天气报告和预报资料，手写或口头告知的资料应被视为无效。</w:t>
            </w:r>
          </w:p>
        </w:tc>
      </w:tr>
      <w:tr w:rsidR="0094653C" w14:paraId="1D8F6E53" w14:textId="77777777">
        <w:trPr>
          <w:trHeight w:val="825"/>
          <w:jc w:val="center"/>
        </w:trPr>
        <w:tc>
          <w:tcPr>
            <w:tcW w:w="485" w:type="dxa"/>
            <w:vMerge/>
            <w:tcBorders>
              <w:top w:val="single" w:sz="4" w:space="0" w:color="000000"/>
              <w:left w:val="single" w:sz="4" w:space="0" w:color="000000"/>
              <w:bottom w:val="single" w:sz="4" w:space="0" w:color="000000"/>
              <w:right w:val="single" w:sz="4" w:space="0" w:color="000000"/>
            </w:tcBorders>
            <w:vAlign w:val="center"/>
          </w:tcPr>
          <w:p w14:paraId="303AD0A9" w14:textId="77777777" w:rsidR="0094653C" w:rsidRDefault="0094653C">
            <w:pPr>
              <w:widowControl/>
              <w:spacing w:line="240" w:lineRule="exact"/>
              <w:jc w:val="left"/>
              <w:rPr>
                <w:rFonts w:ascii="仿宋_GB2312" w:hAnsi="仿宋_GB2312" w:cs="仿宋_GB2312"/>
                <w:color w:val="000000"/>
                <w:sz w:val="21"/>
              </w:rPr>
            </w:pPr>
          </w:p>
        </w:tc>
        <w:tc>
          <w:tcPr>
            <w:tcW w:w="486" w:type="dxa"/>
            <w:vMerge/>
            <w:tcBorders>
              <w:top w:val="single" w:sz="4" w:space="0" w:color="000000"/>
              <w:left w:val="single" w:sz="4" w:space="0" w:color="000000"/>
              <w:bottom w:val="single" w:sz="4" w:space="0" w:color="000000"/>
              <w:right w:val="single" w:sz="4" w:space="0" w:color="000000"/>
            </w:tcBorders>
            <w:vAlign w:val="center"/>
          </w:tcPr>
          <w:p w14:paraId="5B63A2DC" w14:textId="77777777" w:rsidR="0094653C" w:rsidRDefault="0094653C">
            <w:pPr>
              <w:widowControl/>
              <w:spacing w:line="240" w:lineRule="exact"/>
              <w:jc w:val="left"/>
              <w:rPr>
                <w:rFonts w:ascii="仿宋_GB2312" w:hAnsi="仿宋_GB2312" w:cs="仿宋_GB2312"/>
                <w:color w:val="000000"/>
                <w:sz w:val="21"/>
              </w:rPr>
            </w:pPr>
          </w:p>
        </w:tc>
        <w:tc>
          <w:tcPr>
            <w:tcW w:w="1423" w:type="dxa"/>
            <w:tcBorders>
              <w:top w:val="single" w:sz="4" w:space="0" w:color="000000"/>
              <w:left w:val="single" w:sz="4" w:space="0" w:color="000000"/>
              <w:bottom w:val="single" w:sz="4" w:space="0" w:color="000000"/>
              <w:right w:val="single" w:sz="4" w:space="0" w:color="000000"/>
            </w:tcBorders>
            <w:vAlign w:val="center"/>
          </w:tcPr>
          <w:p w14:paraId="186BA5FF"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航行通告</w:t>
            </w:r>
          </w:p>
        </w:tc>
        <w:tc>
          <w:tcPr>
            <w:tcW w:w="1636" w:type="dxa"/>
            <w:tcBorders>
              <w:top w:val="single" w:sz="4" w:space="0" w:color="000000"/>
              <w:left w:val="single" w:sz="4" w:space="0" w:color="000000"/>
              <w:bottom w:val="single" w:sz="4" w:space="0" w:color="000000"/>
              <w:right w:val="single" w:sz="4" w:space="0" w:color="000000"/>
            </w:tcBorders>
            <w:vAlign w:val="center"/>
          </w:tcPr>
          <w:p w14:paraId="74CBD378" w14:textId="77777777" w:rsidR="0094653C" w:rsidRDefault="00106591">
            <w:pPr>
              <w:widowControl/>
              <w:spacing w:line="240" w:lineRule="exact"/>
              <w:jc w:val="left"/>
              <w:textAlignment w:val="center"/>
              <w:rPr>
                <w:color w:val="000000"/>
                <w:kern w:val="0"/>
                <w:sz w:val="21"/>
                <w:lang w:bidi="ar"/>
              </w:rPr>
            </w:pPr>
            <w:r>
              <w:rPr>
                <w:rFonts w:hint="eastAsia"/>
                <w:color w:val="000000"/>
                <w:kern w:val="0"/>
                <w:sz w:val="21"/>
                <w:lang w:bidi="ar"/>
              </w:rPr>
              <w:t>Notice To Airmen</w:t>
            </w:r>
          </w:p>
        </w:tc>
        <w:tc>
          <w:tcPr>
            <w:tcW w:w="893" w:type="dxa"/>
            <w:tcBorders>
              <w:top w:val="single" w:sz="4" w:space="0" w:color="000000"/>
              <w:left w:val="single" w:sz="4" w:space="0" w:color="000000"/>
              <w:bottom w:val="single" w:sz="4" w:space="0" w:color="000000"/>
              <w:right w:val="single" w:sz="4" w:space="0" w:color="000000"/>
            </w:tcBorders>
            <w:vAlign w:val="center"/>
          </w:tcPr>
          <w:p w14:paraId="4A7C8666"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NOTAM</w:t>
            </w:r>
          </w:p>
        </w:tc>
        <w:tc>
          <w:tcPr>
            <w:tcW w:w="3425" w:type="dxa"/>
            <w:tcBorders>
              <w:top w:val="single" w:sz="4" w:space="0" w:color="000000"/>
              <w:left w:val="single" w:sz="4" w:space="0" w:color="000000"/>
              <w:bottom w:val="single" w:sz="4" w:space="0" w:color="000000"/>
              <w:right w:val="single" w:sz="4" w:space="0" w:color="000000"/>
            </w:tcBorders>
            <w:vAlign w:val="center"/>
          </w:tcPr>
          <w:p w14:paraId="263CCECC"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检查机组是否有与飞行航线有关的最新且有效的航行通告。</w:t>
            </w:r>
          </w:p>
        </w:tc>
        <w:tc>
          <w:tcPr>
            <w:tcW w:w="2190" w:type="dxa"/>
            <w:tcBorders>
              <w:top w:val="single" w:sz="4" w:space="0" w:color="000000"/>
              <w:left w:val="single" w:sz="4" w:space="0" w:color="000000"/>
              <w:bottom w:val="single" w:sz="4" w:space="0" w:color="000000"/>
              <w:right w:val="single" w:sz="4" w:space="0" w:color="000000"/>
            </w:tcBorders>
            <w:vAlign w:val="center"/>
          </w:tcPr>
          <w:p w14:paraId="05D6367D"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附件 6第I部分 4.1.1; 第 I 部分第I篇 2.1.1; 和附件 15 第 5 章</w:t>
            </w:r>
          </w:p>
        </w:tc>
        <w:tc>
          <w:tcPr>
            <w:tcW w:w="1637" w:type="dxa"/>
            <w:tcBorders>
              <w:top w:val="single" w:sz="4" w:space="0" w:color="000000"/>
              <w:left w:val="single" w:sz="4" w:space="0" w:color="000000"/>
              <w:bottom w:val="single" w:sz="4" w:space="0" w:color="000000"/>
              <w:right w:val="single" w:sz="4" w:space="0" w:color="000000"/>
            </w:tcBorders>
            <w:vAlign w:val="center"/>
          </w:tcPr>
          <w:p w14:paraId="05F50CBD"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第 121.467 条机长的区域、航路和机场合格要求</w:t>
            </w:r>
          </w:p>
        </w:tc>
        <w:tc>
          <w:tcPr>
            <w:tcW w:w="3389" w:type="dxa"/>
            <w:tcBorders>
              <w:top w:val="single" w:sz="4" w:space="0" w:color="000000"/>
              <w:left w:val="single" w:sz="4" w:space="0" w:color="000000"/>
              <w:bottom w:val="single" w:sz="4" w:space="0" w:color="000000"/>
              <w:right w:val="single" w:sz="4" w:space="0" w:color="000000"/>
            </w:tcBorders>
            <w:vAlign w:val="center"/>
          </w:tcPr>
          <w:p w14:paraId="24F67266"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承运人应确保飞行机组能够且已经获得与飞行航线有关的最新且有效的航行通告。</w:t>
            </w:r>
          </w:p>
        </w:tc>
      </w:tr>
      <w:tr w:rsidR="0094653C" w14:paraId="2DA547FF" w14:textId="77777777">
        <w:trPr>
          <w:trHeight w:val="1175"/>
          <w:jc w:val="center"/>
        </w:trPr>
        <w:tc>
          <w:tcPr>
            <w:tcW w:w="485" w:type="dxa"/>
            <w:vMerge/>
            <w:tcBorders>
              <w:top w:val="single" w:sz="4" w:space="0" w:color="000000"/>
              <w:left w:val="single" w:sz="4" w:space="0" w:color="000000"/>
              <w:bottom w:val="single" w:sz="4" w:space="0" w:color="000000"/>
              <w:right w:val="single" w:sz="4" w:space="0" w:color="000000"/>
            </w:tcBorders>
            <w:vAlign w:val="center"/>
          </w:tcPr>
          <w:p w14:paraId="228833A1" w14:textId="77777777" w:rsidR="0094653C" w:rsidRDefault="0094653C">
            <w:pPr>
              <w:widowControl/>
              <w:spacing w:line="240" w:lineRule="exact"/>
              <w:jc w:val="left"/>
              <w:rPr>
                <w:rFonts w:ascii="仿宋_GB2312" w:hAnsi="仿宋_GB2312" w:cs="仿宋_GB2312"/>
                <w:color w:val="000000"/>
                <w:sz w:val="21"/>
              </w:rPr>
            </w:pPr>
          </w:p>
        </w:tc>
        <w:tc>
          <w:tcPr>
            <w:tcW w:w="486" w:type="dxa"/>
            <w:vMerge/>
            <w:tcBorders>
              <w:top w:val="single" w:sz="4" w:space="0" w:color="000000"/>
              <w:left w:val="single" w:sz="4" w:space="0" w:color="000000"/>
              <w:bottom w:val="single" w:sz="4" w:space="0" w:color="000000"/>
              <w:right w:val="single" w:sz="4" w:space="0" w:color="000000"/>
            </w:tcBorders>
            <w:vAlign w:val="center"/>
          </w:tcPr>
          <w:p w14:paraId="5E317A48" w14:textId="77777777" w:rsidR="0094653C" w:rsidRDefault="0094653C">
            <w:pPr>
              <w:widowControl/>
              <w:spacing w:line="240" w:lineRule="exact"/>
              <w:jc w:val="left"/>
              <w:rPr>
                <w:rFonts w:ascii="仿宋_GB2312" w:hAnsi="仿宋_GB2312" w:cs="仿宋_GB2312"/>
                <w:color w:val="000000"/>
                <w:sz w:val="21"/>
              </w:rPr>
            </w:pPr>
          </w:p>
        </w:tc>
        <w:tc>
          <w:tcPr>
            <w:tcW w:w="1423" w:type="dxa"/>
            <w:tcBorders>
              <w:top w:val="single" w:sz="4" w:space="0" w:color="000000"/>
              <w:left w:val="single" w:sz="4" w:space="0" w:color="000000"/>
              <w:bottom w:val="single" w:sz="4" w:space="0" w:color="000000"/>
              <w:right w:val="single" w:sz="4" w:space="0" w:color="000000"/>
            </w:tcBorders>
            <w:vAlign w:val="center"/>
          </w:tcPr>
          <w:p w14:paraId="2B2D1158"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航空器保险单</w:t>
            </w:r>
          </w:p>
        </w:tc>
        <w:tc>
          <w:tcPr>
            <w:tcW w:w="1636" w:type="dxa"/>
            <w:tcBorders>
              <w:top w:val="single" w:sz="4" w:space="0" w:color="000000"/>
              <w:left w:val="single" w:sz="4" w:space="0" w:color="000000"/>
              <w:bottom w:val="single" w:sz="4" w:space="0" w:color="000000"/>
              <w:right w:val="single" w:sz="4" w:space="0" w:color="000000"/>
            </w:tcBorders>
            <w:vAlign w:val="center"/>
          </w:tcPr>
          <w:p w14:paraId="7AFF3A1A" w14:textId="77777777" w:rsidR="0094653C" w:rsidRDefault="00106591">
            <w:pPr>
              <w:widowControl/>
              <w:spacing w:line="240" w:lineRule="exact"/>
              <w:jc w:val="left"/>
              <w:textAlignment w:val="center"/>
              <w:rPr>
                <w:color w:val="000000"/>
                <w:kern w:val="0"/>
                <w:sz w:val="21"/>
                <w:lang w:bidi="ar"/>
              </w:rPr>
            </w:pPr>
            <w:r>
              <w:rPr>
                <w:rFonts w:hint="eastAsia"/>
                <w:color w:val="000000"/>
                <w:kern w:val="0"/>
                <w:sz w:val="21"/>
                <w:lang w:bidi="ar"/>
              </w:rPr>
              <w:t>Certificate of Aircraft Insurance</w:t>
            </w:r>
          </w:p>
        </w:tc>
        <w:tc>
          <w:tcPr>
            <w:tcW w:w="893" w:type="dxa"/>
            <w:tcBorders>
              <w:top w:val="single" w:sz="4" w:space="0" w:color="000000"/>
              <w:left w:val="single" w:sz="4" w:space="0" w:color="000000"/>
              <w:bottom w:val="single" w:sz="4" w:space="0" w:color="000000"/>
              <w:right w:val="single" w:sz="4" w:space="0" w:color="000000"/>
            </w:tcBorders>
            <w:vAlign w:val="center"/>
          </w:tcPr>
          <w:p w14:paraId="2C64EF2F" w14:textId="77777777" w:rsidR="0094653C" w:rsidRDefault="0094653C">
            <w:pPr>
              <w:widowControl/>
              <w:spacing w:line="240" w:lineRule="exact"/>
              <w:jc w:val="left"/>
              <w:rPr>
                <w:rFonts w:ascii="仿宋_GB2312" w:hAnsi="仿宋_GB2312" w:cs="仿宋_GB2312"/>
                <w:color w:val="000000"/>
                <w:sz w:val="21"/>
              </w:rPr>
            </w:pPr>
          </w:p>
        </w:tc>
        <w:tc>
          <w:tcPr>
            <w:tcW w:w="3425" w:type="dxa"/>
            <w:tcBorders>
              <w:top w:val="single" w:sz="4" w:space="0" w:color="000000"/>
              <w:left w:val="single" w:sz="4" w:space="0" w:color="000000"/>
              <w:bottom w:val="single" w:sz="4" w:space="0" w:color="000000"/>
              <w:right w:val="single" w:sz="4" w:space="0" w:color="000000"/>
            </w:tcBorders>
            <w:vAlign w:val="center"/>
          </w:tcPr>
          <w:p w14:paraId="37389BBE"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承运人在实施运行时应随机携带航空器保险单。</w:t>
            </w:r>
          </w:p>
        </w:tc>
        <w:tc>
          <w:tcPr>
            <w:tcW w:w="2190" w:type="dxa"/>
            <w:tcBorders>
              <w:top w:val="single" w:sz="4" w:space="0" w:color="000000"/>
              <w:left w:val="single" w:sz="4" w:space="0" w:color="000000"/>
              <w:bottom w:val="single" w:sz="4" w:space="0" w:color="000000"/>
              <w:right w:val="single" w:sz="4" w:space="0" w:color="000000"/>
            </w:tcBorders>
            <w:vAlign w:val="center"/>
          </w:tcPr>
          <w:p w14:paraId="11BB8E4F"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民航法第一百七十五条</w:t>
            </w:r>
          </w:p>
        </w:tc>
        <w:tc>
          <w:tcPr>
            <w:tcW w:w="1637" w:type="dxa"/>
            <w:tcBorders>
              <w:top w:val="single" w:sz="4" w:space="0" w:color="000000"/>
              <w:left w:val="single" w:sz="4" w:space="0" w:color="000000"/>
              <w:bottom w:val="single" w:sz="4" w:space="0" w:color="000000"/>
              <w:right w:val="single" w:sz="4" w:space="0" w:color="000000"/>
            </w:tcBorders>
            <w:vAlign w:val="center"/>
          </w:tcPr>
          <w:p w14:paraId="634F2EB6"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AC-121-FS-2019-132 4.1.12</w:t>
            </w:r>
          </w:p>
        </w:tc>
        <w:tc>
          <w:tcPr>
            <w:tcW w:w="3389" w:type="dxa"/>
            <w:tcBorders>
              <w:top w:val="single" w:sz="4" w:space="0" w:color="000000"/>
              <w:left w:val="single" w:sz="4" w:space="0" w:color="000000"/>
              <w:bottom w:val="single" w:sz="4" w:space="0" w:color="000000"/>
              <w:right w:val="single" w:sz="4" w:space="0" w:color="000000"/>
            </w:tcBorders>
            <w:vAlign w:val="center"/>
          </w:tcPr>
          <w:p w14:paraId="6FBFD6ED"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公约附件未对航空器保险单提出具体要求，但国际民航组织成员国普遍要求飞入甚至过境的航空器需要随机携带保险证明文件，我国民航法第一百七十五条也有同样的要求。</w:t>
            </w:r>
          </w:p>
        </w:tc>
      </w:tr>
      <w:tr w:rsidR="0094653C" w14:paraId="33942312" w14:textId="77777777">
        <w:trPr>
          <w:trHeight w:val="857"/>
          <w:jc w:val="center"/>
        </w:trPr>
        <w:tc>
          <w:tcPr>
            <w:tcW w:w="485" w:type="dxa"/>
            <w:vMerge/>
            <w:tcBorders>
              <w:top w:val="single" w:sz="4" w:space="0" w:color="000000"/>
              <w:left w:val="single" w:sz="4" w:space="0" w:color="000000"/>
              <w:bottom w:val="single" w:sz="4" w:space="0" w:color="000000"/>
              <w:right w:val="single" w:sz="4" w:space="0" w:color="000000"/>
            </w:tcBorders>
            <w:vAlign w:val="center"/>
          </w:tcPr>
          <w:p w14:paraId="38C7CBE4" w14:textId="77777777" w:rsidR="0094653C" w:rsidRDefault="0094653C">
            <w:pPr>
              <w:widowControl/>
              <w:spacing w:line="240" w:lineRule="exact"/>
              <w:jc w:val="left"/>
              <w:rPr>
                <w:rFonts w:ascii="仿宋_GB2312" w:hAnsi="仿宋_GB2312" w:cs="仿宋_GB2312"/>
                <w:color w:val="000000"/>
                <w:sz w:val="21"/>
              </w:rPr>
            </w:pPr>
          </w:p>
        </w:tc>
        <w:tc>
          <w:tcPr>
            <w:tcW w:w="486" w:type="dxa"/>
            <w:vMerge/>
            <w:tcBorders>
              <w:top w:val="single" w:sz="4" w:space="0" w:color="000000"/>
              <w:left w:val="single" w:sz="4" w:space="0" w:color="000000"/>
              <w:bottom w:val="single" w:sz="4" w:space="0" w:color="000000"/>
              <w:right w:val="single" w:sz="4" w:space="0" w:color="000000"/>
            </w:tcBorders>
            <w:vAlign w:val="center"/>
          </w:tcPr>
          <w:p w14:paraId="63E5C3E4" w14:textId="77777777" w:rsidR="0094653C" w:rsidRDefault="0094653C">
            <w:pPr>
              <w:widowControl/>
              <w:spacing w:line="240" w:lineRule="exact"/>
              <w:jc w:val="left"/>
              <w:rPr>
                <w:rFonts w:ascii="仿宋_GB2312" w:hAnsi="仿宋_GB2312" w:cs="仿宋_GB2312"/>
                <w:color w:val="000000"/>
                <w:sz w:val="21"/>
              </w:rPr>
            </w:pPr>
          </w:p>
        </w:tc>
        <w:tc>
          <w:tcPr>
            <w:tcW w:w="1423" w:type="dxa"/>
            <w:tcBorders>
              <w:top w:val="single" w:sz="4" w:space="0" w:color="000000"/>
              <w:left w:val="single" w:sz="4" w:space="0" w:color="000000"/>
              <w:bottom w:val="single" w:sz="4" w:space="0" w:color="000000"/>
              <w:right w:val="single" w:sz="4" w:space="0" w:color="000000"/>
            </w:tcBorders>
            <w:vAlign w:val="center"/>
          </w:tcPr>
          <w:p w14:paraId="0098E869"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电子飞行包（EFB）</w:t>
            </w:r>
          </w:p>
        </w:tc>
        <w:tc>
          <w:tcPr>
            <w:tcW w:w="1636" w:type="dxa"/>
            <w:tcBorders>
              <w:top w:val="single" w:sz="4" w:space="0" w:color="000000"/>
              <w:left w:val="single" w:sz="4" w:space="0" w:color="000000"/>
              <w:bottom w:val="single" w:sz="4" w:space="0" w:color="000000"/>
              <w:right w:val="single" w:sz="4" w:space="0" w:color="000000"/>
            </w:tcBorders>
            <w:vAlign w:val="center"/>
          </w:tcPr>
          <w:p w14:paraId="0518AAD0" w14:textId="77777777" w:rsidR="0094653C" w:rsidRDefault="00106591">
            <w:pPr>
              <w:widowControl/>
              <w:spacing w:line="240" w:lineRule="exact"/>
              <w:jc w:val="left"/>
              <w:textAlignment w:val="center"/>
              <w:rPr>
                <w:color w:val="000000"/>
                <w:kern w:val="0"/>
                <w:sz w:val="21"/>
                <w:lang w:bidi="ar"/>
              </w:rPr>
            </w:pPr>
            <w:r>
              <w:rPr>
                <w:rFonts w:hint="eastAsia"/>
                <w:color w:val="000000"/>
                <w:kern w:val="0"/>
                <w:sz w:val="21"/>
                <w:lang w:bidi="ar"/>
              </w:rPr>
              <w:t>Electronic Flight Bag</w:t>
            </w:r>
          </w:p>
        </w:tc>
        <w:tc>
          <w:tcPr>
            <w:tcW w:w="893" w:type="dxa"/>
            <w:tcBorders>
              <w:top w:val="single" w:sz="4" w:space="0" w:color="000000"/>
              <w:left w:val="single" w:sz="4" w:space="0" w:color="000000"/>
              <w:bottom w:val="single" w:sz="4" w:space="0" w:color="000000"/>
              <w:right w:val="single" w:sz="4" w:space="0" w:color="000000"/>
            </w:tcBorders>
            <w:vAlign w:val="center"/>
          </w:tcPr>
          <w:p w14:paraId="1E5D968D"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EFB</w:t>
            </w:r>
          </w:p>
        </w:tc>
        <w:tc>
          <w:tcPr>
            <w:tcW w:w="3425" w:type="dxa"/>
            <w:tcBorders>
              <w:top w:val="single" w:sz="4" w:space="0" w:color="000000"/>
              <w:left w:val="single" w:sz="4" w:space="0" w:color="000000"/>
              <w:bottom w:val="single" w:sz="4" w:space="0" w:color="000000"/>
              <w:right w:val="single" w:sz="4" w:space="0" w:color="000000"/>
            </w:tcBorders>
            <w:vAlign w:val="center"/>
          </w:tcPr>
          <w:p w14:paraId="07656BE9"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经批准的 EFB 可以包含替代本节（4.1 节）除 4.1.5 以外的全部或部分驾驶舱文件，其他另有具体要求的情况除外。</w:t>
            </w:r>
          </w:p>
        </w:tc>
        <w:tc>
          <w:tcPr>
            <w:tcW w:w="2190" w:type="dxa"/>
            <w:tcBorders>
              <w:top w:val="single" w:sz="4" w:space="0" w:color="000000"/>
              <w:left w:val="single" w:sz="4" w:space="0" w:color="000000"/>
              <w:bottom w:val="single" w:sz="4" w:space="0" w:color="000000"/>
              <w:right w:val="single" w:sz="4" w:space="0" w:color="000000"/>
            </w:tcBorders>
            <w:vAlign w:val="center"/>
          </w:tcPr>
          <w:p w14:paraId="58E9852D"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ICAO-Doc10020</w:t>
            </w:r>
          </w:p>
        </w:tc>
        <w:tc>
          <w:tcPr>
            <w:tcW w:w="1637" w:type="dxa"/>
            <w:tcBorders>
              <w:top w:val="single" w:sz="4" w:space="0" w:color="000000"/>
              <w:left w:val="single" w:sz="4" w:space="0" w:color="000000"/>
              <w:bottom w:val="single" w:sz="4" w:space="0" w:color="000000"/>
              <w:right w:val="single" w:sz="4" w:space="0" w:color="000000"/>
            </w:tcBorders>
            <w:vAlign w:val="center"/>
          </w:tcPr>
          <w:p w14:paraId="11A6E209"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第 121.529 条 电子飞行包（EFB）</w:t>
            </w:r>
          </w:p>
        </w:tc>
        <w:tc>
          <w:tcPr>
            <w:tcW w:w="3389" w:type="dxa"/>
            <w:tcBorders>
              <w:top w:val="single" w:sz="4" w:space="0" w:color="000000"/>
              <w:left w:val="single" w:sz="4" w:space="0" w:color="000000"/>
              <w:bottom w:val="single" w:sz="4" w:space="0" w:color="000000"/>
              <w:right w:val="single" w:sz="4" w:space="0" w:color="000000"/>
            </w:tcBorders>
            <w:vAlign w:val="center"/>
          </w:tcPr>
          <w:p w14:paraId="4A3A246C" w14:textId="77777777" w:rsidR="0094653C" w:rsidRDefault="0094653C">
            <w:pPr>
              <w:widowControl/>
              <w:spacing w:line="240" w:lineRule="exact"/>
              <w:jc w:val="left"/>
              <w:rPr>
                <w:rFonts w:ascii="仿宋_GB2312" w:hAnsi="仿宋_GB2312" w:cs="仿宋_GB2312"/>
                <w:color w:val="000000"/>
                <w:sz w:val="21"/>
              </w:rPr>
            </w:pPr>
          </w:p>
        </w:tc>
      </w:tr>
      <w:tr w:rsidR="0094653C" w14:paraId="7CB65406" w14:textId="77777777">
        <w:trPr>
          <w:trHeight w:val="1578"/>
          <w:jc w:val="center"/>
        </w:trPr>
        <w:tc>
          <w:tcPr>
            <w:tcW w:w="485" w:type="dxa"/>
            <w:vMerge w:val="restart"/>
            <w:tcBorders>
              <w:top w:val="single" w:sz="4" w:space="0" w:color="000000"/>
              <w:left w:val="single" w:sz="4" w:space="0" w:color="000000"/>
              <w:right w:val="single" w:sz="4" w:space="0" w:color="000000"/>
            </w:tcBorders>
            <w:vAlign w:val="center"/>
          </w:tcPr>
          <w:p w14:paraId="5512293A"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驾驶舱设备</w:t>
            </w:r>
          </w:p>
        </w:tc>
        <w:tc>
          <w:tcPr>
            <w:tcW w:w="486" w:type="dxa"/>
            <w:vMerge w:val="restart"/>
            <w:tcBorders>
              <w:top w:val="single" w:sz="4" w:space="0" w:color="000000"/>
              <w:left w:val="single" w:sz="4" w:space="0" w:color="000000"/>
              <w:bottom w:val="single" w:sz="4" w:space="0" w:color="000000"/>
              <w:right w:val="single" w:sz="4" w:space="0" w:color="000000"/>
            </w:tcBorders>
            <w:vAlign w:val="center"/>
          </w:tcPr>
          <w:p w14:paraId="34C47F0C" w14:textId="77777777" w:rsidR="0094653C" w:rsidRDefault="00106591">
            <w:pPr>
              <w:widowControl/>
              <w:spacing w:line="240" w:lineRule="exact"/>
              <w:jc w:val="left"/>
              <w:rPr>
                <w:rFonts w:ascii="仿宋_GB2312" w:hAnsi="仿宋_GB2312" w:cs="仿宋_GB2312"/>
                <w:color w:val="000000"/>
                <w:sz w:val="21"/>
              </w:rPr>
            </w:pPr>
            <w:r>
              <w:rPr>
                <w:rFonts w:ascii="仿宋_GB2312" w:hAnsi="仿宋_GB2312" w:cs="仿宋_GB2312" w:hint="eastAsia"/>
                <w:color w:val="000000"/>
                <w:sz w:val="21"/>
              </w:rPr>
              <w:t>安全设备</w:t>
            </w:r>
          </w:p>
        </w:tc>
        <w:tc>
          <w:tcPr>
            <w:tcW w:w="1423" w:type="dxa"/>
            <w:tcBorders>
              <w:top w:val="single" w:sz="4" w:space="0" w:color="000000"/>
              <w:left w:val="single" w:sz="4" w:space="0" w:color="000000"/>
              <w:bottom w:val="single" w:sz="4" w:space="0" w:color="000000"/>
              <w:right w:val="single" w:sz="4" w:space="0" w:color="000000"/>
            </w:tcBorders>
            <w:vAlign w:val="center"/>
          </w:tcPr>
          <w:p w14:paraId="714AB531"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便携式灭火器</w:t>
            </w:r>
          </w:p>
        </w:tc>
        <w:tc>
          <w:tcPr>
            <w:tcW w:w="1636" w:type="dxa"/>
            <w:tcBorders>
              <w:top w:val="single" w:sz="4" w:space="0" w:color="000000"/>
              <w:left w:val="single" w:sz="4" w:space="0" w:color="000000"/>
              <w:bottom w:val="single" w:sz="4" w:space="0" w:color="000000"/>
              <w:right w:val="single" w:sz="4" w:space="0" w:color="000000"/>
            </w:tcBorders>
            <w:vAlign w:val="center"/>
          </w:tcPr>
          <w:p w14:paraId="5A15FDBA" w14:textId="77777777" w:rsidR="0094653C" w:rsidRDefault="00106591">
            <w:pPr>
              <w:widowControl/>
              <w:spacing w:line="240" w:lineRule="exact"/>
              <w:jc w:val="left"/>
              <w:textAlignment w:val="center"/>
              <w:rPr>
                <w:color w:val="000000"/>
                <w:kern w:val="0"/>
                <w:sz w:val="21"/>
                <w:lang w:bidi="ar"/>
              </w:rPr>
            </w:pPr>
            <w:r>
              <w:rPr>
                <w:rFonts w:hint="eastAsia"/>
                <w:color w:val="000000"/>
                <w:kern w:val="0"/>
                <w:sz w:val="21"/>
                <w:lang w:bidi="ar"/>
              </w:rPr>
              <w:t>Portable Fire Extinguishers</w:t>
            </w:r>
          </w:p>
        </w:tc>
        <w:tc>
          <w:tcPr>
            <w:tcW w:w="893" w:type="dxa"/>
            <w:tcBorders>
              <w:top w:val="single" w:sz="4" w:space="0" w:color="000000"/>
              <w:left w:val="single" w:sz="4" w:space="0" w:color="000000"/>
              <w:bottom w:val="single" w:sz="4" w:space="0" w:color="000000"/>
              <w:right w:val="single" w:sz="4" w:space="0" w:color="000000"/>
            </w:tcBorders>
            <w:vAlign w:val="center"/>
          </w:tcPr>
          <w:p w14:paraId="18B3BC30" w14:textId="77777777" w:rsidR="0094653C" w:rsidRDefault="0094653C">
            <w:pPr>
              <w:widowControl/>
              <w:spacing w:line="240" w:lineRule="exact"/>
              <w:jc w:val="left"/>
              <w:rPr>
                <w:rFonts w:ascii="仿宋_GB2312" w:hAnsi="仿宋_GB2312" w:cs="仿宋_GB2312"/>
                <w:color w:val="000000"/>
                <w:sz w:val="21"/>
              </w:rPr>
            </w:pPr>
          </w:p>
        </w:tc>
        <w:tc>
          <w:tcPr>
            <w:tcW w:w="3425" w:type="dxa"/>
            <w:tcBorders>
              <w:top w:val="single" w:sz="4" w:space="0" w:color="000000"/>
              <w:left w:val="single" w:sz="4" w:space="0" w:color="000000"/>
              <w:bottom w:val="single" w:sz="4" w:space="0" w:color="000000"/>
              <w:right w:val="single" w:sz="4" w:space="0" w:color="000000"/>
            </w:tcBorders>
            <w:vAlign w:val="center"/>
          </w:tcPr>
          <w:p w14:paraId="42473B54"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至少一个在有效期内的灭火瓶,且必须位于：</w:t>
            </w:r>
            <w:r>
              <w:rPr>
                <w:rFonts w:ascii="仿宋_GB2312" w:hAnsi="仿宋_GB2312" w:cs="仿宋_GB2312" w:hint="eastAsia"/>
                <w:color w:val="000000"/>
                <w:kern w:val="0"/>
                <w:sz w:val="21"/>
                <w:lang w:bidi="ar"/>
              </w:rPr>
              <w:br/>
              <w:t>1) 驾驶舱；和</w:t>
            </w:r>
            <w:r>
              <w:rPr>
                <w:rFonts w:ascii="仿宋_GB2312" w:hAnsi="仿宋_GB2312" w:cs="仿宋_GB2312" w:hint="eastAsia"/>
                <w:color w:val="000000"/>
                <w:kern w:val="0"/>
                <w:sz w:val="21"/>
                <w:lang w:bidi="ar"/>
              </w:rPr>
              <w:br/>
              <w:t>2) 每一个与驾驶舱隔开而飞行机组又不能很快进入的客舱；</w:t>
            </w:r>
          </w:p>
        </w:tc>
        <w:tc>
          <w:tcPr>
            <w:tcW w:w="2190" w:type="dxa"/>
            <w:tcBorders>
              <w:top w:val="single" w:sz="4" w:space="0" w:color="000000"/>
              <w:left w:val="single" w:sz="4" w:space="0" w:color="000000"/>
              <w:bottom w:val="single" w:sz="4" w:space="0" w:color="000000"/>
              <w:right w:val="single" w:sz="4" w:space="0" w:color="000000"/>
            </w:tcBorders>
            <w:vAlign w:val="center"/>
          </w:tcPr>
          <w:p w14:paraId="41BBE0B4"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附件六第I部分 6.2.2 b); 附件八 第 A 部分 8.3、第 IIB 部分 6.3、第IVA 部分 7.3 和第IVB 部分 6.3。</w:t>
            </w:r>
          </w:p>
        </w:tc>
        <w:tc>
          <w:tcPr>
            <w:tcW w:w="1637" w:type="dxa"/>
            <w:tcBorders>
              <w:top w:val="single" w:sz="4" w:space="0" w:color="000000"/>
              <w:left w:val="single" w:sz="4" w:space="0" w:color="000000"/>
              <w:bottom w:val="single" w:sz="4" w:space="0" w:color="000000"/>
              <w:right w:val="single" w:sz="4" w:space="0" w:color="000000"/>
            </w:tcBorders>
            <w:vAlign w:val="center"/>
          </w:tcPr>
          <w:p w14:paraId="5FA83567"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第 121.309 条应急设备</w:t>
            </w:r>
          </w:p>
        </w:tc>
        <w:tc>
          <w:tcPr>
            <w:tcW w:w="3389" w:type="dxa"/>
            <w:tcBorders>
              <w:top w:val="single" w:sz="4" w:space="0" w:color="000000"/>
              <w:left w:val="single" w:sz="4" w:space="0" w:color="000000"/>
              <w:bottom w:val="single" w:sz="4" w:space="0" w:color="000000"/>
              <w:right w:val="single" w:sz="4" w:space="0" w:color="000000"/>
            </w:tcBorders>
            <w:vAlign w:val="center"/>
          </w:tcPr>
          <w:p w14:paraId="53158C5B" w14:textId="77777777" w:rsidR="0094653C" w:rsidRDefault="0094653C">
            <w:pPr>
              <w:widowControl/>
              <w:spacing w:line="240" w:lineRule="exact"/>
              <w:jc w:val="left"/>
              <w:rPr>
                <w:rFonts w:ascii="仿宋_GB2312" w:hAnsi="仿宋_GB2312" w:cs="仿宋_GB2312"/>
                <w:color w:val="000000"/>
                <w:sz w:val="21"/>
              </w:rPr>
            </w:pPr>
          </w:p>
        </w:tc>
      </w:tr>
      <w:tr w:rsidR="0094653C" w14:paraId="3BC30C7F" w14:textId="77777777">
        <w:trPr>
          <w:trHeight w:val="274"/>
          <w:jc w:val="center"/>
        </w:trPr>
        <w:tc>
          <w:tcPr>
            <w:tcW w:w="485" w:type="dxa"/>
            <w:vMerge/>
            <w:tcBorders>
              <w:left w:val="single" w:sz="4" w:space="0" w:color="000000"/>
              <w:right w:val="single" w:sz="4" w:space="0" w:color="000000"/>
            </w:tcBorders>
            <w:vAlign w:val="center"/>
          </w:tcPr>
          <w:p w14:paraId="79C269A1" w14:textId="77777777" w:rsidR="0094653C" w:rsidRDefault="0094653C">
            <w:pPr>
              <w:widowControl/>
              <w:spacing w:line="240" w:lineRule="exact"/>
              <w:jc w:val="left"/>
              <w:rPr>
                <w:rFonts w:ascii="仿宋_GB2312" w:hAnsi="仿宋_GB2312" w:cs="仿宋_GB2312"/>
                <w:color w:val="000000"/>
                <w:sz w:val="21"/>
              </w:rPr>
            </w:pPr>
          </w:p>
        </w:tc>
        <w:tc>
          <w:tcPr>
            <w:tcW w:w="486" w:type="dxa"/>
            <w:vMerge/>
            <w:tcBorders>
              <w:top w:val="single" w:sz="4" w:space="0" w:color="000000"/>
              <w:left w:val="single" w:sz="4" w:space="0" w:color="000000"/>
              <w:bottom w:val="single" w:sz="4" w:space="0" w:color="000000"/>
              <w:right w:val="single" w:sz="4" w:space="0" w:color="000000"/>
            </w:tcBorders>
            <w:vAlign w:val="center"/>
          </w:tcPr>
          <w:p w14:paraId="325B44A5" w14:textId="77777777" w:rsidR="0094653C" w:rsidRDefault="0094653C">
            <w:pPr>
              <w:widowControl/>
              <w:spacing w:line="240" w:lineRule="exact"/>
              <w:jc w:val="left"/>
              <w:rPr>
                <w:rFonts w:ascii="仿宋_GB2312" w:hAnsi="仿宋_GB2312" w:cs="仿宋_GB2312"/>
                <w:color w:val="000000"/>
                <w:sz w:val="21"/>
              </w:rPr>
            </w:pPr>
          </w:p>
        </w:tc>
        <w:tc>
          <w:tcPr>
            <w:tcW w:w="1423" w:type="dxa"/>
            <w:tcBorders>
              <w:top w:val="single" w:sz="4" w:space="0" w:color="000000"/>
              <w:left w:val="single" w:sz="4" w:space="0" w:color="000000"/>
              <w:bottom w:val="single" w:sz="4" w:space="0" w:color="000000"/>
              <w:right w:val="single" w:sz="4" w:space="0" w:color="000000"/>
            </w:tcBorders>
            <w:vAlign w:val="center"/>
          </w:tcPr>
          <w:p w14:paraId="72652ADB"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救生衣/漂浮装置</w:t>
            </w:r>
          </w:p>
        </w:tc>
        <w:tc>
          <w:tcPr>
            <w:tcW w:w="1636" w:type="dxa"/>
            <w:tcBorders>
              <w:top w:val="single" w:sz="4" w:space="0" w:color="000000"/>
              <w:left w:val="single" w:sz="4" w:space="0" w:color="000000"/>
              <w:bottom w:val="single" w:sz="4" w:space="0" w:color="000000"/>
              <w:right w:val="single" w:sz="4" w:space="0" w:color="000000"/>
            </w:tcBorders>
            <w:vAlign w:val="center"/>
          </w:tcPr>
          <w:p w14:paraId="2E2A0740" w14:textId="77777777" w:rsidR="0094653C" w:rsidRDefault="00106591">
            <w:pPr>
              <w:widowControl/>
              <w:spacing w:line="240" w:lineRule="exact"/>
              <w:jc w:val="left"/>
              <w:textAlignment w:val="center"/>
              <w:rPr>
                <w:color w:val="000000"/>
                <w:kern w:val="0"/>
                <w:sz w:val="21"/>
                <w:lang w:bidi="ar"/>
              </w:rPr>
            </w:pPr>
            <w:r>
              <w:rPr>
                <w:rFonts w:hint="eastAsia"/>
                <w:color w:val="000000"/>
                <w:kern w:val="0"/>
                <w:sz w:val="21"/>
                <w:lang w:bidi="ar"/>
              </w:rPr>
              <w:t>Life Jackets/Flotation Devices</w:t>
            </w:r>
          </w:p>
        </w:tc>
        <w:tc>
          <w:tcPr>
            <w:tcW w:w="893" w:type="dxa"/>
            <w:tcBorders>
              <w:top w:val="single" w:sz="4" w:space="0" w:color="000000"/>
              <w:left w:val="single" w:sz="4" w:space="0" w:color="000000"/>
              <w:bottom w:val="single" w:sz="4" w:space="0" w:color="000000"/>
              <w:right w:val="single" w:sz="4" w:space="0" w:color="000000"/>
            </w:tcBorders>
            <w:vAlign w:val="center"/>
          </w:tcPr>
          <w:p w14:paraId="1D64E71D" w14:textId="77777777" w:rsidR="0094653C" w:rsidRDefault="0094653C">
            <w:pPr>
              <w:widowControl/>
              <w:spacing w:line="240" w:lineRule="exact"/>
              <w:jc w:val="left"/>
              <w:rPr>
                <w:rFonts w:ascii="仿宋_GB2312" w:hAnsi="仿宋_GB2312" w:cs="仿宋_GB2312"/>
                <w:color w:val="000000"/>
                <w:sz w:val="21"/>
              </w:rPr>
            </w:pPr>
          </w:p>
        </w:tc>
        <w:tc>
          <w:tcPr>
            <w:tcW w:w="3425" w:type="dxa"/>
            <w:tcBorders>
              <w:top w:val="single" w:sz="4" w:space="0" w:color="000000"/>
              <w:left w:val="single" w:sz="4" w:space="0" w:color="000000"/>
              <w:bottom w:val="single" w:sz="4" w:space="0" w:color="000000"/>
              <w:right w:val="single" w:sz="4" w:space="0" w:color="000000"/>
            </w:tcBorders>
            <w:vAlign w:val="center"/>
          </w:tcPr>
          <w:p w14:paraId="4302F43D"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必须包括供机上每个人使用的各一件救生衣或等效的个人漂浮装置，并存放在从使用该装置者的座位或床位处易于取用的地方。</w:t>
            </w:r>
          </w:p>
        </w:tc>
        <w:tc>
          <w:tcPr>
            <w:tcW w:w="2190" w:type="dxa"/>
            <w:tcBorders>
              <w:top w:val="single" w:sz="4" w:space="0" w:color="000000"/>
              <w:left w:val="single" w:sz="4" w:space="0" w:color="000000"/>
              <w:bottom w:val="single" w:sz="4" w:space="0" w:color="000000"/>
              <w:right w:val="single" w:sz="4" w:space="0" w:color="000000"/>
            </w:tcBorders>
            <w:vAlign w:val="center"/>
          </w:tcPr>
          <w:p w14:paraId="6360A48B"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附件 6 第I部分6.5;附件 8 第IIA 部分8.3: 第IIB 部分6.3: 第IVA部分 7.3: 和第IVB 部分 6.3。</w:t>
            </w:r>
          </w:p>
        </w:tc>
        <w:tc>
          <w:tcPr>
            <w:tcW w:w="1637" w:type="dxa"/>
            <w:tcBorders>
              <w:top w:val="single" w:sz="4" w:space="0" w:color="000000"/>
              <w:left w:val="single" w:sz="4" w:space="0" w:color="000000"/>
              <w:bottom w:val="single" w:sz="4" w:space="0" w:color="000000"/>
              <w:right w:val="single" w:sz="4" w:space="0" w:color="000000"/>
            </w:tcBorders>
            <w:vAlign w:val="center"/>
          </w:tcPr>
          <w:p w14:paraId="0D956747"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第 121.339 条跨水运行的飞机的应急设备</w:t>
            </w:r>
          </w:p>
        </w:tc>
        <w:tc>
          <w:tcPr>
            <w:tcW w:w="3389" w:type="dxa"/>
            <w:tcBorders>
              <w:top w:val="single" w:sz="4" w:space="0" w:color="000000"/>
              <w:left w:val="single" w:sz="4" w:space="0" w:color="000000"/>
              <w:bottom w:val="single" w:sz="4" w:space="0" w:color="000000"/>
              <w:right w:val="single" w:sz="4" w:space="0" w:color="000000"/>
            </w:tcBorders>
            <w:vAlign w:val="center"/>
          </w:tcPr>
          <w:p w14:paraId="37A7CF28" w14:textId="77777777" w:rsidR="0094653C" w:rsidRDefault="0094653C">
            <w:pPr>
              <w:widowControl/>
              <w:spacing w:line="240" w:lineRule="exact"/>
              <w:jc w:val="left"/>
              <w:rPr>
                <w:rFonts w:ascii="仿宋_GB2312" w:hAnsi="仿宋_GB2312" w:cs="仿宋_GB2312"/>
                <w:color w:val="000000"/>
                <w:sz w:val="21"/>
              </w:rPr>
            </w:pPr>
          </w:p>
        </w:tc>
      </w:tr>
      <w:tr w:rsidR="0094653C" w14:paraId="78D858F7" w14:textId="77777777">
        <w:trPr>
          <w:trHeight w:val="2359"/>
          <w:jc w:val="center"/>
        </w:trPr>
        <w:tc>
          <w:tcPr>
            <w:tcW w:w="485" w:type="dxa"/>
            <w:vMerge/>
            <w:tcBorders>
              <w:left w:val="single" w:sz="4" w:space="0" w:color="000000"/>
              <w:right w:val="single" w:sz="4" w:space="0" w:color="000000"/>
            </w:tcBorders>
            <w:vAlign w:val="center"/>
          </w:tcPr>
          <w:p w14:paraId="44C32B3E" w14:textId="77777777" w:rsidR="0094653C" w:rsidRDefault="0094653C">
            <w:pPr>
              <w:widowControl/>
              <w:spacing w:line="240" w:lineRule="exact"/>
              <w:jc w:val="left"/>
              <w:rPr>
                <w:rFonts w:ascii="仿宋_GB2312" w:hAnsi="仿宋_GB2312" w:cs="仿宋_GB2312"/>
                <w:color w:val="000000"/>
                <w:sz w:val="21"/>
              </w:rPr>
            </w:pPr>
          </w:p>
        </w:tc>
        <w:tc>
          <w:tcPr>
            <w:tcW w:w="486" w:type="dxa"/>
            <w:vMerge/>
            <w:tcBorders>
              <w:top w:val="single" w:sz="4" w:space="0" w:color="000000"/>
              <w:left w:val="single" w:sz="4" w:space="0" w:color="000000"/>
              <w:bottom w:val="single" w:sz="4" w:space="0" w:color="000000"/>
              <w:right w:val="single" w:sz="4" w:space="0" w:color="000000"/>
            </w:tcBorders>
            <w:vAlign w:val="center"/>
          </w:tcPr>
          <w:p w14:paraId="0E5ED1D4" w14:textId="77777777" w:rsidR="0094653C" w:rsidRDefault="0094653C">
            <w:pPr>
              <w:widowControl/>
              <w:spacing w:line="240" w:lineRule="exact"/>
              <w:jc w:val="left"/>
              <w:rPr>
                <w:rFonts w:ascii="仿宋_GB2312" w:hAnsi="仿宋_GB2312" w:cs="仿宋_GB2312"/>
                <w:color w:val="000000"/>
                <w:sz w:val="21"/>
              </w:rPr>
            </w:pPr>
          </w:p>
        </w:tc>
        <w:tc>
          <w:tcPr>
            <w:tcW w:w="1423" w:type="dxa"/>
            <w:tcBorders>
              <w:top w:val="single" w:sz="4" w:space="0" w:color="000000"/>
              <w:left w:val="single" w:sz="4" w:space="0" w:color="000000"/>
              <w:bottom w:val="single" w:sz="4" w:space="0" w:color="000000"/>
              <w:right w:val="single" w:sz="4" w:space="0" w:color="000000"/>
            </w:tcBorders>
            <w:vAlign w:val="center"/>
          </w:tcPr>
          <w:p w14:paraId="66A45F7F"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安全带</w:t>
            </w:r>
          </w:p>
        </w:tc>
        <w:tc>
          <w:tcPr>
            <w:tcW w:w="1636" w:type="dxa"/>
            <w:tcBorders>
              <w:top w:val="single" w:sz="4" w:space="0" w:color="000000"/>
              <w:left w:val="single" w:sz="4" w:space="0" w:color="000000"/>
              <w:bottom w:val="single" w:sz="4" w:space="0" w:color="000000"/>
              <w:right w:val="single" w:sz="4" w:space="0" w:color="000000"/>
            </w:tcBorders>
            <w:vAlign w:val="center"/>
          </w:tcPr>
          <w:p w14:paraId="4AF06ECA" w14:textId="77777777" w:rsidR="0094653C" w:rsidRDefault="00106591">
            <w:pPr>
              <w:widowControl/>
              <w:spacing w:line="240" w:lineRule="exact"/>
              <w:jc w:val="left"/>
              <w:textAlignment w:val="center"/>
              <w:rPr>
                <w:color w:val="000000"/>
                <w:kern w:val="0"/>
                <w:sz w:val="21"/>
                <w:lang w:bidi="ar"/>
              </w:rPr>
            </w:pPr>
            <w:r>
              <w:rPr>
                <w:rFonts w:hint="eastAsia"/>
                <w:color w:val="000000"/>
                <w:kern w:val="0"/>
                <w:sz w:val="21"/>
                <w:lang w:bidi="ar"/>
              </w:rPr>
              <w:t>Safety Harness</w:t>
            </w:r>
          </w:p>
        </w:tc>
        <w:tc>
          <w:tcPr>
            <w:tcW w:w="893" w:type="dxa"/>
            <w:tcBorders>
              <w:top w:val="single" w:sz="4" w:space="0" w:color="000000"/>
              <w:left w:val="single" w:sz="4" w:space="0" w:color="000000"/>
              <w:bottom w:val="single" w:sz="4" w:space="0" w:color="000000"/>
              <w:right w:val="single" w:sz="4" w:space="0" w:color="000000"/>
            </w:tcBorders>
            <w:vAlign w:val="center"/>
          </w:tcPr>
          <w:p w14:paraId="04D72B8E" w14:textId="77777777" w:rsidR="0094653C" w:rsidRDefault="0094653C">
            <w:pPr>
              <w:widowControl/>
              <w:spacing w:line="240" w:lineRule="exact"/>
              <w:jc w:val="left"/>
              <w:rPr>
                <w:rFonts w:ascii="仿宋_GB2312" w:hAnsi="仿宋_GB2312" w:cs="仿宋_GB2312"/>
                <w:color w:val="000000"/>
                <w:sz w:val="21"/>
              </w:rPr>
            </w:pPr>
          </w:p>
        </w:tc>
        <w:tc>
          <w:tcPr>
            <w:tcW w:w="3425" w:type="dxa"/>
            <w:tcBorders>
              <w:top w:val="single" w:sz="4" w:space="0" w:color="000000"/>
              <w:left w:val="single" w:sz="4" w:space="0" w:color="000000"/>
              <w:bottom w:val="single" w:sz="4" w:space="0" w:color="000000"/>
              <w:right w:val="single" w:sz="4" w:space="0" w:color="000000"/>
            </w:tcBorders>
            <w:vAlign w:val="center"/>
          </w:tcPr>
          <w:p w14:paraId="4DAE96D7"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 xml:space="preserve"> 1) 由运营人所在国确定的某一年龄以上的每个人，必须有一个座位或床位；</w:t>
            </w:r>
            <w:r>
              <w:rPr>
                <w:rFonts w:ascii="仿宋_GB2312" w:hAnsi="仿宋_GB2312" w:cs="仿宋_GB2312" w:hint="eastAsia"/>
                <w:color w:val="000000"/>
                <w:kern w:val="0"/>
                <w:sz w:val="21"/>
                <w:lang w:bidi="ar"/>
              </w:rPr>
              <w:br/>
              <w:t>2) 每个座位有一椅带，每个床位有一绑带；和</w:t>
            </w:r>
            <w:r>
              <w:rPr>
                <w:rFonts w:ascii="仿宋_GB2312" w:hAnsi="仿宋_GB2312" w:cs="仿宋_GB2312" w:hint="eastAsia"/>
                <w:color w:val="000000"/>
                <w:kern w:val="0"/>
                <w:sz w:val="21"/>
                <w:lang w:bidi="ar"/>
              </w:rPr>
              <w:br/>
              <w:t>3) 每个飞行组成员座椅有一安全带。每个驾驶员座椅的安全带必须具有相应的装置，能够在急剧减速时自动勒制住座上人员身体；</w:t>
            </w:r>
          </w:p>
        </w:tc>
        <w:tc>
          <w:tcPr>
            <w:tcW w:w="2190" w:type="dxa"/>
            <w:tcBorders>
              <w:top w:val="single" w:sz="4" w:space="0" w:color="000000"/>
              <w:left w:val="single" w:sz="4" w:space="0" w:color="000000"/>
              <w:bottom w:val="single" w:sz="4" w:space="0" w:color="000000"/>
              <w:right w:val="single" w:sz="4" w:space="0" w:color="000000"/>
            </w:tcBorders>
            <w:vAlign w:val="center"/>
          </w:tcPr>
          <w:p w14:paraId="3DDD8F0C"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附件六第I部分 6.2.2 c); 和第 I部分第I篇 4.2.2 c)。</w:t>
            </w:r>
          </w:p>
        </w:tc>
        <w:tc>
          <w:tcPr>
            <w:tcW w:w="1637" w:type="dxa"/>
            <w:tcBorders>
              <w:top w:val="single" w:sz="4" w:space="0" w:color="000000"/>
              <w:left w:val="single" w:sz="4" w:space="0" w:color="000000"/>
              <w:bottom w:val="single" w:sz="4" w:space="0" w:color="000000"/>
              <w:right w:val="single" w:sz="4" w:space="0" w:color="000000"/>
            </w:tcBorders>
            <w:vAlign w:val="center"/>
          </w:tcPr>
          <w:p w14:paraId="77C58A22"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第 121.311 条座椅、安全带和肩带装置</w:t>
            </w:r>
          </w:p>
        </w:tc>
        <w:tc>
          <w:tcPr>
            <w:tcW w:w="3389" w:type="dxa"/>
            <w:tcBorders>
              <w:top w:val="single" w:sz="4" w:space="0" w:color="000000"/>
              <w:left w:val="single" w:sz="4" w:space="0" w:color="000000"/>
              <w:bottom w:val="single" w:sz="4" w:space="0" w:color="000000"/>
              <w:right w:val="single" w:sz="4" w:space="0" w:color="000000"/>
            </w:tcBorders>
            <w:vAlign w:val="center"/>
          </w:tcPr>
          <w:p w14:paraId="70514531" w14:textId="77777777" w:rsidR="0094653C" w:rsidRDefault="0094653C">
            <w:pPr>
              <w:widowControl/>
              <w:spacing w:line="240" w:lineRule="exact"/>
              <w:jc w:val="left"/>
              <w:rPr>
                <w:rFonts w:ascii="仿宋_GB2312" w:hAnsi="仿宋_GB2312" w:cs="仿宋_GB2312"/>
                <w:color w:val="000000"/>
                <w:sz w:val="21"/>
              </w:rPr>
            </w:pPr>
          </w:p>
        </w:tc>
      </w:tr>
      <w:tr w:rsidR="0094653C" w14:paraId="235334E5" w14:textId="77777777">
        <w:trPr>
          <w:trHeight w:val="90"/>
          <w:jc w:val="center"/>
        </w:trPr>
        <w:tc>
          <w:tcPr>
            <w:tcW w:w="485" w:type="dxa"/>
            <w:vMerge/>
            <w:tcBorders>
              <w:left w:val="single" w:sz="4" w:space="0" w:color="000000"/>
              <w:right w:val="single" w:sz="4" w:space="0" w:color="000000"/>
            </w:tcBorders>
            <w:vAlign w:val="center"/>
          </w:tcPr>
          <w:p w14:paraId="1ED9F8CA" w14:textId="77777777" w:rsidR="0094653C" w:rsidRDefault="0094653C">
            <w:pPr>
              <w:widowControl/>
              <w:spacing w:line="240" w:lineRule="exact"/>
              <w:jc w:val="left"/>
              <w:rPr>
                <w:rFonts w:ascii="仿宋_GB2312" w:hAnsi="仿宋_GB2312" w:cs="仿宋_GB2312"/>
                <w:color w:val="000000"/>
                <w:sz w:val="21"/>
              </w:rPr>
            </w:pPr>
          </w:p>
        </w:tc>
        <w:tc>
          <w:tcPr>
            <w:tcW w:w="486" w:type="dxa"/>
            <w:vMerge/>
            <w:tcBorders>
              <w:top w:val="single" w:sz="4" w:space="0" w:color="000000"/>
              <w:left w:val="single" w:sz="4" w:space="0" w:color="000000"/>
              <w:bottom w:val="single" w:sz="4" w:space="0" w:color="000000"/>
              <w:right w:val="single" w:sz="4" w:space="0" w:color="000000"/>
            </w:tcBorders>
            <w:vAlign w:val="center"/>
          </w:tcPr>
          <w:p w14:paraId="2B2A1701" w14:textId="77777777" w:rsidR="0094653C" w:rsidRDefault="0094653C">
            <w:pPr>
              <w:widowControl/>
              <w:spacing w:line="240" w:lineRule="exact"/>
              <w:jc w:val="left"/>
              <w:rPr>
                <w:rFonts w:ascii="仿宋_GB2312" w:hAnsi="仿宋_GB2312" w:cs="仿宋_GB2312"/>
                <w:color w:val="000000"/>
                <w:sz w:val="21"/>
              </w:rPr>
            </w:pPr>
          </w:p>
        </w:tc>
        <w:tc>
          <w:tcPr>
            <w:tcW w:w="1423" w:type="dxa"/>
            <w:tcBorders>
              <w:top w:val="single" w:sz="4" w:space="0" w:color="000000"/>
              <w:left w:val="single" w:sz="4" w:space="0" w:color="000000"/>
              <w:bottom w:val="single" w:sz="4" w:space="0" w:color="000000"/>
              <w:right w:val="single" w:sz="4" w:space="0" w:color="000000"/>
            </w:tcBorders>
            <w:vAlign w:val="center"/>
          </w:tcPr>
          <w:p w14:paraId="08C14EFE"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氧气设备</w:t>
            </w:r>
          </w:p>
        </w:tc>
        <w:tc>
          <w:tcPr>
            <w:tcW w:w="1636" w:type="dxa"/>
            <w:tcBorders>
              <w:top w:val="single" w:sz="4" w:space="0" w:color="000000"/>
              <w:left w:val="single" w:sz="4" w:space="0" w:color="000000"/>
              <w:bottom w:val="single" w:sz="4" w:space="0" w:color="000000"/>
              <w:right w:val="single" w:sz="4" w:space="0" w:color="000000"/>
            </w:tcBorders>
            <w:vAlign w:val="center"/>
          </w:tcPr>
          <w:p w14:paraId="7B0020A4" w14:textId="77777777" w:rsidR="0094653C" w:rsidRDefault="00106591">
            <w:pPr>
              <w:widowControl/>
              <w:spacing w:line="240" w:lineRule="exact"/>
              <w:jc w:val="left"/>
              <w:textAlignment w:val="center"/>
              <w:rPr>
                <w:color w:val="000000"/>
                <w:kern w:val="0"/>
                <w:sz w:val="21"/>
                <w:lang w:bidi="ar"/>
              </w:rPr>
            </w:pPr>
            <w:r>
              <w:rPr>
                <w:rFonts w:hint="eastAsia"/>
                <w:color w:val="000000"/>
                <w:kern w:val="0"/>
                <w:sz w:val="21"/>
                <w:lang w:bidi="ar"/>
              </w:rPr>
              <w:t>Oxygen Equipment</w:t>
            </w:r>
          </w:p>
        </w:tc>
        <w:tc>
          <w:tcPr>
            <w:tcW w:w="893" w:type="dxa"/>
            <w:tcBorders>
              <w:top w:val="single" w:sz="4" w:space="0" w:color="000000"/>
              <w:left w:val="single" w:sz="4" w:space="0" w:color="000000"/>
              <w:bottom w:val="single" w:sz="4" w:space="0" w:color="000000"/>
              <w:right w:val="single" w:sz="4" w:space="0" w:color="000000"/>
            </w:tcBorders>
            <w:vAlign w:val="center"/>
          </w:tcPr>
          <w:p w14:paraId="4EF12086" w14:textId="77777777" w:rsidR="0094653C" w:rsidRDefault="0094653C">
            <w:pPr>
              <w:widowControl/>
              <w:spacing w:line="240" w:lineRule="exact"/>
              <w:jc w:val="left"/>
              <w:rPr>
                <w:rFonts w:ascii="仿宋_GB2312" w:hAnsi="仿宋_GB2312" w:cs="仿宋_GB2312"/>
                <w:color w:val="000000"/>
                <w:sz w:val="21"/>
              </w:rPr>
            </w:pPr>
          </w:p>
        </w:tc>
        <w:tc>
          <w:tcPr>
            <w:tcW w:w="3425" w:type="dxa"/>
            <w:tcBorders>
              <w:top w:val="single" w:sz="4" w:space="0" w:color="000000"/>
              <w:left w:val="single" w:sz="4" w:space="0" w:color="000000"/>
              <w:bottom w:val="single" w:sz="4" w:space="0" w:color="000000"/>
              <w:right w:val="single" w:sz="4" w:space="0" w:color="000000"/>
            </w:tcBorders>
            <w:vAlign w:val="center"/>
          </w:tcPr>
          <w:p w14:paraId="137992B8" w14:textId="77777777" w:rsidR="0094653C" w:rsidRDefault="00106591">
            <w:pPr>
              <w:widowControl/>
              <w:spacing w:line="240" w:lineRule="exact"/>
              <w:jc w:val="left"/>
              <w:textAlignment w:val="center"/>
              <w:rPr>
                <w:rFonts w:ascii="仿宋_GB2312" w:hAnsi="仿宋_GB2312" w:cs="仿宋_GB2312"/>
                <w:color w:val="000000"/>
                <w:kern w:val="0"/>
                <w:sz w:val="21"/>
                <w:lang w:bidi="ar"/>
              </w:rPr>
            </w:pPr>
            <w:r>
              <w:rPr>
                <w:rFonts w:ascii="仿宋_GB2312" w:hAnsi="仿宋_GB2312" w:cs="仿宋_GB2312" w:hint="eastAsia"/>
                <w:color w:val="000000"/>
                <w:kern w:val="0"/>
                <w:sz w:val="21"/>
                <w:lang w:bidi="ar"/>
              </w:rPr>
              <w:t>拟在乘员舱压力低于 700 百帕的高度上运行的飞机，必须装备要求的氧气储存与分配装置。</w:t>
            </w:r>
            <w:r>
              <w:rPr>
                <w:rFonts w:ascii="仿宋_GB2312" w:hAnsi="仿宋_GB2312" w:cs="仿宋_GB2312" w:hint="eastAsia"/>
                <w:color w:val="000000"/>
                <w:kern w:val="0"/>
                <w:sz w:val="21"/>
                <w:lang w:bidi="ar"/>
              </w:rPr>
              <w:br/>
              <w:t>拟在大气压力低于 700 百帕的飞行高度运行但装有相应的设备能够将乘员舱压力保持在 700 百帕以上的飞机，必须装备要求的氧气储存与分配装置。</w:t>
            </w:r>
          </w:p>
          <w:p w14:paraId="39FE4EBF"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1962 年 7 月 1 日或以后投入使用的增压飞机，拟在大气压力低于 376 百帕的飞行高度运行时，必须装备在任何危险的失压情况下向飞行机组提供明确警告的装置。</w:t>
            </w:r>
            <w:r>
              <w:rPr>
                <w:rFonts w:ascii="仿宋_GB2312" w:hAnsi="仿宋_GB2312" w:cs="仿宋_GB2312" w:hint="eastAsia"/>
                <w:color w:val="000000"/>
                <w:kern w:val="0"/>
                <w:sz w:val="21"/>
                <w:lang w:bidi="ar"/>
              </w:rPr>
              <w:br/>
              <w:t>1962 年 7 月 1 日以前投入使用的增压飞机，拟在大气压力低于 376 百帕的高度飞行时，应该装备在任何危险的失压情况下向飞行机组提供明确警告的装置。</w:t>
            </w:r>
            <w:r>
              <w:rPr>
                <w:rFonts w:ascii="仿宋_GB2312" w:hAnsi="仿宋_GB2312" w:cs="仿宋_GB2312" w:hint="eastAsia"/>
                <w:color w:val="000000"/>
                <w:kern w:val="0"/>
                <w:sz w:val="21"/>
                <w:lang w:bidi="ar"/>
              </w:rPr>
              <w:br/>
              <w:t>在 1998 年 11 月 9 日或以后首次颁发单机适航证的飞机，拟在大气压力低于 376 百帕的高度运行或在大气压力高于 376 百帕的高度运行但在 4 分钟内不能安全下降到大气压力等于 620 百帕的高度时，必须按要求装备可自动脱落的氧气设备，氧气分配装置的总数必须超过乘客和客舱乘务组座位数的 10％。</w:t>
            </w:r>
          </w:p>
        </w:tc>
        <w:tc>
          <w:tcPr>
            <w:tcW w:w="2190" w:type="dxa"/>
            <w:tcBorders>
              <w:top w:val="single" w:sz="4" w:space="0" w:color="000000"/>
              <w:left w:val="single" w:sz="4" w:space="0" w:color="000000"/>
              <w:bottom w:val="single" w:sz="4" w:space="0" w:color="000000"/>
              <w:right w:val="single" w:sz="4" w:space="0" w:color="000000"/>
            </w:tcBorders>
            <w:vAlign w:val="center"/>
          </w:tcPr>
          <w:p w14:paraId="6C1FCE2D"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附件六第I部分 4.3.9、6.7 和第 I部分第工篇 2.3.8、4.8.</w:t>
            </w:r>
          </w:p>
        </w:tc>
        <w:tc>
          <w:tcPr>
            <w:tcW w:w="1637" w:type="dxa"/>
            <w:tcBorders>
              <w:top w:val="single" w:sz="4" w:space="0" w:color="000000"/>
              <w:left w:val="single" w:sz="4" w:space="0" w:color="000000"/>
              <w:bottom w:val="single" w:sz="4" w:space="0" w:color="000000"/>
              <w:right w:val="single" w:sz="4" w:space="0" w:color="000000"/>
            </w:tcBorders>
            <w:vAlign w:val="center"/>
          </w:tcPr>
          <w:p w14:paraId="1B35778E"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 xml:space="preserve"> 121.329 条涡轮发动机飞机用于生命保障的补充供氧要求；第 121.331 条具有增压座舱的活塞发动机飞机应急下降和急救用的补充氧气要求；</w:t>
            </w:r>
          </w:p>
        </w:tc>
        <w:tc>
          <w:tcPr>
            <w:tcW w:w="3389" w:type="dxa"/>
            <w:tcBorders>
              <w:top w:val="single" w:sz="4" w:space="0" w:color="000000"/>
              <w:left w:val="single" w:sz="4" w:space="0" w:color="000000"/>
              <w:bottom w:val="single" w:sz="4" w:space="0" w:color="000000"/>
              <w:right w:val="single" w:sz="4" w:space="0" w:color="000000"/>
            </w:tcBorders>
            <w:vAlign w:val="center"/>
          </w:tcPr>
          <w:p w14:paraId="6D3848F1" w14:textId="77777777" w:rsidR="0094653C" w:rsidRDefault="0094653C">
            <w:pPr>
              <w:widowControl/>
              <w:spacing w:line="240" w:lineRule="exact"/>
              <w:jc w:val="left"/>
              <w:rPr>
                <w:rFonts w:ascii="仿宋_GB2312" w:hAnsi="仿宋_GB2312" w:cs="仿宋_GB2312"/>
                <w:color w:val="000000"/>
                <w:sz w:val="21"/>
              </w:rPr>
            </w:pPr>
          </w:p>
        </w:tc>
      </w:tr>
      <w:tr w:rsidR="0094653C" w14:paraId="154438B9" w14:textId="77777777">
        <w:trPr>
          <w:trHeight w:val="274"/>
          <w:jc w:val="center"/>
        </w:trPr>
        <w:tc>
          <w:tcPr>
            <w:tcW w:w="485" w:type="dxa"/>
            <w:vMerge/>
            <w:tcBorders>
              <w:left w:val="single" w:sz="4" w:space="0" w:color="000000"/>
              <w:right w:val="single" w:sz="4" w:space="0" w:color="000000"/>
            </w:tcBorders>
            <w:vAlign w:val="center"/>
          </w:tcPr>
          <w:p w14:paraId="4A210C08" w14:textId="77777777" w:rsidR="0094653C" w:rsidRDefault="0094653C">
            <w:pPr>
              <w:widowControl/>
              <w:spacing w:line="240" w:lineRule="exact"/>
              <w:jc w:val="left"/>
              <w:rPr>
                <w:rFonts w:ascii="仿宋_GB2312" w:hAnsi="仿宋_GB2312" w:cs="仿宋_GB2312"/>
                <w:color w:val="000000"/>
                <w:sz w:val="21"/>
              </w:rPr>
            </w:pPr>
          </w:p>
        </w:tc>
        <w:tc>
          <w:tcPr>
            <w:tcW w:w="486" w:type="dxa"/>
            <w:vMerge/>
            <w:tcBorders>
              <w:top w:val="single" w:sz="4" w:space="0" w:color="000000"/>
              <w:left w:val="single" w:sz="4" w:space="0" w:color="000000"/>
              <w:bottom w:val="single" w:sz="4" w:space="0" w:color="000000"/>
              <w:right w:val="single" w:sz="4" w:space="0" w:color="000000"/>
            </w:tcBorders>
            <w:vAlign w:val="center"/>
          </w:tcPr>
          <w:p w14:paraId="70D77CC0" w14:textId="77777777" w:rsidR="0094653C" w:rsidRDefault="0094653C">
            <w:pPr>
              <w:widowControl/>
              <w:spacing w:line="240" w:lineRule="exact"/>
              <w:jc w:val="left"/>
              <w:rPr>
                <w:rFonts w:ascii="仿宋_GB2312" w:hAnsi="仿宋_GB2312" w:cs="仿宋_GB2312"/>
                <w:color w:val="000000"/>
                <w:sz w:val="21"/>
              </w:rPr>
            </w:pPr>
          </w:p>
        </w:tc>
        <w:tc>
          <w:tcPr>
            <w:tcW w:w="1423" w:type="dxa"/>
            <w:tcBorders>
              <w:top w:val="single" w:sz="4" w:space="0" w:color="000000"/>
              <w:left w:val="single" w:sz="4" w:space="0" w:color="000000"/>
              <w:bottom w:val="single" w:sz="4" w:space="0" w:color="000000"/>
              <w:right w:val="single" w:sz="4" w:space="0" w:color="000000"/>
            </w:tcBorders>
            <w:vAlign w:val="center"/>
          </w:tcPr>
          <w:p w14:paraId="15D9B688"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应急手电筒</w:t>
            </w:r>
          </w:p>
        </w:tc>
        <w:tc>
          <w:tcPr>
            <w:tcW w:w="1636" w:type="dxa"/>
            <w:tcBorders>
              <w:top w:val="single" w:sz="4" w:space="0" w:color="000000"/>
              <w:left w:val="single" w:sz="4" w:space="0" w:color="000000"/>
              <w:bottom w:val="single" w:sz="4" w:space="0" w:color="000000"/>
              <w:right w:val="single" w:sz="4" w:space="0" w:color="000000"/>
            </w:tcBorders>
            <w:vAlign w:val="center"/>
          </w:tcPr>
          <w:p w14:paraId="5C3C3EB8" w14:textId="77777777" w:rsidR="0094653C" w:rsidRDefault="00106591">
            <w:pPr>
              <w:widowControl/>
              <w:spacing w:line="240" w:lineRule="exact"/>
              <w:jc w:val="left"/>
              <w:textAlignment w:val="center"/>
              <w:rPr>
                <w:color w:val="000000"/>
                <w:kern w:val="0"/>
                <w:sz w:val="21"/>
                <w:lang w:bidi="ar"/>
              </w:rPr>
            </w:pPr>
            <w:r>
              <w:rPr>
                <w:rFonts w:hint="eastAsia"/>
                <w:color w:val="000000"/>
                <w:kern w:val="0"/>
                <w:sz w:val="21"/>
                <w:lang w:bidi="ar"/>
              </w:rPr>
              <w:t>Emergency Flashlight</w:t>
            </w:r>
          </w:p>
        </w:tc>
        <w:tc>
          <w:tcPr>
            <w:tcW w:w="893" w:type="dxa"/>
            <w:tcBorders>
              <w:top w:val="single" w:sz="4" w:space="0" w:color="000000"/>
              <w:left w:val="single" w:sz="4" w:space="0" w:color="000000"/>
              <w:bottom w:val="single" w:sz="4" w:space="0" w:color="000000"/>
              <w:right w:val="single" w:sz="4" w:space="0" w:color="000000"/>
            </w:tcBorders>
            <w:vAlign w:val="center"/>
          </w:tcPr>
          <w:p w14:paraId="0E3F0558" w14:textId="77777777" w:rsidR="0094653C" w:rsidRDefault="0094653C">
            <w:pPr>
              <w:widowControl/>
              <w:spacing w:line="240" w:lineRule="exact"/>
              <w:jc w:val="left"/>
              <w:rPr>
                <w:rFonts w:ascii="仿宋_GB2312" w:hAnsi="仿宋_GB2312" w:cs="仿宋_GB2312"/>
                <w:color w:val="000000"/>
                <w:sz w:val="21"/>
              </w:rPr>
            </w:pPr>
          </w:p>
        </w:tc>
        <w:tc>
          <w:tcPr>
            <w:tcW w:w="3425" w:type="dxa"/>
            <w:tcBorders>
              <w:top w:val="single" w:sz="4" w:space="0" w:color="000000"/>
              <w:left w:val="single" w:sz="4" w:space="0" w:color="000000"/>
              <w:bottom w:val="single" w:sz="4" w:space="0" w:color="000000"/>
              <w:right w:val="single" w:sz="4" w:space="0" w:color="000000"/>
            </w:tcBorders>
            <w:vAlign w:val="center"/>
          </w:tcPr>
          <w:p w14:paraId="22BCB50C"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所有供飞行组使用的，飞机安全运行所必需的仪表和设备的照明；如果可能，检查其状况。</w:t>
            </w:r>
          </w:p>
        </w:tc>
        <w:tc>
          <w:tcPr>
            <w:tcW w:w="2190" w:type="dxa"/>
            <w:tcBorders>
              <w:top w:val="single" w:sz="4" w:space="0" w:color="000000"/>
              <w:left w:val="single" w:sz="4" w:space="0" w:color="000000"/>
              <w:bottom w:val="single" w:sz="4" w:space="0" w:color="000000"/>
              <w:right w:val="single" w:sz="4" w:space="0" w:color="000000"/>
            </w:tcBorders>
            <w:vAlign w:val="center"/>
          </w:tcPr>
          <w:p w14:paraId="3C7A4A0D"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附件六第I部分 6.10 和</w:t>
            </w:r>
            <w:r>
              <w:rPr>
                <w:rStyle w:val="font51"/>
                <w:rFonts w:hAnsi="仿宋_GB2312" w:hint="default"/>
                <w:sz w:val="21"/>
                <w:lang w:bidi="ar"/>
              </w:rPr>
              <w:t xml:space="preserve"> </w:t>
            </w:r>
            <w:r>
              <w:rPr>
                <w:rStyle w:val="font11"/>
                <w:rFonts w:hAnsi="仿宋_GB2312" w:hint="default"/>
                <w:sz w:val="21"/>
                <w:lang w:bidi="ar"/>
              </w:rPr>
              <w:t>附件 8第IA 部 8.3: 第IB 部分6.3: 第IVA部分 7.3;和第IVB 部分 6.3。</w:t>
            </w:r>
          </w:p>
        </w:tc>
        <w:tc>
          <w:tcPr>
            <w:tcW w:w="1637" w:type="dxa"/>
            <w:tcBorders>
              <w:top w:val="single" w:sz="4" w:space="0" w:color="000000"/>
              <w:left w:val="single" w:sz="4" w:space="0" w:color="000000"/>
              <w:bottom w:val="single" w:sz="4" w:space="0" w:color="000000"/>
              <w:right w:val="single" w:sz="4" w:space="0" w:color="000000"/>
            </w:tcBorders>
            <w:vAlign w:val="center"/>
          </w:tcPr>
          <w:p w14:paraId="3A77B382"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第 121.549 条飞行装具（b）第 121.310 条附加应急设备(l)手电筒。</w:t>
            </w:r>
          </w:p>
        </w:tc>
        <w:tc>
          <w:tcPr>
            <w:tcW w:w="3389" w:type="dxa"/>
            <w:tcBorders>
              <w:top w:val="single" w:sz="4" w:space="0" w:color="000000"/>
              <w:left w:val="single" w:sz="4" w:space="0" w:color="000000"/>
              <w:bottom w:val="single" w:sz="4" w:space="0" w:color="000000"/>
              <w:right w:val="single" w:sz="4" w:space="0" w:color="000000"/>
            </w:tcBorders>
            <w:vAlign w:val="center"/>
          </w:tcPr>
          <w:p w14:paraId="1D2E5374" w14:textId="77777777" w:rsidR="0094653C" w:rsidRDefault="0094653C">
            <w:pPr>
              <w:widowControl/>
              <w:spacing w:line="240" w:lineRule="exact"/>
              <w:jc w:val="left"/>
              <w:rPr>
                <w:rFonts w:ascii="仿宋_GB2312" w:hAnsi="仿宋_GB2312" w:cs="仿宋_GB2312"/>
                <w:color w:val="000000"/>
                <w:sz w:val="21"/>
              </w:rPr>
            </w:pPr>
          </w:p>
        </w:tc>
      </w:tr>
      <w:tr w:rsidR="0094653C" w14:paraId="1F9BBA52" w14:textId="77777777">
        <w:trPr>
          <w:trHeight w:val="274"/>
          <w:jc w:val="center"/>
        </w:trPr>
        <w:tc>
          <w:tcPr>
            <w:tcW w:w="485" w:type="dxa"/>
            <w:vMerge/>
            <w:tcBorders>
              <w:left w:val="single" w:sz="4" w:space="0" w:color="000000"/>
              <w:bottom w:val="single" w:sz="4" w:space="0" w:color="000000"/>
              <w:right w:val="single" w:sz="4" w:space="0" w:color="000000"/>
            </w:tcBorders>
            <w:vAlign w:val="center"/>
          </w:tcPr>
          <w:p w14:paraId="7540D1CB" w14:textId="77777777" w:rsidR="0094653C" w:rsidRDefault="0094653C">
            <w:pPr>
              <w:widowControl/>
              <w:spacing w:line="240" w:lineRule="exact"/>
              <w:jc w:val="left"/>
              <w:rPr>
                <w:rFonts w:ascii="仿宋_GB2312" w:hAnsi="仿宋_GB2312" w:cs="仿宋_GB2312"/>
                <w:color w:val="000000"/>
                <w:sz w:val="21"/>
              </w:rPr>
            </w:pPr>
          </w:p>
        </w:tc>
        <w:tc>
          <w:tcPr>
            <w:tcW w:w="486" w:type="dxa"/>
            <w:tcBorders>
              <w:top w:val="single" w:sz="4" w:space="0" w:color="000000"/>
              <w:left w:val="single" w:sz="4" w:space="0" w:color="000000"/>
              <w:bottom w:val="single" w:sz="4" w:space="0" w:color="000000"/>
              <w:right w:val="single" w:sz="4" w:space="0" w:color="000000"/>
            </w:tcBorders>
            <w:vAlign w:val="center"/>
          </w:tcPr>
          <w:p w14:paraId="52BD489D" w14:textId="77777777" w:rsidR="0094653C" w:rsidRDefault="00106591">
            <w:pPr>
              <w:widowControl/>
              <w:spacing w:line="240" w:lineRule="exact"/>
              <w:jc w:val="left"/>
              <w:rPr>
                <w:rFonts w:ascii="仿宋_GB2312" w:hAnsi="仿宋_GB2312" w:cs="仿宋_GB2312"/>
                <w:color w:val="000000"/>
                <w:sz w:val="21"/>
              </w:rPr>
            </w:pPr>
            <w:r>
              <w:rPr>
                <w:rFonts w:ascii="仿宋_GB2312" w:hAnsi="仿宋_GB2312" w:cs="仿宋_GB2312" w:hint="eastAsia"/>
                <w:color w:val="000000"/>
                <w:kern w:val="0"/>
                <w:sz w:val="21"/>
                <w:lang w:bidi="ar"/>
              </w:rPr>
              <w:t>一般设备</w:t>
            </w:r>
          </w:p>
        </w:tc>
        <w:tc>
          <w:tcPr>
            <w:tcW w:w="1423" w:type="dxa"/>
            <w:tcBorders>
              <w:top w:val="single" w:sz="4" w:space="0" w:color="000000"/>
              <w:left w:val="single" w:sz="4" w:space="0" w:color="000000"/>
              <w:bottom w:val="single" w:sz="4" w:space="0" w:color="000000"/>
              <w:right w:val="single" w:sz="4" w:space="0" w:color="000000"/>
            </w:tcBorders>
            <w:vAlign w:val="center"/>
          </w:tcPr>
          <w:p w14:paraId="42979038" w14:textId="77777777" w:rsidR="0094653C" w:rsidRDefault="00106591">
            <w:pPr>
              <w:widowControl/>
              <w:spacing w:line="240" w:lineRule="exact"/>
              <w:jc w:val="left"/>
              <w:textAlignment w:val="center"/>
              <w:rPr>
                <w:rFonts w:ascii="仿宋_GB2312" w:hAnsi="仿宋_GB2312" w:cs="仿宋_GB2312"/>
                <w:color w:val="000000"/>
                <w:kern w:val="0"/>
                <w:sz w:val="21"/>
                <w:lang w:bidi="ar"/>
              </w:rPr>
            </w:pPr>
            <w:r>
              <w:rPr>
                <w:rFonts w:hint="eastAsia"/>
                <w:color w:val="000000"/>
                <w:kern w:val="0"/>
                <w:sz w:val="21"/>
                <w:lang w:bidi="ar"/>
              </w:rPr>
              <w:t>高度计</w:t>
            </w:r>
            <w:r>
              <w:rPr>
                <w:rFonts w:hint="eastAsia"/>
                <w:color w:val="000000"/>
                <w:kern w:val="0"/>
                <w:sz w:val="21"/>
                <w:lang w:bidi="ar"/>
              </w:rPr>
              <w:t>Altimeter</w:t>
            </w:r>
            <w:r>
              <w:rPr>
                <w:rFonts w:hint="eastAsia"/>
                <w:color w:val="000000"/>
                <w:kern w:val="0"/>
                <w:sz w:val="21"/>
                <w:lang w:bidi="ar"/>
              </w:rPr>
              <w:br/>
            </w:r>
            <w:r>
              <w:rPr>
                <w:rFonts w:hint="eastAsia"/>
                <w:color w:val="000000"/>
                <w:kern w:val="0"/>
                <w:sz w:val="21"/>
                <w:lang w:bidi="ar"/>
              </w:rPr>
              <w:t>机载避撞系统</w:t>
            </w:r>
            <w:r>
              <w:rPr>
                <w:rFonts w:hint="eastAsia"/>
                <w:color w:val="000000"/>
                <w:kern w:val="0"/>
                <w:sz w:val="21"/>
                <w:lang w:bidi="ar"/>
              </w:rPr>
              <w:t xml:space="preserve">Airborne collision avoidance system </w:t>
            </w:r>
            <w:r>
              <w:rPr>
                <w:rFonts w:hint="eastAsia"/>
                <w:color w:val="000000"/>
                <w:kern w:val="0"/>
                <w:sz w:val="21"/>
                <w:lang w:bidi="ar"/>
              </w:rPr>
              <w:br/>
            </w:r>
            <w:r>
              <w:rPr>
                <w:rFonts w:hint="eastAsia"/>
                <w:color w:val="000000"/>
                <w:kern w:val="0"/>
                <w:sz w:val="21"/>
                <w:lang w:bidi="ar"/>
              </w:rPr>
              <w:t>驾驶舱话音记录器</w:t>
            </w:r>
            <w:r>
              <w:rPr>
                <w:rFonts w:hint="eastAsia"/>
                <w:color w:val="000000"/>
                <w:kern w:val="0"/>
                <w:sz w:val="21"/>
                <w:lang w:bidi="ar"/>
              </w:rPr>
              <w:t>Cockpit voice recorder</w:t>
            </w:r>
            <w:r>
              <w:rPr>
                <w:rFonts w:hint="eastAsia"/>
                <w:color w:val="000000"/>
                <w:kern w:val="0"/>
                <w:sz w:val="21"/>
                <w:lang w:bidi="ar"/>
              </w:rPr>
              <w:br/>
            </w:r>
            <w:r>
              <w:rPr>
                <w:rFonts w:hint="eastAsia"/>
                <w:color w:val="000000"/>
                <w:kern w:val="0"/>
                <w:sz w:val="21"/>
                <w:lang w:bidi="ar"/>
              </w:rPr>
              <w:t>飞行数据记录器</w:t>
            </w:r>
            <w:r>
              <w:rPr>
                <w:rFonts w:hint="eastAsia"/>
                <w:color w:val="000000"/>
                <w:kern w:val="0"/>
                <w:sz w:val="21"/>
                <w:lang w:bidi="ar"/>
              </w:rPr>
              <w:t xml:space="preserve"> Flight data recorder</w:t>
            </w:r>
            <w:r>
              <w:rPr>
                <w:rFonts w:hint="eastAsia"/>
                <w:color w:val="000000"/>
                <w:kern w:val="0"/>
                <w:sz w:val="21"/>
                <w:lang w:bidi="ar"/>
              </w:rPr>
              <w:br/>
            </w:r>
            <w:r>
              <w:rPr>
                <w:rFonts w:hint="eastAsia"/>
                <w:color w:val="000000"/>
                <w:kern w:val="0"/>
                <w:sz w:val="21"/>
                <w:lang w:bidi="ar"/>
              </w:rPr>
              <w:t>近地警告系统</w:t>
            </w:r>
            <w:r>
              <w:rPr>
                <w:rFonts w:hint="eastAsia"/>
                <w:color w:val="000000"/>
                <w:kern w:val="0"/>
                <w:sz w:val="21"/>
                <w:lang w:bidi="ar"/>
              </w:rPr>
              <w:t xml:space="preserve">Ground proximity warning system </w:t>
            </w:r>
            <w:r>
              <w:rPr>
                <w:rFonts w:hint="eastAsia"/>
                <w:color w:val="000000"/>
                <w:kern w:val="0"/>
                <w:sz w:val="21"/>
                <w:lang w:bidi="ar"/>
              </w:rPr>
              <w:br/>
            </w:r>
            <w:r>
              <w:rPr>
                <w:rFonts w:hint="eastAsia"/>
                <w:color w:val="000000"/>
                <w:kern w:val="0"/>
                <w:sz w:val="21"/>
                <w:lang w:bidi="ar"/>
              </w:rPr>
              <w:t>紧急示位信标发射器</w:t>
            </w:r>
            <w:r>
              <w:rPr>
                <w:rFonts w:hint="eastAsia"/>
                <w:color w:val="000000"/>
                <w:kern w:val="0"/>
                <w:sz w:val="21"/>
                <w:lang w:bidi="ar"/>
              </w:rPr>
              <w:t>Emergency locator transmitter</w:t>
            </w:r>
            <w:r>
              <w:rPr>
                <w:rFonts w:hint="eastAsia"/>
                <w:color w:val="000000"/>
                <w:kern w:val="0"/>
                <w:sz w:val="21"/>
                <w:lang w:bidi="ar"/>
              </w:rPr>
              <w:br/>
            </w:r>
            <w:r>
              <w:rPr>
                <w:rFonts w:hint="eastAsia"/>
                <w:color w:val="000000"/>
                <w:kern w:val="0"/>
                <w:sz w:val="21"/>
                <w:lang w:bidi="ar"/>
              </w:rPr>
              <w:t>导航数据库（如适用）</w:t>
            </w:r>
            <w:r>
              <w:rPr>
                <w:rFonts w:hint="eastAsia"/>
                <w:color w:val="000000"/>
                <w:kern w:val="0"/>
                <w:sz w:val="21"/>
                <w:lang w:bidi="ar"/>
              </w:rPr>
              <w:t xml:space="preserve"> Electronic navigation data </w:t>
            </w:r>
          </w:p>
        </w:tc>
        <w:tc>
          <w:tcPr>
            <w:tcW w:w="1636" w:type="dxa"/>
            <w:tcBorders>
              <w:top w:val="single" w:sz="4" w:space="0" w:color="000000"/>
              <w:left w:val="single" w:sz="4" w:space="0" w:color="000000"/>
              <w:bottom w:val="single" w:sz="4" w:space="0" w:color="000000"/>
              <w:right w:val="single" w:sz="4" w:space="0" w:color="000000"/>
            </w:tcBorders>
            <w:vAlign w:val="center"/>
          </w:tcPr>
          <w:p w14:paraId="4B847E5F" w14:textId="77777777" w:rsidR="0094653C" w:rsidRDefault="00106591">
            <w:pPr>
              <w:widowControl/>
              <w:spacing w:line="240" w:lineRule="exact"/>
              <w:jc w:val="left"/>
              <w:textAlignment w:val="center"/>
              <w:rPr>
                <w:color w:val="000000"/>
                <w:kern w:val="0"/>
                <w:sz w:val="21"/>
                <w:lang w:bidi="ar"/>
              </w:rPr>
            </w:pPr>
            <w:r>
              <w:rPr>
                <w:rFonts w:hint="eastAsia"/>
                <w:color w:val="000000"/>
                <w:kern w:val="0"/>
                <w:sz w:val="21"/>
                <w:lang w:bidi="ar"/>
              </w:rPr>
              <w:t>ALT</w:t>
            </w:r>
            <w:r>
              <w:rPr>
                <w:rFonts w:hint="eastAsia"/>
                <w:color w:val="000000"/>
                <w:kern w:val="0"/>
                <w:sz w:val="21"/>
                <w:lang w:bidi="ar"/>
              </w:rPr>
              <w:br/>
              <w:t>ACAS</w:t>
            </w:r>
            <w:r>
              <w:rPr>
                <w:rFonts w:hint="eastAsia"/>
                <w:color w:val="000000"/>
                <w:kern w:val="0"/>
                <w:sz w:val="21"/>
                <w:lang w:bidi="ar"/>
              </w:rPr>
              <w:br/>
              <w:t>CVR</w:t>
            </w:r>
            <w:r>
              <w:rPr>
                <w:rFonts w:hint="eastAsia"/>
                <w:color w:val="000000"/>
                <w:kern w:val="0"/>
                <w:sz w:val="21"/>
                <w:lang w:bidi="ar"/>
              </w:rPr>
              <w:br/>
              <w:t>FDR</w:t>
            </w:r>
            <w:r>
              <w:rPr>
                <w:rFonts w:hint="eastAsia"/>
                <w:color w:val="000000"/>
                <w:kern w:val="0"/>
                <w:sz w:val="21"/>
                <w:lang w:bidi="ar"/>
              </w:rPr>
              <w:br/>
              <w:t>GPWS</w:t>
            </w:r>
            <w:r>
              <w:rPr>
                <w:rFonts w:hint="eastAsia"/>
                <w:color w:val="000000"/>
                <w:kern w:val="0"/>
                <w:sz w:val="21"/>
                <w:lang w:bidi="ar"/>
              </w:rPr>
              <w:br/>
              <w:t xml:space="preserve">ELT </w:t>
            </w:r>
            <w:r>
              <w:rPr>
                <w:rFonts w:hint="eastAsia"/>
                <w:color w:val="000000"/>
                <w:kern w:val="0"/>
                <w:sz w:val="21"/>
                <w:lang w:bidi="ar"/>
              </w:rPr>
              <w:br/>
              <w:t>FMC</w:t>
            </w:r>
          </w:p>
        </w:tc>
        <w:tc>
          <w:tcPr>
            <w:tcW w:w="893" w:type="dxa"/>
            <w:tcBorders>
              <w:top w:val="single" w:sz="4" w:space="0" w:color="000000"/>
              <w:left w:val="single" w:sz="4" w:space="0" w:color="000000"/>
              <w:bottom w:val="single" w:sz="4" w:space="0" w:color="000000"/>
              <w:right w:val="single" w:sz="4" w:space="0" w:color="000000"/>
            </w:tcBorders>
            <w:vAlign w:val="center"/>
          </w:tcPr>
          <w:p w14:paraId="34F0EE09" w14:textId="77777777" w:rsidR="0094653C" w:rsidRDefault="0094653C">
            <w:pPr>
              <w:widowControl/>
              <w:spacing w:line="240" w:lineRule="exact"/>
              <w:jc w:val="left"/>
              <w:rPr>
                <w:rFonts w:ascii="仿宋_GB2312" w:hAnsi="仿宋_GB2312" w:cs="仿宋_GB2312"/>
                <w:color w:val="000000"/>
                <w:sz w:val="21"/>
              </w:rPr>
            </w:pPr>
          </w:p>
        </w:tc>
        <w:tc>
          <w:tcPr>
            <w:tcW w:w="3425" w:type="dxa"/>
            <w:tcBorders>
              <w:top w:val="single" w:sz="4" w:space="0" w:color="000000"/>
              <w:left w:val="single" w:sz="4" w:space="0" w:color="000000"/>
              <w:bottom w:val="single" w:sz="4" w:space="0" w:color="000000"/>
              <w:right w:val="single" w:sz="4" w:space="0" w:color="000000"/>
            </w:tcBorders>
            <w:vAlign w:val="center"/>
          </w:tcPr>
          <w:p w14:paraId="19E89BD9" w14:textId="77777777" w:rsidR="0094653C" w:rsidRDefault="00106591">
            <w:pPr>
              <w:widowControl/>
              <w:spacing w:line="240" w:lineRule="exact"/>
              <w:jc w:val="left"/>
              <w:textAlignment w:val="center"/>
              <w:rPr>
                <w:rFonts w:ascii="仿宋_GB2312" w:hAnsi="仿宋_GB2312" w:cs="仿宋_GB2312"/>
                <w:color w:val="000000"/>
                <w:kern w:val="0"/>
                <w:sz w:val="21"/>
                <w:lang w:bidi="ar"/>
              </w:rPr>
            </w:pPr>
            <w:r>
              <w:rPr>
                <w:rFonts w:ascii="仿宋_GB2312" w:hAnsi="仿宋_GB2312" w:cs="仿宋_GB2312" w:hint="eastAsia"/>
                <w:color w:val="000000"/>
                <w:kern w:val="0"/>
                <w:sz w:val="21"/>
                <w:lang w:bidi="ar"/>
              </w:rPr>
              <w:t>检查在需要如下设备时，如下设备是否存在：</w:t>
            </w:r>
            <w:r>
              <w:rPr>
                <w:rFonts w:ascii="仿宋_GB2312" w:hAnsi="仿宋_GB2312" w:cs="仿宋_GB2312" w:hint="eastAsia"/>
                <w:color w:val="000000"/>
                <w:kern w:val="0"/>
                <w:sz w:val="21"/>
                <w:lang w:bidi="ar"/>
              </w:rPr>
              <w:br/>
              <w:t>两个带计数器数字鼓指针或等效显示的灵敏压力高度计（仪表飞行规则运行）；</w:t>
            </w:r>
            <w:r>
              <w:rPr>
                <w:rFonts w:ascii="仿宋_GB2312" w:hAnsi="仿宋_GB2312" w:cs="仿宋_GB2312" w:hint="eastAsia"/>
                <w:color w:val="000000"/>
                <w:kern w:val="0"/>
                <w:sz w:val="21"/>
                <w:lang w:bidi="ar"/>
              </w:rPr>
              <w:br/>
              <w:t>机载避撞系统（ACAS）；</w:t>
            </w:r>
            <w:r>
              <w:rPr>
                <w:rFonts w:ascii="仿宋_GB2312" w:hAnsi="仿宋_GB2312" w:cs="仿宋_GB2312" w:hint="eastAsia"/>
                <w:color w:val="000000"/>
                <w:kern w:val="0"/>
                <w:sz w:val="21"/>
                <w:lang w:bidi="ar"/>
              </w:rPr>
              <w:br/>
              <w:t>驾驶舱话音记录器（CVR）和飞行数据记录器（FDR）；</w:t>
            </w:r>
            <w:r>
              <w:rPr>
                <w:rFonts w:ascii="仿宋_GB2312" w:hAnsi="仿宋_GB2312" w:cs="仿宋_GB2312" w:hint="eastAsia"/>
                <w:color w:val="000000"/>
                <w:kern w:val="0"/>
                <w:sz w:val="21"/>
                <w:lang w:bidi="ar"/>
              </w:rPr>
              <w:br/>
              <w:t>紧急示位信标发射器；</w:t>
            </w:r>
            <w:r>
              <w:rPr>
                <w:rFonts w:ascii="仿宋_GB2312" w:hAnsi="仿宋_GB2312" w:cs="仿宋_GB2312" w:hint="eastAsia"/>
                <w:color w:val="000000"/>
                <w:kern w:val="0"/>
                <w:sz w:val="21"/>
                <w:lang w:bidi="ar"/>
              </w:rPr>
              <w:br/>
              <w:t>带前视地形回避功能的近地警告系统（GPWS）；和在配置飞行管理计算机（FMC）的情况下 — 有效数据库,承运人必须保证及时向所有需要的航空器发送和输入现行有效和未经改动的电子导航数据。</w:t>
            </w:r>
          </w:p>
        </w:tc>
        <w:tc>
          <w:tcPr>
            <w:tcW w:w="2190" w:type="dxa"/>
            <w:tcBorders>
              <w:top w:val="single" w:sz="4" w:space="0" w:color="000000"/>
              <w:left w:val="single" w:sz="4" w:space="0" w:color="000000"/>
              <w:bottom w:val="single" w:sz="4" w:space="0" w:color="000000"/>
              <w:right w:val="single" w:sz="4" w:space="0" w:color="000000"/>
            </w:tcBorders>
            <w:vAlign w:val="center"/>
          </w:tcPr>
          <w:p w14:paraId="0BAF9FBD" w14:textId="77777777" w:rsidR="0094653C" w:rsidRDefault="00106591">
            <w:pPr>
              <w:widowControl/>
              <w:spacing w:line="240" w:lineRule="exact"/>
              <w:jc w:val="left"/>
              <w:textAlignment w:val="center"/>
              <w:rPr>
                <w:rFonts w:ascii="仿宋_GB2312" w:hAnsi="仿宋_GB2312" w:cs="仿宋_GB2312"/>
                <w:color w:val="000000"/>
                <w:kern w:val="0"/>
                <w:sz w:val="21"/>
                <w:lang w:bidi="ar"/>
              </w:rPr>
            </w:pPr>
            <w:r>
              <w:rPr>
                <w:rFonts w:ascii="仿宋_GB2312" w:hAnsi="仿宋_GB2312" w:cs="仿宋_GB2312" w:hint="eastAsia"/>
                <w:color w:val="000000"/>
                <w:kern w:val="0"/>
                <w:sz w:val="21"/>
                <w:lang w:bidi="ar"/>
              </w:rPr>
              <w:t>高度计 — 附件六 第 I 部分 6.9.1 c)。</w:t>
            </w:r>
            <w:r>
              <w:rPr>
                <w:rFonts w:ascii="仿宋_GB2312" w:hAnsi="仿宋_GB2312" w:cs="仿宋_GB2312" w:hint="eastAsia"/>
                <w:color w:val="000000"/>
                <w:kern w:val="0"/>
                <w:sz w:val="21"/>
                <w:lang w:bidi="ar"/>
              </w:rPr>
              <w:br/>
              <w:t>机载避撞系统 II — 附件六 第 I 部分 6.19；和附件 10 第 IV 卷 4.3.5.3.1 和 4.3.5.3.3。</w:t>
            </w:r>
            <w:r>
              <w:rPr>
                <w:rFonts w:ascii="仿宋_GB2312" w:hAnsi="仿宋_GB2312" w:cs="仿宋_GB2312" w:hint="eastAsia"/>
                <w:color w:val="000000"/>
                <w:kern w:val="0"/>
                <w:sz w:val="21"/>
                <w:lang w:bidi="ar"/>
              </w:rPr>
              <w:br/>
              <w:t>驾驶舱话音记录器和飞行数据记录器 — 附件六 第 I 部分 6.3；</w:t>
            </w:r>
            <w:r>
              <w:rPr>
                <w:rFonts w:ascii="仿宋_GB2312" w:hAnsi="仿宋_GB2312" w:cs="仿宋_GB2312" w:hint="eastAsia"/>
                <w:color w:val="000000"/>
                <w:kern w:val="0"/>
                <w:sz w:val="21"/>
                <w:lang w:bidi="ar"/>
              </w:rPr>
              <w:br/>
              <w:t>近地警告系统 — 附件六 第 I 部分 6.15。</w:t>
            </w:r>
            <w:r>
              <w:rPr>
                <w:rFonts w:ascii="仿宋_GB2312" w:hAnsi="仿宋_GB2312" w:cs="仿宋_GB2312" w:hint="eastAsia"/>
                <w:color w:val="000000"/>
                <w:kern w:val="0"/>
                <w:sz w:val="21"/>
                <w:lang w:bidi="ar"/>
              </w:rPr>
              <w:br/>
              <w:t>紧急示位信标发射器 — 附件六 第 I 部分 6.17；</w:t>
            </w:r>
            <w:r>
              <w:rPr>
                <w:rFonts w:ascii="仿宋_GB2312" w:hAnsi="仿宋_GB2312" w:cs="仿宋_GB2312" w:hint="eastAsia"/>
                <w:color w:val="000000"/>
                <w:kern w:val="0"/>
                <w:sz w:val="21"/>
                <w:lang w:bidi="ar"/>
              </w:rPr>
              <w:br/>
              <w:t>电子导航数据产品 — 附件六 第 I 部分 7.5.2</w:t>
            </w:r>
          </w:p>
        </w:tc>
        <w:tc>
          <w:tcPr>
            <w:tcW w:w="1637" w:type="dxa"/>
            <w:tcBorders>
              <w:top w:val="single" w:sz="4" w:space="0" w:color="000000"/>
              <w:left w:val="single" w:sz="4" w:space="0" w:color="000000"/>
              <w:bottom w:val="single" w:sz="4" w:space="0" w:color="000000"/>
              <w:right w:val="single" w:sz="4" w:space="0" w:color="000000"/>
            </w:tcBorders>
            <w:vAlign w:val="center"/>
          </w:tcPr>
          <w:p w14:paraId="6B8FC935" w14:textId="77777777" w:rsidR="0094653C" w:rsidRDefault="00106591">
            <w:pPr>
              <w:widowControl/>
              <w:spacing w:line="240" w:lineRule="exact"/>
              <w:jc w:val="left"/>
              <w:textAlignment w:val="center"/>
              <w:rPr>
                <w:rFonts w:ascii="仿宋_GB2312" w:hAnsi="仿宋_GB2312" w:cs="仿宋_GB2312"/>
                <w:color w:val="000000"/>
                <w:kern w:val="0"/>
                <w:sz w:val="21"/>
                <w:lang w:bidi="ar"/>
              </w:rPr>
            </w:pPr>
            <w:r>
              <w:rPr>
                <w:rFonts w:ascii="仿宋_GB2312" w:hAnsi="仿宋_GB2312" w:cs="仿宋_GB2312" w:hint="eastAsia"/>
                <w:color w:val="000000"/>
                <w:kern w:val="0"/>
                <w:sz w:val="21"/>
                <w:lang w:bidi="ar"/>
              </w:rPr>
              <w:t>第 91.205 条 应急和救生设备</w:t>
            </w:r>
          </w:p>
        </w:tc>
        <w:tc>
          <w:tcPr>
            <w:tcW w:w="3389" w:type="dxa"/>
            <w:tcBorders>
              <w:top w:val="single" w:sz="4" w:space="0" w:color="000000"/>
              <w:left w:val="single" w:sz="4" w:space="0" w:color="000000"/>
              <w:bottom w:val="single" w:sz="4" w:space="0" w:color="000000"/>
              <w:right w:val="single" w:sz="4" w:space="0" w:color="000000"/>
            </w:tcBorders>
            <w:vAlign w:val="center"/>
          </w:tcPr>
          <w:p w14:paraId="0626F543" w14:textId="77777777" w:rsidR="0094653C" w:rsidRDefault="0094653C">
            <w:pPr>
              <w:widowControl/>
              <w:spacing w:line="240" w:lineRule="exact"/>
              <w:jc w:val="left"/>
              <w:rPr>
                <w:rFonts w:ascii="仿宋_GB2312" w:hAnsi="仿宋_GB2312" w:cs="仿宋_GB2312"/>
                <w:color w:val="000000"/>
                <w:sz w:val="21"/>
              </w:rPr>
            </w:pPr>
          </w:p>
        </w:tc>
      </w:tr>
      <w:tr w:rsidR="0094653C" w14:paraId="751A5818" w14:textId="77777777">
        <w:trPr>
          <w:trHeight w:val="2685"/>
          <w:jc w:val="center"/>
        </w:trPr>
        <w:tc>
          <w:tcPr>
            <w:tcW w:w="485" w:type="dxa"/>
            <w:vMerge w:val="restart"/>
            <w:tcBorders>
              <w:top w:val="single" w:sz="4" w:space="0" w:color="000000"/>
              <w:left w:val="single" w:sz="4" w:space="0" w:color="000000"/>
              <w:bottom w:val="single" w:sz="4" w:space="0" w:color="000000"/>
              <w:right w:val="single" w:sz="4" w:space="0" w:color="000000"/>
            </w:tcBorders>
            <w:vAlign w:val="center"/>
          </w:tcPr>
          <w:p w14:paraId="3447B15C"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lastRenderedPageBreak/>
              <w:t>客舱管理及安全设备</w:t>
            </w:r>
          </w:p>
        </w:tc>
        <w:tc>
          <w:tcPr>
            <w:tcW w:w="486" w:type="dxa"/>
            <w:vMerge w:val="restart"/>
            <w:tcBorders>
              <w:top w:val="single" w:sz="4" w:space="0" w:color="000000"/>
              <w:left w:val="single" w:sz="4" w:space="0" w:color="000000"/>
              <w:bottom w:val="single" w:sz="4" w:space="0" w:color="000000"/>
              <w:right w:val="single" w:sz="4" w:space="0" w:color="000000"/>
            </w:tcBorders>
            <w:vAlign w:val="center"/>
          </w:tcPr>
          <w:p w14:paraId="3D6BDA88" w14:textId="77777777" w:rsidR="0094653C" w:rsidRDefault="0094653C">
            <w:pPr>
              <w:widowControl/>
              <w:spacing w:line="240" w:lineRule="exact"/>
              <w:jc w:val="left"/>
              <w:rPr>
                <w:rFonts w:ascii="仿宋_GB2312" w:hAnsi="仿宋_GB2312" w:cs="仿宋_GB2312"/>
                <w:color w:val="000000"/>
                <w:sz w:val="21"/>
              </w:rPr>
            </w:pPr>
          </w:p>
        </w:tc>
        <w:tc>
          <w:tcPr>
            <w:tcW w:w="1423" w:type="dxa"/>
            <w:tcBorders>
              <w:top w:val="single" w:sz="4" w:space="0" w:color="000000"/>
              <w:left w:val="single" w:sz="4" w:space="0" w:color="000000"/>
              <w:bottom w:val="single" w:sz="4" w:space="0" w:color="000000"/>
              <w:right w:val="single" w:sz="4" w:space="0" w:color="000000"/>
            </w:tcBorders>
            <w:vAlign w:val="center"/>
          </w:tcPr>
          <w:p w14:paraId="6DAB7184"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总体状况</w:t>
            </w:r>
          </w:p>
        </w:tc>
        <w:tc>
          <w:tcPr>
            <w:tcW w:w="1636" w:type="dxa"/>
            <w:tcBorders>
              <w:top w:val="single" w:sz="4" w:space="0" w:color="000000"/>
              <w:left w:val="single" w:sz="4" w:space="0" w:color="000000"/>
              <w:bottom w:val="single" w:sz="4" w:space="0" w:color="000000"/>
              <w:right w:val="single" w:sz="4" w:space="0" w:color="000000"/>
            </w:tcBorders>
            <w:vAlign w:val="center"/>
          </w:tcPr>
          <w:p w14:paraId="652EB42F" w14:textId="77777777" w:rsidR="0094653C" w:rsidRDefault="0094653C">
            <w:pPr>
              <w:widowControl/>
              <w:spacing w:line="240" w:lineRule="exact"/>
              <w:jc w:val="left"/>
              <w:rPr>
                <w:color w:val="000000"/>
                <w:kern w:val="0"/>
                <w:sz w:val="21"/>
                <w:lang w:bidi="ar"/>
              </w:rPr>
            </w:pPr>
          </w:p>
        </w:tc>
        <w:tc>
          <w:tcPr>
            <w:tcW w:w="893" w:type="dxa"/>
            <w:tcBorders>
              <w:top w:val="single" w:sz="4" w:space="0" w:color="000000"/>
              <w:left w:val="single" w:sz="4" w:space="0" w:color="000000"/>
              <w:bottom w:val="single" w:sz="4" w:space="0" w:color="000000"/>
              <w:right w:val="single" w:sz="4" w:space="0" w:color="000000"/>
            </w:tcBorders>
            <w:vAlign w:val="center"/>
          </w:tcPr>
          <w:p w14:paraId="4BC36A2E" w14:textId="77777777" w:rsidR="0094653C" w:rsidRDefault="0094653C">
            <w:pPr>
              <w:widowControl/>
              <w:spacing w:line="240" w:lineRule="exact"/>
              <w:jc w:val="left"/>
              <w:rPr>
                <w:rFonts w:ascii="仿宋_GB2312" w:hAnsi="仿宋_GB2312" w:cs="仿宋_GB2312"/>
                <w:color w:val="000000"/>
                <w:sz w:val="21"/>
              </w:rPr>
            </w:pPr>
          </w:p>
        </w:tc>
        <w:tc>
          <w:tcPr>
            <w:tcW w:w="3425" w:type="dxa"/>
            <w:tcBorders>
              <w:top w:val="single" w:sz="4" w:space="0" w:color="000000"/>
              <w:left w:val="single" w:sz="4" w:space="0" w:color="000000"/>
              <w:bottom w:val="single" w:sz="4" w:space="0" w:color="000000"/>
              <w:right w:val="single" w:sz="4" w:space="0" w:color="000000"/>
            </w:tcBorders>
            <w:vAlign w:val="center"/>
          </w:tcPr>
          <w:p w14:paraId="22CD5143"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检查仪表和设备，包括所需仪表设备的安全符合设计和制造要求；</w:t>
            </w:r>
            <w:r>
              <w:rPr>
                <w:rFonts w:ascii="仿宋_GB2312" w:hAnsi="仿宋_GB2312" w:cs="仿宋_GB2312" w:hint="eastAsia"/>
                <w:color w:val="000000"/>
                <w:kern w:val="0"/>
                <w:sz w:val="21"/>
                <w:lang w:bidi="ar"/>
              </w:rPr>
              <w:br/>
              <w:t>安全和救生设备必须可靠、直接取用和明显易见，必须清楚地标明其使用说明；</w:t>
            </w:r>
            <w:r>
              <w:rPr>
                <w:rFonts w:ascii="仿宋_GB2312" w:hAnsi="仿宋_GB2312" w:cs="仿宋_GB2312" w:hint="eastAsia"/>
                <w:color w:val="000000"/>
                <w:kern w:val="0"/>
                <w:sz w:val="21"/>
                <w:lang w:bidi="ar"/>
              </w:rPr>
              <w:br/>
              <w:t>航行灯和防撞灯光强、颜色、照射范围和其他特性必须能够供另一架航空器的驾驶员或地面人员有尽可能多的时间理解其含义，并随后做必要的机动动作避免相撞；</w:t>
            </w:r>
          </w:p>
        </w:tc>
        <w:tc>
          <w:tcPr>
            <w:tcW w:w="2190" w:type="dxa"/>
            <w:tcBorders>
              <w:top w:val="single" w:sz="4" w:space="0" w:color="000000"/>
              <w:left w:val="single" w:sz="4" w:space="0" w:color="000000"/>
              <w:bottom w:val="single" w:sz="4" w:space="0" w:color="000000"/>
              <w:right w:val="single" w:sz="4" w:space="0" w:color="000000"/>
            </w:tcBorders>
            <w:vAlign w:val="center"/>
          </w:tcPr>
          <w:p w14:paraId="39B3360E"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附件 8 第 III 部分第 8 章。</w:t>
            </w:r>
          </w:p>
        </w:tc>
        <w:tc>
          <w:tcPr>
            <w:tcW w:w="1637" w:type="dxa"/>
            <w:tcBorders>
              <w:top w:val="single" w:sz="4" w:space="0" w:color="000000"/>
              <w:left w:val="single" w:sz="4" w:space="0" w:color="000000"/>
              <w:bottom w:val="single" w:sz="4" w:space="0" w:color="000000"/>
              <w:right w:val="single" w:sz="4" w:space="0" w:color="000000"/>
            </w:tcBorders>
            <w:vAlign w:val="center"/>
          </w:tcPr>
          <w:p w14:paraId="2B2D9233"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K 章仪表和设备要求第 25.1401 条 防撞灯系统;第25.1389 条 航行灯灯光分布和光强;第 25.1391 条 前、后航行灯水平平面内的最小光强;第25.1397 条 航行灯颜色规格</w:t>
            </w:r>
          </w:p>
        </w:tc>
        <w:tc>
          <w:tcPr>
            <w:tcW w:w="3389" w:type="dxa"/>
            <w:tcBorders>
              <w:top w:val="single" w:sz="4" w:space="0" w:color="000000"/>
              <w:left w:val="single" w:sz="4" w:space="0" w:color="000000"/>
              <w:bottom w:val="single" w:sz="4" w:space="0" w:color="000000"/>
              <w:right w:val="single" w:sz="4" w:space="0" w:color="000000"/>
            </w:tcBorders>
            <w:vAlign w:val="center"/>
          </w:tcPr>
          <w:p w14:paraId="0E4E8393" w14:textId="77777777" w:rsidR="0094653C" w:rsidRDefault="0094653C">
            <w:pPr>
              <w:widowControl/>
              <w:spacing w:line="240" w:lineRule="exact"/>
              <w:jc w:val="left"/>
              <w:rPr>
                <w:rFonts w:ascii="仿宋_GB2312" w:hAnsi="仿宋_GB2312" w:cs="仿宋_GB2312"/>
                <w:color w:val="000000"/>
                <w:sz w:val="21"/>
              </w:rPr>
            </w:pPr>
          </w:p>
        </w:tc>
      </w:tr>
      <w:tr w:rsidR="0094653C" w14:paraId="22C2346E" w14:textId="77777777">
        <w:trPr>
          <w:trHeight w:val="2359"/>
          <w:jc w:val="center"/>
        </w:trPr>
        <w:tc>
          <w:tcPr>
            <w:tcW w:w="485" w:type="dxa"/>
            <w:vMerge/>
            <w:tcBorders>
              <w:top w:val="single" w:sz="4" w:space="0" w:color="000000"/>
              <w:left w:val="single" w:sz="4" w:space="0" w:color="000000"/>
              <w:bottom w:val="single" w:sz="4" w:space="0" w:color="000000"/>
              <w:right w:val="single" w:sz="4" w:space="0" w:color="000000"/>
            </w:tcBorders>
            <w:vAlign w:val="center"/>
          </w:tcPr>
          <w:p w14:paraId="0EB28BAE" w14:textId="77777777" w:rsidR="0094653C" w:rsidRDefault="0094653C">
            <w:pPr>
              <w:widowControl/>
              <w:spacing w:line="240" w:lineRule="exact"/>
              <w:jc w:val="left"/>
              <w:rPr>
                <w:rFonts w:ascii="仿宋_GB2312" w:hAnsi="仿宋_GB2312" w:cs="仿宋_GB2312"/>
                <w:color w:val="000000"/>
                <w:sz w:val="21"/>
              </w:rPr>
            </w:pPr>
          </w:p>
        </w:tc>
        <w:tc>
          <w:tcPr>
            <w:tcW w:w="486" w:type="dxa"/>
            <w:vMerge/>
            <w:tcBorders>
              <w:top w:val="single" w:sz="4" w:space="0" w:color="000000"/>
              <w:left w:val="single" w:sz="4" w:space="0" w:color="000000"/>
              <w:bottom w:val="single" w:sz="4" w:space="0" w:color="000000"/>
              <w:right w:val="single" w:sz="4" w:space="0" w:color="000000"/>
            </w:tcBorders>
            <w:vAlign w:val="center"/>
          </w:tcPr>
          <w:p w14:paraId="72A54888" w14:textId="77777777" w:rsidR="0094653C" w:rsidRDefault="0094653C">
            <w:pPr>
              <w:widowControl/>
              <w:spacing w:line="240" w:lineRule="exact"/>
              <w:jc w:val="left"/>
              <w:rPr>
                <w:rFonts w:ascii="仿宋_GB2312" w:hAnsi="仿宋_GB2312" w:cs="仿宋_GB2312"/>
                <w:color w:val="000000"/>
                <w:sz w:val="21"/>
              </w:rPr>
            </w:pPr>
          </w:p>
        </w:tc>
        <w:tc>
          <w:tcPr>
            <w:tcW w:w="1423" w:type="dxa"/>
            <w:tcBorders>
              <w:top w:val="single" w:sz="4" w:space="0" w:color="000000"/>
              <w:left w:val="single" w:sz="4" w:space="0" w:color="000000"/>
              <w:bottom w:val="single" w:sz="4" w:space="0" w:color="000000"/>
              <w:right w:val="single" w:sz="4" w:space="0" w:color="000000"/>
            </w:tcBorders>
            <w:vAlign w:val="center"/>
          </w:tcPr>
          <w:p w14:paraId="49DC7DB2"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机舱乘务人员座位和安全带</w:t>
            </w:r>
          </w:p>
        </w:tc>
        <w:tc>
          <w:tcPr>
            <w:tcW w:w="1636" w:type="dxa"/>
            <w:tcBorders>
              <w:top w:val="single" w:sz="4" w:space="0" w:color="000000"/>
              <w:left w:val="single" w:sz="4" w:space="0" w:color="000000"/>
              <w:bottom w:val="single" w:sz="4" w:space="0" w:color="000000"/>
              <w:right w:val="single" w:sz="4" w:space="0" w:color="000000"/>
            </w:tcBorders>
            <w:vAlign w:val="center"/>
          </w:tcPr>
          <w:p w14:paraId="2ACEEBE8" w14:textId="77777777" w:rsidR="0094653C" w:rsidRDefault="00106591">
            <w:pPr>
              <w:widowControl/>
              <w:spacing w:line="240" w:lineRule="exact"/>
              <w:jc w:val="left"/>
              <w:textAlignment w:val="center"/>
              <w:rPr>
                <w:color w:val="000000"/>
                <w:kern w:val="0"/>
                <w:sz w:val="21"/>
                <w:lang w:bidi="ar"/>
              </w:rPr>
            </w:pPr>
            <w:r>
              <w:rPr>
                <w:rFonts w:hint="eastAsia"/>
                <w:color w:val="000000"/>
                <w:kern w:val="0"/>
                <w:sz w:val="21"/>
                <w:lang w:bidi="ar"/>
              </w:rPr>
              <w:t>Cabin Crew Seats and Safety Harness</w:t>
            </w:r>
          </w:p>
        </w:tc>
        <w:tc>
          <w:tcPr>
            <w:tcW w:w="893" w:type="dxa"/>
            <w:tcBorders>
              <w:top w:val="single" w:sz="4" w:space="0" w:color="000000"/>
              <w:left w:val="single" w:sz="4" w:space="0" w:color="000000"/>
              <w:bottom w:val="single" w:sz="4" w:space="0" w:color="000000"/>
              <w:right w:val="single" w:sz="4" w:space="0" w:color="000000"/>
            </w:tcBorders>
            <w:vAlign w:val="center"/>
          </w:tcPr>
          <w:p w14:paraId="5F3CFFBE" w14:textId="77777777" w:rsidR="0094653C" w:rsidRDefault="0094653C">
            <w:pPr>
              <w:widowControl/>
              <w:spacing w:line="240" w:lineRule="exact"/>
              <w:jc w:val="left"/>
              <w:rPr>
                <w:rFonts w:ascii="仿宋_GB2312" w:hAnsi="仿宋_GB2312" w:cs="仿宋_GB2312"/>
                <w:color w:val="000000"/>
                <w:sz w:val="21"/>
              </w:rPr>
            </w:pPr>
          </w:p>
        </w:tc>
        <w:tc>
          <w:tcPr>
            <w:tcW w:w="3425" w:type="dxa"/>
            <w:tcBorders>
              <w:top w:val="single" w:sz="4" w:space="0" w:color="000000"/>
              <w:left w:val="single" w:sz="4" w:space="0" w:color="000000"/>
              <w:bottom w:val="single" w:sz="4" w:space="0" w:color="000000"/>
              <w:right w:val="single" w:sz="4" w:space="0" w:color="000000"/>
            </w:tcBorders>
            <w:vAlign w:val="center"/>
          </w:tcPr>
          <w:p w14:paraId="422BFB68"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所有飞机应该装有一个朝前或朝后（在飞机纵轴 15 度内）并备有安全带的座椅，供每个客舱乘务组成员使用，以满足 有关应急撤离的意图。注：安全带包括肩带和一个可单独使用的椅带。客舱乘务组座椅必须按登记国对紧急撤离的要求位于靠近地板的出口和其他应急出口处。</w:t>
            </w:r>
          </w:p>
        </w:tc>
        <w:tc>
          <w:tcPr>
            <w:tcW w:w="2190" w:type="dxa"/>
            <w:tcBorders>
              <w:top w:val="single" w:sz="4" w:space="0" w:color="000000"/>
              <w:left w:val="single" w:sz="4" w:space="0" w:color="000000"/>
              <w:bottom w:val="single" w:sz="4" w:space="0" w:color="000000"/>
              <w:right w:val="single" w:sz="4" w:space="0" w:color="000000"/>
            </w:tcBorders>
            <w:vAlign w:val="center"/>
          </w:tcPr>
          <w:p w14:paraId="2C58A763"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附件六第I部分 6.16 和第 I 部分第I篇 4.12</w:t>
            </w:r>
            <w:r>
              <w:rPr>
                <w:rFonts w:ascii="仿宋_GB2312" w:hAnsi="仿宋_GB2312" w:cs="仿宋_GB2312" w:hint="eastAsia"/>
                <w:color w:val="000000"/>
                <w:kern w:val="0"/>
                <w:sz w:val="21"/>
                <w:lang w:bidi="ar"/>
              </w:rPr>
              <w:br/>
              <w:t>B3. 急救箱/应急医疗箱(医疗箱的相关规定仅适用于附件 6 第</w:t>
            </w:r>
          </w:p>
        </w:tc>
        <w:tc>
          <w:tcPr>
            <w:tcW w:w="1637" w:type="dxa"/>
            <w:tcBorders>
              <w:top w:val="single" w:sz="4" w:space="0" w:color="000000"/>
              <w:left w:val="single" w:sz="4" w:space="0" w:color="000000"/>
              <w:bottom w:val="single" w:sz="4" w:space="0" w:color="000000"/>
              <w:right w:val="single" w:sz="4" w:space="0" w:color="000000"/>
            </w:tcBorders>
            <w:vAlign w:val="center"/>
          </w:tcPr>
          <w:p w14:paraId="601A5C4D"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第 121.311 条座椅、安全带和肩带装置 （f）（g）</w:t>
            </w:r>
          </w:p>
        </w:tc>
        <w:tc>
          <w:tcPr>
            <w:tcW w:w="3389" w:type="dxa"/>
            <w:tcBorders>
              <w:top w:val="single" w:sz="4" w:space="0" w:color="000000"/>
              <w:left w:val="single" w:sz="4" w:space="0" w:color="000000"/>
              <w:bottom w:val="single" w:sz="4" w:space="0" w:color="000000"/>
              <w:right w:val="single" w:sz="4" w:space="0" w:color="000000"/>
            </w:tcBorders>
            <w:vAlign w:val="center"/>
          </w:tcPr>
          <w:p w14:paraId="6E53DFEB" w14:textId="77777777" w:rsidR="0094653C" w:rsidRDefault="0094653C">
            <w:pPr>
              <w:widowControl/>
              <w:spacing w:line="240" w:lineRule="exact"/>
              <w:jc w:val="left"/>
              <w:rPr>
                <w:rFonts w:ascii="仿宋_GB2312" w:hAnsi="仿宋_GB2312" w:cs="仿宋_GB2312"/>
                <w:color w:val="000000"/>
                <w:sz w:val="21"/>
              </w:rPr>
            </w:pPr>
          </w:p>
        </w:tc>
      </w:tr>
      <w:tr w:rsidR="0094653C" w14:paraId="7438FB78" w14:textId="77777777">
        <w:trPr>
          <w:trHeight w:val="1367"/>
          <w:jc w:val="center"/>
        </w:trPr>
        <w:tc>
          <w:tcPr>
            <w:tcW w:w="485" w:type="dxa"/>
            <w:vMerge/>
            <w:tcBorders>
              <w:top w:val="single" w:sz="4" w:space="0" w:color="000000"/>
              <w:left w:val="single" w:sz="4" w:space="0" w:color="000000"/>
              <w:bottom w:val="single" w:sz="4" w:space="0" w:color="000000"/>
              <w:right w:val="single" w:sz="4" w:space="0" w:color="000000"/>
            </w:tcBorders>
            <w:vAlign w:val="center"/>
          </w:tcPr>
          <w:p w14:paraId="0F6235C2" w14:textId="77777777" w:rsidR="0094653C" w:rsidRDefault="0094653C">
            <w:pPr>
              <w:widowControl/>
              <w:spacing w:line="240" w:lineRule="exact"/>
              <w:jc w:val="left"/>
              <w:rPr>
                <w:rFonts w:ascii="仿宋_GB2312" w:hAnsi="仿宋_GB2312" w:cs="仿宋_GB2312"/>
                <w:color w:val="000000"/>
                <w:sz w:val="21"/>
              </w:rPr>
            </w:pPr>
          </w:p>
        </w:tc>
        <w:tc>
          <w:tcPr>
            <w:tcW w:w="486" w:type="dxa"/>
            <w:vMerge/>
            <w:tcBorders>
              <w:top w:val="single" w:sz="4" w:space="0" w:color="000000"/>
              <w:left w:val="single" w:sz="4" w:space="0" w:color="000000"/>
              <w:bottom w:val="single" w:sz="4" w:space="0" w:color="000000"/>
              <w:right w:val="single" w:sz="4" w:space="0" w:color="000000"/>
            </w:tcBorders>
            <w:vAlign w:val="center"/>
          </w:tcPr>
          <w:p w14:paraId="45B50621" w14:textId="77777777" w:rsidR="0094653C" w:rsidRDefault="0094653C">
            <w:pPr>
              <w:widowControl/>
              <w:spacing w:line="240" w:lineRule="exact"/>
              <w:jc w:val="left"/>
              <w:rPr>
                <w:rFonts w:ascii="仿宋_GB2312" w:hAnsi="仿宋_GB2312" w:cs="仿宋_GB2312"/>
                <w:color w:val="000000"/>
                <w:sz w:val="21"/>
              </w:rPr>
            </w:pPr>
          </w:p>
        </w:tc>
        <w:tc>
          <w:tcPr>
            <w:tcW w:w="1423" w:type="dxa"/>
            <w:tcBorders>
              <w:top w:val="single" w:sz="4" w:space="0" w:color="000000"/>
              <w:left w:val="single" w:sz="4" w:space="0" w:color="000000"/>
              <w:bottom w:val="single" w:sz="4" w:space="0" w:color="000000"/>
              <w:right w:val="single" w:sz="4" w:space="0" w:color="000000"/>
            </w:tcBorders>
            <w:vAlign w:val="center"/>
          </w:tcPr>
          <w:p w14:paraId="4CB8F1BC"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急救箱/应急医疗箱</w:t>
            </w:r>
          </w:p>
        </w:tc>
        <w:tc>
          <w:tcPr>
            <w:tcW w:w="1636" w:type="dxa"/>
            <w:tcBorders>
              <w:top w:val="single" w:sz="4" w:space="0" w:color="000000"/>
              <w:left w:val="single" w:sz="4" w:space="0" w:color="000000"/>
              <w:bottom w:val="single" w:sz="4" w:space="0" w:color="000000"/>
              <w:right w:val="single" w:sz="4" w:space="0" w:color="000000"/>
            </w:tcBorders>
            <w:vAlign w:val="center"/>
          </w:tcPr>
          <w:p w14:paraId="6E1E99A7" w14:textId="77777777" w:rsidR="0094653C" w:rsidRDefault="00106591">
            <w:pPr>
              <w:widowControl/>
              <w:spacing w:line="240" w:lineRule="exact"/>
              <w:jc w:val="left"/>
              <w:textAlignment w:val="center"/>
              <w:rPr>
                <w:color w:val="000000"/>
                <w:kern w:val="0"/>
                <w:sz w:val="21"/>
                <w:lang w:bidi="ar"/>
              </w:rPr>
            </w:pPr>
            <w:r>
              <w:rPr>
                <w:rFonts w:hint="eastAsia"/>
                <w:color w:val="000000"/>
                <w:kern w:val="0"/>
                <w:sz w:val="21"/>
                <w:lang w:bidi="ar"/>
              </w:rPr>
              <w:t>First Aid Kit/Emergency Medical Kit</w:t>
            </w:r>
          </w:p>
        </w:tc>
        <w:tc>
          <w:tcPr>
            <w:tcW w:w="893" w:type="dxa"/>
            <w:tcBorders>
              <w:top w:val="single" w:sz="4" w:space="0" w:color="000000"/>
              <w:left w:val="single" w:sz="4" w:space="0" w:color="000000"/>
              <w:bottom w:val="single" w:sz="4" w:space="0" w:color="000000"/>
              <w:right w:val="single" w:sz="4" w:space="0" w:color="000000"/>
            </w:tcBorders>
            <w:vAlign w:val="center"/>
          </w:tcPr>
          <w:p w14:paraId="26F98C23" w14:textId="77777777" w:rsidR="0094653C" w:rsidRDefault="0094653C">
            <w:pPr>
              <w:widowControl/>
              <w:spacing w:line="240" w:lineRule="exact"/>
              <w:jc w:val="left"/>
              <w:rPr>
                <w:rFonts w:ascii="仿宋_GB2312" w:hAnsi="仿宋_GB2312" w:cs="仿宋_GB2312"/>
                <w:color w:val="000000"/>
                <w:sz w:val="21"/>
              </w:rPr>
            </w:pPr>
          </w:p>
        </w:tc>
        <w:tc>
          <w:tcPr>
            <w:tcW w:w="3425" w:type="dxa"/>
            <w:tcBorders>
              <w:top w:val="single" w:sz="4" w:space="0" w:color="000000"/>
              <w:left w:val="single" w:sz="4" w:space="0" w:color="000000"/>
              <w:bottom w:val="single" w:sz="4" w:space="0" w:color="000000"/>
              <w:right w:val="single" w:sz="4" w:space="0" w:color="000000"/>
            </w:tcBorders>
            <w:vAlign w:val="center"/>
          </w:tcPr>
          <w:p w14:paraId="4E81E6EB"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飞机必须装备有：足够并易于取用的医药用品；包括供客舱机组使用处置发病事件的一个或多个急救箱；和应有一个多用途应急医疗箱（经批准可载运 250 名以上乘客的飞机应有两个），供客舱机组成员使用处理与怀疑由传染病引起的发病事件，或处理与身体液体接触引起的发病；和</w:t>
            </w:r>
            <w:r>
              <w:rPr>
                <w:rFonts w:ascii="仿宋_GB2312" w:hAnsi="仿宋_GB2312" w:cs="仿宋_GB2312" w:hint="eastAsia"/>
                <w:color w:val="000000"/>
                <w:kern w:val="0"/>
                <w:sz w:val="21"/>
                <w:lang w:bidi="ar"/>
              </w:rPr>
              <w:br/>
              <w:t>3) 对批准载运 100 名以上乘客的飞机，或航段长度超过 2 小时，</w:t>
            </w:r>
            <w:r>
              <w:rPr>
                <w:rFonts w:ascii="仿宋_GB2312" w:hAnsi="仿宋_GB2312" w:cs="仿宋_GB2312" w:hint="eastAsia"/>
                <w:color w:val="000000"/>
                <w:kern w:val="0"/>
                <w:sz w:val="21"/>
                <w:lang w:bidi="ar"/>
              </w:rPr>
              <w:lastRenderedPageBreak/>
              <w:t>应配备一个医疗箱，供医生或其他合格人员使用处置飞行中的紧急医疗事件。</w:t>
            </w:r>
            <w:r>
              <w:rPr>
                <w:rFonts w:ascii="仿宋_GB2312" w:hAnsi="仿宋_GB2312" w:cs="仿宋_GB2312" w:hint="eastAsia"/>
                <w:color w:val="000000"/>
                <w:kern w:val="0"/>
                <w:sz w:val="21"/>
                <w:lang w:bidi="ar"/>
              </w:rPr>
              <w:br/>
              <w:t>4）药品到期日（如果有）。</w:t>
            </w:r>
          </w:p>
        </w:tc>
        <w:tc>
          <w:tcPr>
            <w:tcW w:w="2190" w:type="dxa"/>
            <w:tcBorders>
              <w:top w:val="single" w:sz="4" w:space="0" w:color="000000"/>
              <w:left w:val="single" w:sz="4" w:space="0" w:color="000000"/>
              <w:bottom w:val="single" w:sz="4" w:space="0" w:color="000000"/>
              <w:right w:val="single" w:sz="4" w:space="0" w:color="000000"/>
            </w:tcBorders>
            <w:vAlign w:val="center"/>
          </w:tcPr>
          <w:p w14:paraId="688494CB"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lastRenderedPageBreak/>
              <w:t>附件 6 第 I 部分 6.2.2 a) 和第 III 部分第 II 篇 4.2.2 a)</w:t>
            </w:r>
          </w:p>
        </w:tc>
        <w:tc>
          <w:tcPr>
            <w:tcW w:w="1637" w:type="dxa"/>
            <w:tcBorders>
              <w:top w:val="single" w:sz="4" w:space="0" w:color="000000"/>
              <w:left w:val="single" w:sz="4" w:space="0" w:color="000000"/>
              <w:bottom w:val="single" w:sz="4" w:space="0" w:color="000000"/>
              <w:right w:val="single" w:sz="4" w:space="0" w:color="000000"/>
            </w:tcBorders>
            <w:vAlign w:val="center"/>
          </w:tcPr>
          <w:p w14:paraId="414D1E44"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第 121.743 条应急医疗设备；附件 B 急救箱、应急医疗箱和卫生防疫包</w:t>
            </w:r>
          </w:p>
        </w:tc>
        <w:tc>
          <w:tcPr>
            <w:tcW w:w="3389" w:type="dxa"/>
            <w:tcBorders>
              <w:top w:val="single" w:sz="4" w:space="0" w:color="000000"/>
              <w:left w:val="single" w:sz="4" w:space="0" w:color="000000"/>
              <w:bottom w:val="single" w:sz="4" w:space="0" w:color="000000"/>
              <w:right w:val="single" w:sz="4" w:space="0" w:color="000000"/>
            </w:tcBorders>
            <w:vAlign w:val="center"/>
          </w:tcPr>
          <w:p w14:paraId="468EED78" w14:textId="77777777" w:rsidR="0094653C" w:rsidRDefault="0094653C">
            <w:pPr>
              <w:widowControl/>
              <w:spacing w:line="240" w:lineRule="exact"/>
              <w:jc w:val="left"/>
              <w:rPr>
                <w:rFonts w:ascii="仿宋_GB2312" w:hAnsi="仿宋_GB2312" w:cs="仿宋_GB2312"/>
                <w:color w:val="000000"/>
                <w:sz w:val="21"/>
              </w:rPr>
            </w:pPr>
          </w:p>
        </w:tc>
      </w:tr>
      <w:tr w:rsidR="0094653C" w14:paraId="2221D261" w14:textId="77777777">
        <w:trPr>
          <w:trHeight w:val="1776"/>
          <w:jc w:val="center"/>
        </w:trPr>
        <w:tc>
          <w:tcPr>
            <w:tcW w:w="485" w:type="dxa"/>
            <w:vMerge/>
            <w:tcBorders>
              <w:top w:val="single" w:sz="4" w:space="0" w:color="000000"/>
              <w:left w:val="single" w:sz="4" w:space="0" w:color="000000"/>
              <w:bottom w:val="single" w:sz="4" w:space="0" w:color="000000"/>
              <w:right w:val="single" w:sz="4" w:space="0" w:color="000000"/>
            </w:tcBorders>
            <w:vAlign w:val="center"/>
          </w:tcPr>
          <w:p w14:paraId="4914137E" w14:textId="77777777" w:rsidR="0094653C" w:rsidRDefault="0094653C">
            <w:pPr>
              <w:widowControl/>
              <w:spacing w:line="240" w:lineRule="exact"/>
              <w:jc w:val="left"/>
              <w:rPr>
                <w:rFonts w:ascii="仿宋_GB2312" w:hAnsi="仿宋_GB2312" w:cs="仿宋_GB2312"/>
                <w:color w:val="000000"/>
                <w:sz w:val="21"/>
              </w:rPr>
            </w:pPr>
          </w:p>
        </w:tc>
        <w:tc>
          <w:tcPr>
            <w:tcW w:w="486" w:type="dxa"/>
            <w:vMerge/>
            <w:tcBorders>
              <w:top w:val="single" w:sz="4" w:space="0" w:color="000000"/>
              <w:left w:val="single" w:sz="4" w:space="0" w:color="000000"/>
              <w:bottom w:val="single" w:sz="4" w:space="0" w:color="000000"/>
              <w:right w:val="single" w:sz="4" w:space="0" w:color="000000"/>
            </w:tcBorders>
            <w:vAlign w:val="center"/>
          </w:tcPr>
          <w:p w14:paraId="223CAE01" w14:textId="77777777" w:rsidR="0094653C" w:rsidRDefault="0094653C">
            <w:pPr>
              <w:widowControl/>
              <w:spacing w:line="240" w:lineRule="exact"/>
              <w:jc w:val="left"/>
              <w:rPr>
                <w:rFonts w:ascii="仿宋_GB2312" w:hAnsi="仿宋_GB2312" w:cs="仿宋_GB2312"/>
                <w:color w:val="000000"/>
                <w:sz w:val="21"/>
              </w:rPr>
            </w:pPr>
          </w:p>
        </w:tc>
        <w:tc>
          <w:tcPr>
            <w:tcW w:w="1423" w:type="dxa"/>
            <w:tcBorders>
              <w:top w:val="single" w:sz="4" w:space="0" w:color="000000"/>
              <w:left w:val="single" w:sz="4" w:space="0" w:color="000000"/>
              <w:bottom w:val="single" w:sz="4" w:space="0" w:color="000000"/>
              <w:right w:val="single" w:sz="4" w:space="0" w:color="000000"/>
            </w:tcBorders>
            <w:vAlign w:val="center"/>
          </w:tcPr>
          <w:p w14:paraId="0CEC1F0E"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便携式灭火器</w:t>
            </w:r>
          </w:p>
        </w:tc>
        <w:tc>
          <w:tcPr>
            <w:tcW w:w="1636" w:type="dxa"/>
            <w:tcBorders>
              <w:top w:val="single" w:sz="4" w:space="0" w:color="000000"/>
              <w:left w:val="single" w:sz="4" w:space="0" w:color="000000"/>
              <w:bottom w:val="single" w:sz="4" w:space="0" w:color="000000"/>
              <w:right w:val="single" w:sz="4" w:space="0" w:color="000000"/>
            </w:tcBorders>
            <w:vAlign w:val="center"/>
          </w:tcPr>
          <w:p w14:paraId="59700286" w14:textId="77777777" w:rsidR="0094653C" w:rsidRDefault="00106591">
            <w:pPr>
              <w:widowControl/>
              <w:spacing w:line="240" w:lineRule="exact"/>
              <w:jc w:val="left"/>
              <w:textAlignment w:val="center"/>
              <w:rPr>
                <w:color w:val="000000"/>
                <w:kern w:val="0"/>
                <w:sz w:val="21"/>
                <w:lang w:bidi="ar"/>
              </w:rPr>
            </w:pPr>
            <w:r>
              <w:rPr>
                <w:rFonts w:hint="eastAsia"/>
                <w:color w:val="000000"/>
                <w:kern w:val="0"/>
                <w:sz w:val="21"/>
                <w:lang w:bidi="ar"/>
              </w:rPr>
              <w:t>Portable Fire Extinguishers</w:t>
            </w:r>
          </w:p>
        </w:tc>
        <w:tc>
          <w:tcPr>
            <w:tcW w:w="893" w:type="dxa"/>
            <w:tcBorders>
              <w:top w:val="single" w:sz="4" w:space="0" w:color="000000"/>
              <w:left w:val="single" w:sz="4" w:space="0" w:color="000000"/>
              <w:bottom w:val="single" w:sz="4" w:space="0" w:color="000000"/>
              <w:right w:val="single" w:sz="4" w:space="0" w:color="000000"/>
            </w:tcBorders>
            <w:vAlign w:val="center"/>
          </w:tcPr>
          <w:p w14:paraId="391DAF7D" w14:textId="77777777" w:rsidR="0094653C" w:rsidRDefault="0094653C">
            <w:pPr>
              <w:widowControl/>
              <w:spacing w:line="240" w:lineRule="exact"/>
              <w:jc w:val="left"/>
              <w:rPr>
                <w:rFonts w:ascii="仿宋_GB2312" w:hAnsi="仿宋_GB2312" w:cs="仿宋_GB2312"/>
                <w:color w:val="000000"/>
                <w:sz w:val="21"/>
              </w:rPr>
            </w:pPr>
          </w:p>
        </w:tc>
        <w:tc>
          <w:tcPr>
            <w:tcW w:w="3425" w:type="dxa"/>
            <w:tcBorders>
              <w:top w:val="single" w:sz="4" w:space="0" w:color="000000"/>
              <w:left w:val="single" w:sz="4" w:space="0" w:color="000000"/>
              <w:bottom w:val="single" w:sz="4" w:space="0" w:color="000000"/>
              <w:right w:val="single" w:sz="4" w:space="0" w:color="000000"/>
            </w:tcBorders>
            <w:vAlign w:val="center"/>
          </w:tcPr>
          <w:p w14:paraId="42E21BF6"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至少一个在有效期内的灭火瓶,且必须位于：</w:t>
            </w:r>
            <w:r>
              <w:rPr>
                <w:rFonts w:ascii="仿宋_GB2312" w:hAnsi="仿宋_GB2312" w:cs="仿宋_GB2312" w:hint="eastAsia"/>
                <w:color w:val="000000"/>
                <w:kern w:val="0"/>
                <w:sz w:val="21"/>
                <w:lang w:bidi="ar"/>
              </w:rPr>
              <w:br/>
              <w:t>1) 驾驶舱；和</w:t>
            </w:r>
            <w:r>
              <w:rPr>
                <w:rFonts w:ascii="仿宋_GB2312" w:hAnsi="仿宋_GB2312" w:cs="仿宋_GB2312" w:hint="eastAsia"/>
                <w:color w:val="000000"/>
                <w:kern w:val="0"/>
                <w:sz w:val="21"/>
                <w:lang w:bidi="ar"/>
              </w:rPr>
              <w:br/>
              <w:t>2) 每一个与驾驶舱隔开而飞行机组又不能很快进入的客舱；</w:t>
            </w:r>
          </w:p>
        </w:tc>
        <w:tc>
          <w:tcPr>
            <w:tcW w:w="2190" w:type="dxa"/>
            <w:tcBorders>
              <w:top w:val="single" w:sz="4" w:space="0" w:color="000000"/>
              <w:left w:val="single" w:sz="4" w:space="0" w:color="000000"/>
              <w:bottom w:val="single" w:sz="4" w:space="0" w:color="000000"/>
              <w:right w:val="single" w:sz="4" w:space="0" w:color="000000"/>
            </w:tcBorders>
            <w:vAlign w:val="center"/>
          </w:tcPr>
          <w:p w14:paraId="77578621"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附件 6 第 I 部分 6.2.2 b) 和第 III 部分第 II 篇 4.2.2 b)；附件 8 第 IIIA 部分 8.3；第 IIIB 部分 6.3； 第 IVA 部分 7.3；和第 IVB 部分 6.3。</w:t>
            </w:r>
          </w:p>
        </w:tc>
        <w:tc>
          <w:tcPr>
            <w:tcW w:w="1637" w:type="dxa"/>
            <w:tcBorders>
              <w:top w:val="single" w:sz="4" w:space="0" w:color="000000"/>
              <w:left w:val="single" w:sz="4" w:space="0" w:color="000000"/>
              <w:bottom w:val="single" w:sz="4" w:space="0" w:color="000000"/>
              <w:right w:val="single" w:sz="4" w:space="0" w:color="000000"/>
            </w:tcBorders>
            <w:vAlign w:val="center"/>
          </w:tcPr>
          <w:p w14:paraId="73C1910D"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第 121.309 条应急设备</w:t>
            </w:r>
          </w:p>
        </w:tc>
        <w:tc>
          <w:tcPr>
            <w:tcW w:w="3389" w:type="dxa"/>
            <w:tcBorders>
              <w:top w:val="single" w:sz="4" w:space="0" w:color="000000"/>
              <w:left w:val="single" w:sz="4" w:space="0" w:color="000000"/>
              <w:bottom w:val="single" w:sz="4" w:space="0" w:color="000000"/>
              <w:right w:val="single" w:sz="4" w:space="0" w:color="000000"/>
            </w:tcBorders>
            <w:vAlign w:val="center"/>
          </w:tcPr>
          <w:p w14:paraId="63E6A3AB" w14:textId="77777777" w:rsidR="0094653C" w:rsidRDefault="0094653C">
            <w:pPr>
              <w:widowControl/>
              <w:spacing w:line="240" w:lineRule="exact"/>
              <w:jc w:val="left"/>
              <w:rPr>
                <w:rFonts w:ascii="仿宋_GB2312" w:hAnsi="仿宋_GB2312" w:cs="仿宋_GB2312"/>
                <w:color w:val="000000"/>
                <w:sz w:val="21"/>
              </w:rPr>
            </w:pPr>
          </w:p>
        </w:tc>
      </w:tr>
      <w:tr w:rsidR="0094653C" w14:paraId="3DAF8E69" w14:textId="77777777">
        <w:trPr>
          <w:trHeight w:val="2866"/>
          <w:jc w:val="center"/>
        </w:trPr>
        <w:tc>
          <w:tcPr>
            <w:tcW w:w="485" w:type="dxa"/>
            <w:vMerge/>
            <w:tcBorders>
              <w:top w:val="single" w:sz="4" w:space="0" w:color="000000"/>
              <w:left w:val="single" w:sz="4" w:space="0" w:color="000000"/>
              <w:bottom w:val="single" w:sz="4" w:space="0" w:color="000000"/>
              <w:right w:val="single" w:sz="4" w:space="0" w:color="000000"/>
            </w:tcBorders>
            <w:vAlign w:val="center"/>
          </w:tcPr>
          <w:p w14:paraId="0690A55D" w14:textId="77777777" w:rsidR="0094653C" w:rsidRDefault="0094653C">
            <w:pPr>
              <w:widowControl/>
              <w:spacing w:line="240" w:lineRule="exact"/>
              <w:jc w:val="left"/>
              <w:rPr>
                <w:rFonts w:ascii="仿宋_GB2312" w:hAnsi="仿宋_GB2312" w:cs="仿宋_GB2312"/>
                <w:color w:val="000000"/>
                <w:sz w:val="21"/>
              </w:rPr>
            </w:pPr>
          </w:p>
        </w:tc>
        <w:tc>
          <w:tcPr>
            <w:tcW w:w="486" w:type="dxa"/>
            <w:vMerge/>
            <w:tcBorders>
              <w:top w:val="single" w:sz="4" w:space="0" w:color="000000"/>
              <w:left w:val="single" w:sz="4" w:space="0" w:color="000000"/>
              <w:bottom w:val="single" w:sz="4" w:space="0" w:color="000000"/>
              <w:right w:val="single" w:sz="4" w:space="0" w:color="000000"/>
            </w:tcBorders>
            <w:vAlign w:val="center"/>
          </w:tcPr>
          <w:p w14:paraId="76249741" w14:textId="77777777" w:rsidR="0094653C" w:rsidRDefault="0094653C">
            <w:pPr>
              <w:widowControl/>
              <w:spacing w:line="240" w:lineRule="exact"/>
              <w:jc w:val="left"/>
              <w:rPr>
                <w:rFonts w:ascii="仿宋_GB2312" w:hAnsi="仿宋_GB2312" w:cs="仿宋_GB2312"/>
                <w:color w:val="000000"/>
                <w:sz w:val="21"/>
              </w:rPr>
            </w:pPr>
          </w:p>
        </w:tc>
        <w:tc>
          <w:tcPr>
            <w:tcW w:w="1423" w:type="dxa"/>
            <w:tcBorders>
              <w:top w:val="single" w:sz="4" w:space="0" w:color="000000"/>
              <w:left w:val="single" w:sz="4" w:space="0" w:color="000000"/>
              <w:bottom w:val="single" w:sz="4" w:space="0" w:color="000000"/>
              <w:right w:val="single" w:sz="4" w:space="0" w:color="000000"/>
            </w:tcBorders>
            <w:vAlign w:val="center"/>
          </w:tcPr>
          <w:p w14:paraId="74CB9AD6"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救生衣/漂浮装置</w:t>
            </w:r>
          </w:p>
        </w:tc>
        <w:tc>
          <w:tcPr>
            <w:tcW w:w="1636" w:type="dxa"/>
            <w:tcBorders>
              <w:top w:val="single" w:sz="4" w:space="0" w:color="000000"/>
              <w:left w:val="single" w:sz="4" w:space="0" w:color="000000"/>
              <w:bottom w:val="single" w:sz="4" w:space="0" w:color="000000"/>
              <w:right w:val="single" w:sz="4" w:space="0" w:color="000000"/>
            </w:tcBorders>
            <w:vAlign w:val="center"/>
          </w:tcPr>
          <w:p w14:paraId="41FFF842" w14:textId="77777777" w:rsidR="0094653C" w:rsidRDefault="00106591">
            <w:pPr>
              <w:widowControl/>
              <w:spacing w:line="240" w:lineRule="exact"/>
              <w:jc w:val="left"/>
              <w:textAlignment w:val="center"/>
              <w:rPr>
                <w:color w:val="000000"/>
                <w:kern w:val="0"/>
                <w:sz w:val="21"/>
                <w:lang w:bidi="ar"/>
              </w:rPr>
            </w:pPr>
            <w:r>
              <w:rPr>
                <w:rFonts w:hint="eastAsia"/>
                <w:color w:val="000000"/>
                <w:kern w:val="0"/>
                <w:sz w:val="21"/>
                <w:lang w:bidi="ar"/>
              </w:rPr>
              <w:t>Life Jackets/</w:t>
            </w:r>
          </w:p>
          <w:p w14:paraId="13E3C0D7" w14:textId="77777777" w:rsidR="0094653C" w:rsidRDefault="00106591">
            <w:pPr>
              <w:widowControl/>
              <w:spacing w:line="240" w:lineRule="exact"/>
              <w:jc w:val="left"/>
              <w:textAlignment w:val="center"/>
              <w:rPr>
                <w:color w:val="000000"/>
                <w:kern w:val="0"/>
                <w:sz w:val="21"/>
                <w:lang w:bidi="ar"/>
              </w:rPr>
            </w:pPr>
            <w:r>
              <w:rPr>
                <w:rFonts w:hint="eastAsia"/>
                <w:color w:val="000000"/>
                <w:kern w:val="0"/>
                <w:sz w:val="21"/>
                <w:lang w:bidi="ar"/>
              </w:rPr>
              <w:t>Flotation Devices</w:t>
            </w:r>
          </w:p>
        </w:tc>
        <w:tc>
          <w:tcPr>
            <w:tcW w:w="893" w:type="dxa"/>
            <w:tcBorders>
              <w:top w:val="single" w:sz="4" w:space="0" w:color="000000"/>
              <w:left w:val="single" w:sz="4" w:space="0" w:color="000000"/>
              <w:bottom w:val="single" w:sz="4" w:space="0" w:color="000000"/>
              <w:right w:val="single" w:sz="4" w:space="0" w:color="000000"/>
            </w:tcBorders>
            <w:vAlign w:val="center"/>
          </w:tcPr>
          <w:p w14:paraId="2369A8D0" w14:textId="77777777" w:rsidR="0094653C" w:rsidRDefault="0094653C">
            <w:pPr>
              <w:widowControl/>
              <w:spacing w:line="240" w:lineRule="exact"/>
              <w:jc w:val="left"/>
              <w:rPr>
                <w:rFonts w:ascii="仿宋_GB2312" w:hAnsi="仿宋_GB2312" w:cs="仿宋_GB2312"/>
                <w:color w:val="000000"/>
                <w:sz w:val="21"/>
              </w:rPr>
            </w:pPr>
          </w:p>
        </w:tc>
        <w:tc>
          <w:tcPr>
            <w:tcW w:w="3425" w:type="dxa"/>
            <w:tcBorders>
              <w:top w:val="single" w:sz="4" w:space="0" w:color="000000"/>
              <w:left w:val="single" w:sz="4" w:space="0" w:color="000000"/>
              <w:bottom w:val="single" w:sz="4" w:space="0" w:color="000000"/>
              <w:right w:val="single" w:sz="4" w:space="0" w:color="000000"/>
            </w:tcBorders>
            <w:vAlign w:val="center"/>
          </w:tcPr>
          <w:p w14:paraId="277DE996"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陆上飞机必须包括供机上每个人使用的各一件救生衣或等效的个人漂浮装置，并存放在从使用该装置者的座位或床位处易于取用的地方。</w:t>
            </w:r>
            <w:r>
              <w:rPr>
                <w:rFonts w:ascii="仿宋_GB2312" w:hAnsi="仿宋_GB2312" w:cs="仿宋_GB2312" w:hint="eastAsia"/>
                <w:color w:val="000000"/>
                <w:kern w:val="0"/>
                <w:sz w:val="21"/>
                <w:lang w:bidi="ar"/>
              </w:rPr>
              <w:br/>
              <w:t>远程跨水飞行的飞机必须安装可供机上人员乘坐的足够数量的救生筏，存放在紧急时便于取用的地方，并备有与实施的飞行相适合的救生设备（包括维持生命的设备）；</w:t>
            </w:r>
          </w:p>
        </w:tc>
        <w:tc>
          <w:tcPr>
            <w:tcW w:w="2190" w:type="dxa"/>
            <w:tcBorders>
              <w:top w:val="single" w:sz="4" w:space="0" w:color="000000"/>
              <w:left w:val="single" w:sz="4" w:space="0" w:color="000000"/>
              <w:bottom w:val="single" w:sz="4" w:space="0" w:color="000000"/>
              <w:right w:val="single" w:sz="4" w:space="0" w:color="000000"/>
            </w:tcBorders>
            <w:vAlign w:val="center"/>
          </w:tcPr>
          <w:p w14:paraId="2476F7E9"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附件 6 第 I 部分 6.5 和第 III 部分第 II 篇 4.5；附件 8 第 IIIA 部分 8.3；第 IIIB 部分 6.3；第 IVA 部 分 7.3 和第 IVB 部分 6.3。</w:t>
            </w:r>
          </w:p>
        </w:tc>
        <w:tc>
          <w:tcPr>
            <w:tcW w:w="1637" w:type="dxa"/>
            <w:tcBorders>
              <w:top w:val="single" w:sz="4" w:space="0" w:color="000000"/>
              <w:left w:val="single" w:sz="4" w:space="0" w:color="000000"/>
              <w:bottom w:val="single" w:sz="4" w:space="0" w:color="000000"/>
              <w:right w:val="single" w:sz="4" w:space="0" w:color="000000"/>
            </w:tcBorders>
            <w:vAlign w:val="center"/>
          </w:tcPr>
          <w:p w14:paraId="03116603"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第 121.339 条跨水运行的飞机的应急设备</w:t>
            </w:r>
          </w:p>
        </w:tc>
        <w:tc>
          <w:tcPr>
            <w:tcW w:w="3389" w:type="dxa"/>
            <w:tcBorders>
              <w:top w:val="single" w:sz="4" w:space="0" w:color="000000"/>
              <w:left w:val="single" w:sz="4" w:space="0" w:color="000000"/>
              <w:bottom w:val="single" w:sz="4" w:space="0" w:color="000000"/>
              <w:right w:val="single" w:sz="4" w:space="0" w:color="000000"/>
            </w:tcBorders>
            <w:vAlign w:val="center"/>
          </w:tcPr>
          <w:p w14:paraId="4D8335B0" w14:textId="77777777" w:rsidR="0094653C" w:rsidRDefault="0094653C">
            <w:pPr>
              <w:widowControl/>
              <w:spacing w:line="240" w:lineRule="exact"/>
              <w:jc w:val="left"/>
              <w:rPr>
                <w:rFonts w:ascii="仿宋_GB2312" w:hAnsi="仿宋_GB2312" w:cs="仿宋_GB2312"/>
                <w:color w:val="000000"/>
                <w:sz w:val="21"/>
              </w:rPr>
            </w:pPr>
          </w:p>
        </w:tc>
      </w:tr>
      <w:tr w:rsidR="0094653C" w14:paraId="6FB942E8" w14:textId="77777777">
        <w:trPr>
          <w:trHeight w:val="90"/>
          <w:jc w:val="center"/>
        </w:trPr>
        <w:tc>
          <w:tcPr>
            <w:tcW w:w="485" w:type="dxa"/>
            <w:vMerge/>
            <w:tcBorders>
              <w:top w:val="single" w:sz="4" w:space="0" w:color="000000"/>
              <w:left w:val="single" w:sz="4" w:space="0" w:color="000000"/>
              <w:bottom w:val="single" w:sz="4" w:space="0" w:color="000000"/>
              <w:right w:val="single" w:sz="4" w:space="0" w:color="000000"/>
            </w:tcBorders>
            <w:vAlign w:val="center"/>
          </w:tcPr>
          <w:p w14:paraId="12F72B16" w14:textId="77777777" w:rsidR="0094653C" w:rsidRDefault="0094653C">
            <w:pPr>
              <w:widowControl/>
              <w:spacing w:line="240" w:lineRule="exact"/>
              <w:jc w:val="left"/>
              <w:rPr>
                <w:rFonts w:ascii="仿宋_GB2312" w:hAnsi="仿宋_GB2312" w:cs="仿宋_GB2312"/>
                <w:color w:val="000000"/>
                <w:sz w:val="21"/>
              </w:rPr>
            </w:pPr>
          </w:p>
        </w:tc>
        <w:tc>
          <w:tcPr>
            <w:tcW w:w="486" w:type="dxa"/>
            <w:vMerge/>
            <w:tcBorders>
              <w:top w:val="single" w:sz="4" w:space="0" w:color="000000"/>
              <w:left w:val="single" w:sz="4" w:space="0" w:color="000000"/>
              <w:bottom w:val="single" w:sz="4" w:space="0" w:color="000000"/>
              <w:right w:val="single" w:sz="4" w:space="0" w:color="000000"/>
            </w:tcBorders>
            <w:vAlign w:val="center"/>
          </w:tcPr>
          <w:p w14:paraId="2F3CB5C6" w14:textId="77777777" w:rsidR="0094653C" w:rsidRDefault="0094653C">
            <w:pPr>
              <w:widowControl/>
              <w:spacing w:line="240" w:lineRule="exact"/>
              <w:jc w:val="left"/>
              <w:rPr>
                <w:rFonts w:ascii="仿宋_GB2312" w:hAnsi="仿宋_GB2312" w:cs="仿宋_GB2312"/>
                <w:color w:val="000000"/>
                <w:sz w:val="21"/>
              </w:rPr>
            </w:pPr>
          </w:p>
        </w:tc>
        <w:tc>
          <w:tcPr>
            <w:tcW w:w="1423" w:type="dxa"/>
            <w:tcBorders>
              <w:top w:val="single" w:sz="4" w:space="0" w:color="000000"/>
              <w:left w:val="single" w:sz="4" w:space="0" w:color="000000"/>
              <w:bottom w:val="single" w:sz="4" w:space="0" w:color="000000"/>
              <w:right w:val="single" w:sz="4" w:space="0" w:color="000000"/>
            </w:tcBorders>
            <w:vAlign w:val="center"/>
          </w:tcPr>
          <w:p w14:paraId="47162B0C"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安全带</w:t>
            </w:r>
          </w:p>
        </w:tc>
        <w:tc>
          <w:tcPr>
            <w:tcW w:w="1636" w:type="dxa"/>
            <w:tcBorders>
              <w:top w:val="single" w:sz="4" w:space="0" w:color="000000"/>
              <w:left w:val="single" w:sz="4" w:space="0" w:color="000000"/>
              <w:bottom w:val="single" w:sz="4" w:space="0" w:color="000000"/>
              <w:right w:val="single" w:sz="4" w:space="0" w:color="000000"/>
            </w:tcBorders>
            <w:vAlign w:val="center"/>
          </w:tcPr>
          <w:p w14:paraId="387E3517" w14:textId="77777777" w:rsidR="0094653C" w:rsidRDefault="00106591">
            <w:pPr>
              <w:widowControl/>
              <w:spacing w:line="240" w:lineRule="exact"/>
              <w:jc w:val="left"/>
              <w:textAlignment w:val="center"/>
              <w:rPr>
                <w:color w:val="000000"/>
                <w:kern w:val="0"/>
                <w:sz w:val="21"/>
                <w:lang w:bidi="ar"/>
              </w:rPr>
            </w:pPr>
            <w:r>
              <w:rPr>
                <w:rFonts w:hint="eastAsia"/>
                <w:color w:val="000000"/>
                <w:kern w:val="0"/>
                <w:sz w:val="21"/>
                <w:lang w:bidi="ar"/>
              </w:rPr>
              <w:t>Seat Belts</w:t>
            </w:r>
          </w:p>
        </w:tc>
        <w:tc>
          <w:tcPr>
            <w:tcW w:w="893" w:type="dxa"/>
            <w:tcBorders>
              <w:top w:val="single" w:sz="4" w:space="0" w:color="000000"/>
              <w:left w:val="single" w:sz="4" w:space="0" w:color="000000"/>
              <w:bottom w:val="single" w:sz="4" w:space="0" w:color="000000"/>
              <w:right w:val="single" w:sz="4" w:space="0" w:color="000000"/>
            </w:tcBorders>
            <w:vAlign w:val="center"/>
          </w:tcPr>
          <w:p w14:paraId="5CC78301" w14:textId="77777777" w:rsidR="0094653C" w:rsidRDefault="0094653C">
            <w:pPr>
              <w:widowControl/>
              <w:spacing w:line="240" w:lineRule="exact"/>
              <w:jc w:val="left"/>
              <w:rPr>
                <w:rFonts w:ascii="仿宋_GB2312" w:hAnsi="仿宋_GB2312" w:cs="仿宋_GB2312"/>
                <w:color w:val="000000"/>
                <w:sz w:val="21"/>
              </w:rPr>
            </w:pPr>
          </w:p>
        </w:tc>
        <w:tc>
          <w:tcPr>
            <w:tcW w:w="3425" w:type="dxa"/>
            <w:tcBorders>
              <w:top w:val="single" w:sz="4" w:space="0" w:color="000000"/>
              <w:left w:val="single" w:sz="4" w:space="0" w:color="000000"/>
              <w:bottom w:val="single" w:sz="4" w:space="0" w:color="000000"/>
              <w:right w:val="single" w:sz="4" w:space="0" w:color="000000"/>
            </w:tcBorders>
            <w:vAlign w:val="center"/>
          </w:tcPr>
          <w:p w14:paraId="6CF99A6C"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 xml:space="preserve"> 1) 由运营人所在国确定的某一年龄以上的每个人，必须有一个座位或床位；</w:t>
            </w:r>
            <w:r>
              <w:rPr>
                <w:rFonts w:ascii="仿宋_GB2312" w:hAnsi="仿宋_GB2312" w:cs="仿宋_GB2312" w:hint="eastAsia"/>
                <w:color w:val="000000"/>
                <w:kern w:val="0"/>
                <w:sz w:val="21"/>
                <w:lang w:bidi="ar"/>
              </w:rPr>
              <w:br/>
              <w:t>2) 每个座位有一椅带，每个床位有一绑带；和</w:t>
            </w:r>
            <w:r>
              <w:rPr>
                <w:rFonts w:ascii="仿宋_GB2312" w:hAnsi="仿宋_GB2312" w:cs="仿宋_GB2312" w:hint="eastAsia"/>
                <w:color w:val="000000"/>
                <w:kern w:val="0"/>
                <w:sz w:val="21"/>
                <w:lang w:bidi="ar"/>
              </w:rPr>
              <w:br/>
              <w:t>3) 每个飞行组成员座椅有一安全带。每个驾驶员座椅的安全带必须</w:t>
            </w:r>
            <w:r>
              <w:rPr>
                <w:rFonts w:ascii="仿宋_GB2312" w:hAnsi="仿宋_GB2312" w:cs="仿宋_GB2312" w:hint="eastAsia"/>
                <w:color w:val="000000"/>
                <w:kern w:val="0"/>
                <w:sz w:val="21"/>
                <w:lang w:bidi="ar"/>
              </w:rPr>
              <w:lastRenderedPageBreak/>
              <w:t>具有相应的装置，能够在急剧减速时自动勒制住座上人员身体；</w:t>
            </w:r>
          </w:p>
        </w:tc>
        <w:tc>
          <w:tcPr>
            <w:tcW w:w="2190" w:type="dxa"/>
            <w:tcBorders>
              <w:top w:val="single" w:sz="4" w:space="0" w:color="000000"/>
              <w:left w:val="single" w:sz="4" w:space="0" w:color="000000"/>
              <w:bottom w:val="single" w:sz="4" w:space="0" w:color="000000"/>
              <w:right w:val="single" w:sz="4" w:space="0" w:color="000000"/>
            </w:tcBorders>
            <w:vAlign w:val="center"/>
          </w:tcPr>
          <w:p w14:paraId="3EA61200"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lastRenderedPageBreak/>
              <w:t>附件 6 第 I 部分 6.2.2 c) 和第 III 部分第 II 篇 4.2.2 c)。</w:t>
            </w:r>
          </w:p>
        </w:tc>
        <w:tc>
          <w:tcPr>
            <w:tcW w:w="1637" w:type="dxa"/>
            <w:tcBorders>
              <w:top w:val="single" w:sz="4" w:space="0" w:color="000000"/>
              <w:left w:val="single" w:sz="4" w:space="0" w:color="000000"/>
              <w:bottom w:val="single" w:sz="4" w:space="0" w:color="000000"/>
              <w:right w:val="single" w:sz="4" w:space="0" w:color="000000"/>
            </w:tcBorders>
            <w:vAlign w:val="center"/>
          </w:tcPr>
          <w:p w14:paraId="040D7214"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第 121.311 条座椅、安全带和肩带装置</w:t>
            </w:r>
          </w:p>
        </w:tc>
        <w:tc>
          <w:tcPr>
            <w:tcW w:w="3389" w:type="dxa"/>
            <w:tcBorders>
              <w:top w:val="single" w:sz="4" w:space="0" w:color="000000"/>
              <w:left w:val="single" w:sz="4" w:space="0" w:color="000000"/>
              <w:bottom w:val="single" w:sz="4" w:space="0" w:color="000000"/>
              <w:right w:val="single" w:sz="4" w:space="0" w:color="000000"/>
            </w:tcBorders>
            <w:vAlign w:val="center"/>
          </w:tcPr>
          <w:p w14:paraId="12DE2835" w14:textId="77777777" w:rsidR="0094653C" w:rsidRDefault="0094653C">
            <w:pPr>
              <w:widowControl/>
              <w:spacing w:line="240" w:lineRule="exact"/>
              <w:jc w:val="left"/>
              <w:rPr>
                <w:rFonts w:ascii="仿宋_GB2312" w:hAnsi="仿宋_GB2312" w:cs="仿宋_GB2312"/>
                <w:color w:val="000000"/>
                <w:sz w:val="21"/>
              </w:rPr>
            </w:pPr>
          </w:p>
        </w:tc>
      </w:tr>
      <w:tr w:rsidR="0094653C" w14:paraId="352CD9F3" w14:textId="77777777">
        <w:trPr>
          <w:trHeight w:val="2495"/>
          <w:jc w:val="center"/>
        </w:trPr>
        <w:tc>
          <w:tcPr>
            <w:tcW w:w="485" w:type="dxa"/>
            <w:vMerge/>
            <w:tcBorders>
              <w:top w:val="single" w:sz="4" w:space="0" w:color="000000"/>
              <w:left w:val="single" w:sz="4" w:space="0" w:color="000000"/>
              <w:bottom w:val="single" w:sz="4" w:space="0" w:color="000000"/>
              <w:right w:val="single" w:sz="4" w:space="0" w:color="000000"/>
            </w:tcBorders>
            <w:vAlign w:val="center"/>
          </w:tcPr>
          <w:p w14:paraId="3148AD54" w14:textId="77777777" w:rsidR="0094653C" w:rsidRDefault="0094653C">
            <w:pPr>
              <w:widowControl/>
              <w:spacing w:line="240" w:lineRule="exact"/>
              <w:jc w:val="left"/>
              <w:rPr>
                <w:rFonts w:ascii="仿宋_GB2312" w:hAnsi="仿宋_GB2312" w:cs="仿宋_GB2312"/>
                <w:color w:val="000000"/>
                <w:sz w:val="21"/>
              </w:rPr>
            </w:pPr>
          </w:p>
        </w:tc>
        <w:tc>
          <w:tcPr>
            <w:tcW w:w="486" w:type="dxa"/>
            <w:vMerge/>
            <w:tcBorders>
              <w:top w:val="single" w:sz="4" w:space="0" w:color="000000"/>
              <w:left w:val="single" w:sz="4" w:space="0" w:color="000000"/>
              <w:bottom w:val="single" w:sz="4" w:space="0" w:color="000000"/>
              <w:right w:val="single" w:sz="4" w:space="0" w:color="000000"/>
            </w:tcBorders>
            <w:vAlign w:val="center"/>
          </w:tcPr>
          <w:p w14:paraId="4C2E2A7C" w14:textId="77777777" w:rsidR="0094653C" w:rsidRDefault="0094653C">
            <w:pPr>
              <w:widowControl/>
              <w:spacing w:line="240" w:lineRule="exact"/>
              <w:jc w:val="left"/>
              <w:rPr>
                <w:rFonts w:ascii="仿宋_GB2312" w:hAnsi="仿宋_GB2312" w:cs="仿宋_GB2312"/>
                <w:color w:val="000000"/>
                <w:sz w:val="21"/>
              </w:rPr>
            </w:pPr>
          </w:p>
        </w:tc>
        <w:tc>
          <w:tcPr>
            <w:tcW w:w="1423" w:type="dxa"/>
            <w:tcBorders>
              <w:top w:val="single" w:sz="4" w:space="0" w:color="000000"/>
              <w:left w:val="single" w:sz="4" w:space="0" w:color="000000"/>
              <w:bottom w:val="single" w:sz="4" w:space="0" w:color="000000"/>
              <w:right w:val="single" w:sz="4" w:space="0" w:color="000000"/>
            </w:tcBorders>
            <w:vAlign w:val="center"/>
          </w:tcPr>
          <w:p w14:paraId="2220AF04"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紧急出口照明和标志、应急手电筒</w:t>
            </w:r>
          </w:p>
        </w:tc>
        <w:tc>
          <w:tcPr>
            <w:tcW w:w="1636" w:type="dxa"/>
            <w:tcBorders>
              <w:top w:val="single" w:sz="4" w:space="0" w:color="000000"/>
              <w:left w:val="single" w:sz="4" w:space="0" w:color="000000"/>
              <w:bottom w:val="single" w:sz="4" w:space="0" w:color="000000"/>
              <w:right w:val="single" w:sz="4" w:space="0" w:color="000000"/>
            </w:tcBorders>
            <w:vAlign w:val="center"/>
          </w:tcPr>
          <w:p w14:paraId="5AE6E95E" w14:textId="77777777" w:rsidR="0094653C" w:rsidRDefault="00106591">
            <w:pPr>
              <w:widowControl/>
              <w:spacing w:line="240" w:lineRule="exact"/>
              <w:jc w:val="left"/>
              <w:textAlignment w:val="center"/>
              <w:rPr>
                <w:color w:val="000000"/>
                <w:kern w:val="0"/>
                <w:sz w:val="21"/>
                <w:lang w:bidi="ar"/>
              </w:rPr>
            </w:pPr>
            <w:r>
              <w:rPr>
                <w:rFonts w:hint="eastAsia"/>
                <w:color w:val="000000"/>
                <w:kern w:val="0"/>
                <w:sz w:val="21"/>
                <w:lang w:bidi="ar"/>
              </w:rPr>
              <w:t>Emergency Exit Lighting and Marking, Emergency Flashlights</w:t>
            </w:r>
          </w:p>
        </w:tc>
        <w:tc>
          <w:tcPr>
            <w:tcW w:w="893" w:type="dxa"/>
            <w:tcBorders>
              <w:top w:val="single" w:sz="4" w:space="0" w:color="000000"/>
              <w:left w:val="single" w:sz="4" w:space="0" w:color="000000"/>
              <w:bottom w:val="single" w:sz="4" w:space="0" w:color="000000"/>
              <w:right w:val="single" w:sz="4" w:space="0" w:color="000000"/>
            </w:tcBorders>
            <w:vAlign w:val="center"/>
          </w:tcPr>
          <w:p w14:paraId="6793AED6" w14:textId="77777777" w:rsidR="0094653C" w:rsidRDefault="0094653C">
            <w:pPr>
              <w:widowControl/>
              <w:spacing w:line="240" w:lineRule="exact"/>
              <w:jc w:val="left"/>
              <w:rPr>
                <w:rFonts w:ascii="仿宋_GB2312" w:hAnsi="仿宋_GB2312" w:cs="仿宋_GB2312"/>
                <w:color w:val="000000"/>
                <w:sz w:val="21"/>
              </w:rPr>
            </w:pPr>
          </w:p>
        </w:tc>
        <w:tc>
          <w:tcPr>
            <w:tcW w:w="3425" w:type="dxa"/>
            <w:tcBorders>
              <w:top w:val="single" w:sz="4" w:space="0" w:color="000000"/>
              <w:left w:val="single" w:sz="4" w:space="0" w:color="000000"/>
              <w:bottom w:val="single" w:sz="4" w:space="0" w:color="000000"/>
              <w:right w:val="single" w:sz="4" w:space="0" w:color="000000"/>
            </w:tcBorders>
            <w:vAlign w:val="center"/>
          </w:tcPr>
          <w:p w14:paraId="27A732F7"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所有供飞行组使用的，飞机安全运行所必需的仪表和设备的照明；</w:t>
            </w:r>
            <w:r>
              <w:rPr>
                <w:rFonts w:ascii="仿宋_GB2312" w:hAnsi="仿宋_GB2312" w:cs="仿宋_GB2312" w:hint="eastAsia"/>
                <w:color w:val="000000"/>
                <w:kern w:val="0"/>
                <w:sz w:val="21"/>
                <w:lang w:bidi="ar"/>
              </w:rPr>
              <w:br/>
              <w:t>所有客舱灯光；</w:t>
            </w:r>
            <w:r>
              <w:rPr>
                <w:rFonts w:ascii="仿宋_GB2312" w:hAnsi="仿宋_GB2312" w:cs="仿宋_GB2312" w:hint="eastAsia"/>
                <w:color w:val="000000"/>
                <w:kern w:val="0"/>
                <w:sz w:val="21"/>
                <w:lang w:bidi="ar"/>
              </w:rPr>
              <w:br/>
              <w:t>和在每一个机组成员座位处有一个独立式的便携灯。</w:t>
            </w:r>
            <w:r>
              <w:rPr>
                <w:rFonts w:ascii="仿宋_GB2312" w:hAnsi="仿宋_GB2312" w:cs="仿宋_GB2312" w:hint="eastAsia"/>
                <w:color w:val="000000"/>
                <w:kern w:val="0"/>
                <w:sz w:val="21"/>
                <w:lang w:bidi="ar"/>
              </w:rPr>
              <w:br/>
              <w:t>检查应急出口指示、照明和标志及应急手电筒（每位乘务人员一个）是否存在。如有可能，检查航空器地板通道照明/标志和手电筒的状况。</w:t>
            </w:r>
          </w:p>
        </w:tc>
        <w:tc>
          <w:tcPr>
            <w:tcW w:w="2190" w:type="dxa"/>
            <w:tcBorders>
              <w:top w:val="single" w:sz="4" w:space="0" w:color="000000"/>
              <w:left w:val="single" w:sz="4" w:space="0" w:color="000000"/>
              <w:bottom w:val="single" w:sz="4" w:space="0" w:color="000000"/>
              <w:right w:val="single" w:sz="4" w:space="0" w:color="000000"/>
            </w:tcBorders>
            <w:vAlign w:val="center"/>
          </w:tcPr>
          <w:p w14:paraId="545B04CC"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附件 6 第 I 部分 6.10 f）和第 III 部分第 II 篇 4.4.2 k)；附件 8 第 IIIA 部分 8.3；第 IIIB 部分 6.3；第IVA 部分 7.3；和第 IVB 部分 6.3.应急出口照明和标志 — 附件 8 第 IIIA 部分 4.1.7.3；第 IIIB 部分 4.6.3；和第 IVB 部分 8.5。</w:t>
            </w:r>
          </w:p>
        </w:tc>
        <w:tc>
          <w:tcPr>
            <w:tcW w:w="1637" w:type="dxa"/>
            <w:tcBorders>
              <w:top w:val="single" w:sz="4" w:space="0" w:color="000000"/>
              <w:left w:val="single" w:sz="4" w:space="0" w:color="000000"/>
              <w:bottom w:val="single" w:sz="4" w:space="0" w:color="000000"/>
              <w:right w:val="single" w:sz="4" w:space="0" w:color="000000"/>
            </w:tcBorders>
            <w:vAlign w:val="center"/>
          </w:tcPr>
          <w:p w14:paraId="42D3E27F"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第 121.310 条附加应急设备（c）、（d）、（f）、（h）、（l）</w:t>
            </w:r>
          </w:p>
        </w:tc>
        <w:tc>
          <w:tcPr>
            <w:tcW w:w="3389" w:type="dxa"/>
            <w:tcBorders>
              <w:top w:val="single" w:sz="4" w:space="0" w:color="000000"/>
              <w:left w:val="single" w:sz="4" w:space="0" w:color="000000"/>
              <w:bottom w:val="single" w:sz="4" w:space="0" w:color="000000"/>
              <w:right w:val="single" w:sz="4" w:space="0" w:color="000000"/>
            </w:tcBorders>
            <w:vAlign w:val="center"/>
          </w:tcPr>
          <w:p w14:paraId="55A4FA8D" w14:textId="77777777" w:rsidR="0094653C" w:rsidRDefault="0094653C">
            <w:pPr>
              <w:widowControl/>
              <w:spacing w:line="240" w:lineRule="exact"/>
              <w:jc w:val="left"/>
              <w:rPr>
                <w:rFonts w:ascii="仿宋_GB2312" w:hAnsi="仿宋_GB2312" w:cs="仿宋_GB2312"/>
                <w:color w:val="000000"/>
                <w:sz w:val="21"/>
              </w:rPr>
            </w:pPr>
          </w:p>
        </w:tc>
      </w:tr>
      <w:tr w:rsidR="0094653C" w14:paraId="3AA96375" w14:textId="77777777">
        <w:trPr>
          <w:trHeight w:val="90"/>
          <w:jc w:val="center"/>
        </w:trPr>
        <w:tc>
          <w:tcPr>
            <w:tcW w:w="485" w:type="dxa"/>
            <w:vMerge/>
            <w:tcBorders>
              <w:top w:val="single" w:sz="4" w:space="0" w:color="000000"/>
              <w:left w:val="single" w:sz="4" w:space="0" w:color="000000"/>
              <w:bottom w:val="single" w:sz="4" w:space="0" w:color="000000"/>
              <w:right w:val="single" w:sz="4" w:space="0" w:color="000000"/>
            </w:tcBorders>
            <w:vAlign w:val="center"/>
          </w:tcPr>
          <w:p w14:paraId="14B21A3E" w14:textId="77777777" w:rsidR="0094653C" w:rsidRDefault="0094653C">
            <w:pPr>
              <w:widowControl/>
              <w:spacing w:line="240" w:lineRule="exact"/>
              <w:jc w:val="left"/>
              <w:rPr>
                <w:rFonts w:ascii="仿宋_GB2312" w:hAnsi="仿宋_GB2312" w:cs="仿宋_GB2312"/>
                <w:color w:val="000000"/>
                <w:sz w:val="21"/>
              </w:rPr>
            </w:pPr>
          </w:p>
        </w:tc>
        <w:tc>
          <w:tcPr>
            <w:tcW w:w="486" w:type="dxa"/>
            <w:vMerge/>
            <w:tcBorders>
              <w:top w:val="single" w:sz="4" w:space="0" w:color="000000"/>
              <w:left w:val="single" w:sz="4" w:space="0" w:color="000000"/>
              <w:bottom w:val="single" w:sz="4" w:space="0" w:color="000000"/>
              <w:right w:val="single" w:sz="4" w:space="0" w:color="000000"/>
            </w:tcBorders>
            <w:vAlign w:val="center"/>
          </w:tcPr>
          <w:p w14:paraId="0FA583A2" w14:textId="77777777" w:rsidR="0094653C" w:rsidRDefault="0094653C">
            <w:pPr>
              <w:widowControl/>
              <w:spacing w:line="240" w:lineRule="exact"/>
              <w:jc w:val="left"/>
              <w:rPr>
                <w:rFonts w:ascii="仿宋_GB2312" w:hAnsi="仿宋_GB2312" w:cs="仿宋_GB2312"/>
                <w:color w:val="000000"/>
                <w:sz w:val="21"/>
              </w:rPr>
            </w:pPr>
          </w:p>
        </w:tc>
        <w:tc>
          <w:tcPr>
            <w:tcW w:w="1423" w:type="dxa"/>
            <w:tcBorders>
              <w:top w:val="single" w:sz="4" w:space="0" w:color="000000"/>
              <w:left w:val="single" w:sz="4" w:space="0" w:color="000000"/>
              <w:bottom w:val="single" w:sz="4" w:space="0" w:color="000000"/>
              <w:right w:val="single" w:sz="4" w:space="0" w:color="000000"/>
            </w:tcBorders>
            <w:vAlign w:val="center"/>
          </w:tcPr>
          <w:p w14:paraId="5BB79FC9"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滑梯/救生筏和烟火遇险信号装置</w:t>
            </w:r>
          </w:p>
        </w:tc>
        <w:tc>
          <w:tcPr>
            <w:tcW w:w="1636" w:type="dxa"/>
            <w:tcBorders>
              <w:top w:val="single" w:sz="4" w:space="0" w:color="000000"/>
              <w:left w:val="single" w:sz="4" w:space="0" w:color="000000"/>
              <w:bottom w:val="single" w:sz="4" w:space="0" w:color="000000"/>
              <w:right w:val="single" w:sz="4" w:space="0" w:color="000000"/>
            </w:tcBorders>
            <w:vAlign w:val="center"/>
          </w:tcPr>
          <w:p w14:paraId="2E79DC3B" w14:textId="77777777" w:rsidR="0094653C" w:rsidRDefault="00106591">
            <w:pPr>
              <w:widowControl/>
              <w:spacing w:line="240" w:lineRule="exact"/>
              <w:jc w:val="left"/>
              <w:textAlignment w:val="center"/>
              <w:rPr>
                <w:color w:val="000000"/>
                <w:kern w:val="0"/>
                <w:sz w:val="21"/>
                <w:lang w:bidi="ar"/>
              </w:rPr>
            </w:pPr>
            <w:r>
              <w:rPr>
                <w:rFonts w:hint="eastAsia"/>
                <w:color w:val="000000"/>
                <w:kern w:val="0"/>
                <w:sz w:val="21"/>
                <w:lang w:bidi="ar"/>
              </w:rPr>
              <w:t xml:space="preserve">Slides/Life Rafts and Pyrotechnical Distress </w:t>
            </w:r>
            <w:proofErr w:type="spellStart"/>
            <w:r>
              <w:rPr>
                <w:rFonts w:hint="eastAsia"/>
                <w:color w:val="000000"/>
                <w:kern w:val="0"/>
                <w:sz w:val="21"/>
                <w:lang w:bidi="ar"/>
              </w:rPr>
              <w:t>Signalling</w:t>
            </w:r>
            <w:proofErr w:type="spellEnd"/>
            <w:r>
              <w:rPr>
                <w:rFonts w:hint="eastAsia"/>
                <w:color w:val="000000"/>
                <w:kern w:val="0"/>
                <w:sz w:val="21"/>
                <w:lang w:bidi="ar"/>
              </w:rPr>
              <w:t xml:space="preserve"> Devices </w:t>
            </w:r>
          </w:p>
        </w:tc>
        <w:tc>
          <w:tcPr>
            <w:tcW w:w="893" w:type="dxa"/>
            <w:tcBorders>
              <w:top w:val="single" w:sz="4" w:space="0" w:color="000000"/>
              <w:left w:val="single" w:sz="4" w:space="0" w:color="000000"/>
              <w:bottom w:val="single" w:sz="4" w:space="0" w:color="000000"/>
              <w:right w:val="single" w:sz="4" w:space="0" w:color="000000"/>
            </w:tcBorders>
            <w:vAlign w:val="center"/>
          </w:tcPr>
          <w:p w14:paraId="140280BA" w14:textId="77777777" w:rsidR="0094653C" w:rsidRDefault="0094653C">
            <w:pPr>
              <w:widowControl/>
              <w:spacing w:line="240" w:lineRule="exact"/>
              <w:jc w:val="left"/>
              <w:rPr>
                <w:rFonts w:ascii="仿宋_GB2312" w:hAnsi="仿宋_GB2312" w:cs="仿宋_GB2312"/>
                <w:color w:val="000000"/>
                <w:sz w:val="21"/>
              </w:rPr>
            </w:pPr>
          </w:p>
        </w:tc>
        <w:tc>
          <w:tcPr>
            <w:tcW w:w="3425" w:type="dxa"/>
            <w:tcBorders>
              <w:top w:val="single" w:sz="4" w:space="0" w:color="000000"/>
              <w:left w:val="single" w:sz="4" w:space="0" w:color="000000"/>
              <w:bottom w:val="single" w:sz="4" w:space="0" w:color="000000"/>
              <w:right w:val="single" w:sz="4" w:space="0" w:color="000000"/>
            </w:tcBorders>
            <w:vAlign w:val="center"/>
          </w:tcPr>
          <w:p w14:paraId="3F112960"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陆上飞机必须包括供机上每个人使用的各一件救生衣或等效的个人漂浮装置，并存放在从使用该装置者的座位或床位处易于取用的地方。</w:t>
            </w:r>
            <w:r>
              <w:rPr>
                <w:rFonts w:ascii="仿宋_GB2312" w:hAnsi="仿宋_GB2312" w:cs="仿宋_GB2312" w:hint="eastAsia"/>
                <w:color w:val="000000"/>
                <w:kern w:val="0"/>
                <w:sz w:val="21"/>
                <w:lang w:bidi="ar"/>
              </w:rPr>
              <w:br/>
              <w:t>远程跨水飞行的飞机必须安装可供机上人员乘坐的足够数量的救生筏，存放在紧急时便于取用的地方，并备有与实施的飞行相适合的救生设备（包括维持生命的设备）；烟火救生信号设备；和最大审定起飞质量超过 27 000 千克的所有飞机，牢固地安装一台可在 8.8 千赫频率上工作的水下定位装置。这种自动触发的水下定位装置必须至少工作 30 天，其不得安装在机翼或尾翼。</w:t>
            </w:r>
          </w:p>
        </w:tc>
        <w:tc>
          <w:tcPr>
            <w:tcW w:w="2190" w:type="dxa"/>
            <w:tcBorders>
              <w:top w:val="single" w:sz="4" w:space="0" w:color="000000"/>
              <w:left w:val="single" w:sz="4" w:space="0" w:color="000000"/>
              <w:bottom w:val="single" w:sz="4" w:space="0" w:color="000000"/>
              <w:right w:val="single" w:sz="4" w:space="0" w:color="000000"/>
            </w:tcBorders>
            <w:vAlign w:val="center"/>
          </w:tcPr>
          <w:p w14:paraId="106D1E7F"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附件 6 第 I 部分 6.5、6.6；第 III 部分第 II 篇 4.5、4.6；附件 8 第 III A 部分 4.1.7.2、4.1.7.4；第 IIIB 部分 4.6.2 至 4.6.4；第 IVA 部分 4.1.7；和第 IVB 部分 4.6。</w:t>
            </w:r>
          </w:p>
        </w:tc>
        <w:tc>
          <w:tcPr>
            <w:tcW w:w="1637" w:type="dxa"/>
            <w:tcBorders>
              <w:top w:val="single" w:sz="4" w:space="0" w:color="000000"/>
              <w:left w:val="single" w:sz="4" w:space="0" w:color="000000"/>
              <w:bottom w:val="single" w:sz="4" w:space="0" w:color="000000"/>
              <w:right w:val="single" w:sz="4" w:space="0" w:color="000000"/>
            </w:tcBorders>
            <w:vAlign w:val="center"/>
          </w:tcPr>
          <w:p w14:paraId="4537A0B7"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第 121.339 条跨水运行的飞机的应急设备</w:t>
            </w:r>
          </w:p>
        </w:tc>
        <w:tc>
          <w:tcPr>
            <w:tcW w:w="3389" w:type="dxa"/>
            <w:tcBorders>
              <w:top w:val="single" w:sz="4" w:space="0" w:color="000000"/>
              <w:left w:val="single" w:sz="4" w:space="0" w:color="000000"/>
              <w:bottom w:val="single" w:sz="4" w:space="0" w:color="000000"/>
              <w:right w:val="single" w:sz="4" w:space="0" w:color="000000"/>
            </w:tcBorders>
            <w:vAlign w:val="center"/>
          </w:tcPr>
          <w:p w14:paraId="021D5743" w14:textId="77777777" w:rsidR="0094653C" w:rsidRDefault="0094653C">
            <w:pPr>
              <w:widowControl/>
              <w:spacing w:line="240" w:lineRule="exact"/>
              <w:jc w:val="left"/>
              <w:rPr>
                <w:rFonts w:ascii="仿宋_GB2312" w:hAnsi="仿宋_GB2312" w:cs="仿宋_GB2312"/>
                <w:color w:val="000000"/>
                <w:sz w:val="21"/>
              </w:rPr>
            </w:pPr>
          </w:p>
        </w:tc>
      </w:tr>
      <w:tr w:rsidR="0094653C" w14:paraId="3F76CE85" w14:textId="77777777">
        <w:trPr>
          <w:trHeight w:val="1550"/>
          <w:jc w:val="center"/>
        </w:trPr>
        <w:tc>
          <w:tcPr>
            <w:tcW w:w="485" w:type="dxa"/>
            <w:vMerge/>
            <w:tcBorders>
              <w:top w:val="single" w:sz="4" w:space="0" w:color="000000"/>
              <w:left w:val="single" w:sz="4" w:space="0" w:color="000000"/>
              <w:bottom w:val="single" w:sz="4" w:space="0" w:color="000000"/>
              <w:right w:val="single" w:sz="4" w:space="0" w:color="000000"/>
            </w:tcBorders>
            <w:vAlign w:val="center"/>
          </w:tcPr>
          <w:p w14:paraId="0F59493D" w14:textId="77777777" w:rsidR="0094653C" w:rsidRDefault="0094653C">
            <w:pPr>
              <w:widowControl/>
              <w:spacing w:line="240" w:lineRule="exact"/>
              <w:jc w:val="left"/>
              <w:rPr>
                <w:rFonts w:ascii="仿宋_GB2312" w:hAnsi="仿宋_GB2312" w:cs="仿宋_GB2312"/>
                <w:color w:val="000000"/>
                <w:sz w:val="21"/>
              </w:rPr>
            </w:pPr>
          </w:p>
        </w:tc>
        <w:tc>
          <w:tcPr>
            <w:tcW w:w="486" w:type="dxa"/>
            <w:vMerge/>
            <w:tcBorders>
              <w:top w:val="single" w:sz="4" w:space="0" w:color="000000"/>
              <w:left w:val="single" w:sz="4" w:space="0" w:color="000000"/>
              <w:bottom w:val="single" w:sz="4" w:space="0" w:color="000000"/>
              <w:right w:val="single" w:sz="4" w:space="0" w:color="000000"/>
            </w:tcBorders>
            <w:vAlign w:val="center"/>
          </w:tcPr>
          <w:p w14:paraId="6F5B6972" w14:textId="77777777" w:rsidR="0094653C" w:rsidRDefault="0094653C">
            <w:pPr>
              <w:widowControl/>
              <w:spacing w:line="240" w:lineRule="exact"/>
              <w:jc w:val="left"/>
              <w:rPr>
                <w:rFonts w:ascii="仿宋_GB2312" w:hAnsi="仿宋_GB2312" w:cs="仿宋_GB2312"/>
                <w:color w:val="000000"/>
                <w:sz w:val="21"/>
              </w:rPr>
            </w:pPr>
          </w:p>
        </w:tc>
        <w:tc>
          <w:tcPr>
            <w:tcW w:w="1423" w:type="dxa"/>
            <w:tcBorders>
              <w:top w:val="single" w:sz="4" w:space="0" w:color="000000"/>
              <w:left w:val="single" w:sz="4" w:space="0" w:color="000000"/>
              <w:bottom w:val="single" w:sz="4" w:space="0" w:color="000000"/>
              <w:right w:val="single" w:sz="4" w:space="0" w:color="000000"/>
            </w:tcBorders>
            <w:vAlign w:val="center"/>
          </w:tcPr>
          <w:p w14:paraId="20E934C6"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乘务员和旅客的供氧</w:t>
            </w:r>
          </w:p>
        </w:tc>
        <w:tc>
          <w:tcPr>
            <w:tcW w:w="1636" w:type="dxa"/>
            <w:tcBorders>
              <w:top w:val="single" w:sz="4" w:space="0" w:color="000000"/>
              <w:left w:val="single" w:sz="4" w:space="0" w:color="000000"/>
              <w:bottom w:val="single" w:sz="4" w:space="0" w:color="000000"/>
              <w:right w:val="single" w:sz="4" w:space="0" w:color="000000"/>
            </w:tcBorders>
            <w:vAlign w:val="center"/>
          </w:tcPr>
          <w:p w14:paraId="2D9A5B3C" w14:textId="77777777" w:rsidR="0094653C" w:rsidRDefault="00106591">
            <w:pPr>
              <w:widowControl/>
              <w:spacing w:line="240" w:lineRule="exact"/>
              <w:jc w:val="left"/>
              <w:textAlignment w:val="center"/>
              <w:rPr>
                <w:color w:val="000000"/>
                <w:kern w:val="0"/>
                <w:sz w:val="21"/>
                <w:lang w:bidi="ar"/>
              </w:rPr>
            </w:pPr>
            <w:r>
              <w:rPr>
                <w:rFonts w:hint="eastAsia"/>
                <w:color w:val="000000"/>
                <w:kern w:val="0"/>
                <w:sz w:val="21"/>
                <w:lang w:bidi="ar"/>
              </w:rPr>
              <w:t xml:space="preserve">Oxygen Supply </w:t>
            </w:r>
            <w:r>
              <w:rPr>
                <w:rFonts w:hint="eastAsia"/>
                <w:color w:val="000000"/>
                <w:kern w:val="0"/>
                <w:sz w:val="21"/>
                <w:lang w:bidi="ar"/>
              </w:rPr>
              <w:t>—</w:t>
            </w:r>
            <w:r>
              <w:rPr>
                <w:rFonts w:hint="eastAsia"/>
                <w:color w:val="000000"/>
                <w:kern w:val="0"/>
                <w:sz w:val="21"/>
                <w:lang w:bidi="ar"/>
              </w:rPr>
              <w:t xml:space="preserve"> Cabin Crew and Passengers</w:t>
            </w:r>
          </w:p>
        </w:tc>
        <w:tc>
          <w:tcPr>
            <w:tcW w:w="893" w:type="dxa"/>
            <w:tcBorders>
              <w:top w:val="single" w:sz="4" w:space="0" w:color="000000"/>
              <w:left w:val="single" w:sz="4" w:space="0" w:color="000000"/>
              <w:bottom w:val="single" w:sz="4" w:space="0" w:color="000000"/>
              <w:right w:val="single" w:sz="4" w:space="0" w:color="000000"/>
            </w:tcBorders>
            <w:vAlign w:val="center"/>
          </w:tcPr>
          <w:p w14:paraId="15AAD555" w14:textId="77777777" w:rsidR="0094653C" w:rsidRDefault="0094653C">
            <w:pPr>
              <w:widowControl/>
              <w:spacing w:line="240" w:lineRule="exact"/>
              <w:jc w:val="left"/>
              <w:rPr>
                <w:rFonts w:ascii="仿宋_GB2312" w:hAnsi="仿宋_GB2312" w:cs="仿宋_GB2312"/>
                <w:color w:val="000000"/>
                <w:sz w:val="21"/>
              </w:rPr>
            </w:pPr>
          </w:p>
        </w:tc>
        <w:tc>
          <w:tcPr>
            <w:tcW w:w="3425" w:type="dxa"/>
            <w:tcBorders>
              <w:top w:val="single" w:sz="4" w:space="0" w:color="000000"/>
              <w:left w:val="single" w:sz="4" w:space="0" w:color="000000"/>
              <w:bottom w:val="single" w:sz="4" w:space="0" w:color="000000"/>
              <w:right w:val="single" w:sz="4" w:space="0" w:color="000000"/>
            </w:tcBorders>
            <w:vAlign w:val="center"/>
          </w:tcPr>
          <w:p w14:paraId="55C6CAC3"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在乘员舱的大气压力低于 700 百帕的飞行高度上运行时，必须带有供下述人员使用的充足的呼吸用氧，否则不得开始飞行：</w:t>
            </w:r>
            <w:r>
              <w:rPr>
                <w:rFonts w:ascii="仿宋_GB2312" w:hAnsi="仿宋_GB2312" w:cs="仿宋_GB2312" w:hint="eastAsia"/>
                <w:color w:val="000000"/>
                <w:kern w:val="0"/>
                <w:sz w:val="21"/>
                <w:lang w:bidi="ar"/>
              </w:rPr>
              <w:br/>
              <w:t>a) 舱内大气压力在 700 至 620 百帕之间的运行时间超过 30 分钟时，能在该运行时间内向所有机组成员和 10％的乘客供氧；和</w:t>
            </w:r>
            <w:r>
              <w:rPr>
                <w:rFonts w:ascii="仿宋_GB2312" w:hAnsi="仿宋_GB2312" w:cs="仿宋_GB2312" w:hint="eastAsia"/>
                <w:color w:val="000000"/>
                <w:kern w:val="0"/>
                <w:sz w:val="21"/>
                <w:lang w:bidi="ar"/>
              </w:rPr>
              <w:br/>
              <w:t>b) 舱内大气压力低于 620 百帕的全部运行时间内，能向所有机组成员和乘客供氧。</w:t>
            </w:r>
            <w:r>
              <w:rPr>
                <w:rFonts w:ascii="仿宋_GB2312" w:hAnsi="仿宋_GB2312" w:cs="仿宋_GB2312" w:hint="eastAsia"/>
                <w:color w:val="000000"/>
                <w:kern w:val="0"/>
                <w:sz w:val="21"/>
                <w:lang w:bidi="ar"/>
              </w:rPr>
              <w:br/>
              <w:t>增压的飞机必须带有充足的呼吸用氧，在飞机失压时，任何载人舱室的大气压力低于 700 百帕的全部时间内，能够根据实施飞行的环境状况为所有机组成员和乘客提供氧气，否则不得开始飞行。此外，当飞机在大气压力低于 376 百帕的高度飞行或在大气压力高于 376 百帕的高度飞行但不能在 4 分钟内安全下降到大气压力等于 620百帕的高度时，必须能为客舱中的乘员提供不少于 10 分钟的氧气。</w:t>
            </w:r>
          </w:p>
        </w:tc>
        <w:tc>
          <w:tcPr>
            <w:tcW w:w="2190" w:type="dxa"/>
            <w:tcBorders>
              <w:top w:val="single" w:sz="4" w:space="0" w:color="000000"/>
              <w:left w:val="single" w:sz="4" w:space="0" w:color="000000"/>
              <w:bottom w:val="single" w:sz="4" w:space="0" w:color="000000"/>
              <w:right w:val="single" w:sz="4" w:space="0" w:color="000000"/>
            </w:tcBorders>
            <w:vAlign w:val="center"/>
          </w:tcPr>
          <w:p w14:paraId="465D6D1C"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附件 6 第 I 部分 4.3.9、6.7 和第 III 部分第 II 篇 2.3.8、4.8。</w:t>
            </w:r>
          </w:p>
        </w:tc>
        <w:tc>
          <w:tcPr>
            <w:tcW w:w="1637" w:type="dxa"/>
            <w:tcBorders>
              <w:top w:val="single" w:sz="4" w:space="0" w:color="000000"/>
              <w:left w:val="single" w:sz="4" w:space="0" w:color="000000"/>
              <w:bottom w:val="single" w:sz="4" w:space="0" w:color="000000"/>
              <w:right w:val="single" w:sz="4" w:space="0" w:color="000000"/>
            </w:tcBorders>
            <w:vAlign w:val="center"/>
          </w:tcPr>
          <w:p w14:paraId="092FB5F3"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 xml:space="preserve"> 121.329 条涡轮发动机飞机用于生命保障的补充供氧要求；第 121.331 条具有增压座舱的活塞发动机飞机应急下降和急救用的补充氧气要求；</w:t>
            </w:r>
            <w:r>
              <w:rPr>
                <w:rFonts w:ascii="仿宋_GB2312" w:hAnsi="仿宋_GB2312" w:cs="仿宋_GB2312" w:hint="eastAsia"/>
                <w:color w:val="000000"/>
                <w:kern w:val="0"/>
                <w:sz w:val="21"/>
                <w:lang w:bidi="ar"/>
              </w:rPr>
              <w:br/>
              <w:t>CCAR用客舱高度而非客舱大气压力</w:t>
            </w:r>
          </w:p>
        </w:tc>
        <w:tc>
          <w:tcPr>
            <w:tcW w:w="3389" w:type="dxa"/>
            <w:tcBorders>
              <w:top w:val="single" w:sz="4" w:space="0" w:color="000000"/>
              <w:left w:val="single" w:sz="4" w:space="0" w:color="000000"/>
              <w:bottom w:val="single" w:sz="4" w:space="0" w:color="000000"/>
              <w:right w:val="single" w:sz="4" w:space="0" w:color="000000"/>
            </w:tcBorders>
            <w:vAlign w:val="center"/>
          </w:tcPr>
          <w:p w14:paraId="0663D88A" w14:textId="77777777" w:rsidR="0094653C" w:rsidRDefault="0094653C">
            <w:pPr>
              <w:widowControl/>
              <w:spacing w:line="240" w:lineRule="exact"/>
              <w:jc w:val="left"/>
              <w:rPr>
                <w:rFonts w:ascii="仿宋_GB2312" w:hAnsi="仿宋_GB2312" w:cs="仿宋_GB2312"/>
                <w:color w:val="000000"/>
                <w:sz w:val="21"/>
              </w:rPr>
            </w:pPr>
          </w:p>
        </w:tc>
      </w:tr>
      <w:tr w:rsidR="0094653C" w14:paraId="43E22AE9" w14:textId="77777777">
        <w:trPr>
          <w:trHeight w:val="3344"/>
          <w:jc w:val="center"/>
        </w:trPr>
        <w:tc>
          <w:tcPr>
            <w:tcW w:w="485" w:type="dxa"/>
            <w:vMerge/>
            <w:tcBorders>
              <w:top w:val="single" w:sz="4" w:space="0" w:color="000000"/>
              <w:left w:val="single" w:sz="4" w:space="0" w:color="000000"/>
              <w:bottom w:val="single" w:sz="4" w:space="0" w:color="000000"/>
              <w:right w:val="single" w:sz="4" w:space="0" w:color="000000"/>
            </w:tcBorders>
            <w:vAlign w:val="center"/>
          </w:tcPr>
          <w:p w14:paraId="4BDD9A7C" w14:textId="77777777" w:rsidR="0094653C" w:rsidRDefault="0094653C">
            <w:pPr>
              <w:widowControl/>
              <w:spacing w:line="240" w:lineRule="exact"/>
              <w:jc w:val="left"/>
              <w:rPr>
                <w:rFonts w:ascii="仿宋_GB2312" w:hAnsi="仿宋_GB2312" w:cs="仿宋_GB2312"/>
                <w:color w:val="000000"/>
                <w:sz w:val="21"/>
              </w:rPr>
            </w:pPr>
          </w:p>
        </w:tc>
        <w:tc>
          <w:tcPr>
            <w:tcW w:w="486" w:type="dxa"/>
            <w:vMerge/>
            <w:tcBorders>
              <w:top w:val="single" w:sz="4" w:space="0" w:color="000000"/>
              <w:left w:val="single" w:sz="4" w:space="0" w:color="000000"/>
              <w:bottom w:val="single" w:sz="4" w:space="0" w:color="000000"/>
              <w:right w:val="single" w:sz="4" w:space="0" w:color="000000"/>
            </w:tcBorders>
            <w:vAlign w:val="center"/>
          </w:tcPr>
          <w:p w14:paraId="0F7C5C8B" w14:textId="77777777" w:rsidR="0094653C" w:rsidRDefault="0094653C">
            <w:pPr>
              <w:widowControl/>
              <w:spacing w:line="240" w:lineRule="exact"/>
              <w:jc w:val="left"/>
              <w:rPr>
                <w:rFonts w:ascii="仿宋_GB2312" w:hAnsi="仿宋_GB2312" w:cs="仿宋_GB2312"/>
                <w:color w:val="000000"/>
                <w:sz w:val="21"/>
              </w:rPr>
            </w:pPr>
          </w:p>
        </w:tc>
        <w:tc>
          <w:tcPr>
            <w:tcW w:w="1423" w:type="dxa"/>
            <w:tcBorders>
              <w:top w:val="single" w:sz="4" w:space="0" w:color="000000"/>
              <w:left w:val="single" w:sz="4" w:space="0" w:color="000000"/>
              <w:bottom w:val="single" w:sz="4" w:space="0" w:color="000000"/>
              <w:right w:val="single" w:sz="4" w:space="0" w:color="000000"/>
            </w:tcBorders>
            <w:vAlign w:val="center"/>
          </w:tcPr>
          <w:p w14:paraId="30F6FDA4"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旅客安全须知卡</w:t>
            </w:r>
          </w:p>
        </w:tc>
        <w:tc>
          <w:tcPr>
            <w:tcW w:w="1636" w:type="dxa"/>
            <w:tcBorders>
              <w:top w:val="single" w:sz="4" w:space="0" w:color="000000"/>
              <w:left w:val="single" w:sz="4" w:space="0" w:color="000000"/>
              <w:bottom w:val="single" w:sz="4" w:space="0" w:color="000000"/>
              <w:right w:val="single" w:sz="4" w:space="0" w:color="000000"/>
            </w:tcBorders>
            <w:vAlign w:val="center"/>
          </w:tcPr>
          <w:p w14:paraId="0E6D3873" w14:textId="77777777" w:rsidR="0094653C" w:rsidRDefault="00106591">
            <w:pPr>
              <w:widowControl/>
              <w:spacing w:line="240" w:lineRule="exact"/>
              <w:jc w:val="left"/>
              <w:textAlignment w:val="center"/>
              <w:rPr>
                <w:color w:val="000000"/>
                <w:kern w:val="0"/>
                <w:sz w:val="21"/>
                <w:lang w:bidi="ar"/>
              </w:rPr>
            </w:pPr>
            <w:r>
              <w:rPr>
                <w:rFonts w:hint="eastAsia"/>
                <w:color w:val="000000"/>
                <w:kern w:val="0"/>
                <w:sz w:val="21"/>
                <w:lang w:bidi="ar"/>
              </w:rPr>
              <w:t>Emergency Briefing Cards</w:t>
            </w:r>
          </w:p>
        </w:tc>
        <w:tc>
          <w:tcPr>
            <w:tcW w:w="893" w:type="dxa"/>
            <w:tcBorders>
              <w:top w:val="single" w:sz="4" w:space="0" w:color="000000"/>
              <w:left w:val="single" w:sz="4" w:space="0" w:color="000000"/>
              <w:bottom w:val="single" w:sz="4" w:space="0" w:color="000000"/>
              <w:right w:val="single" w:sz="4" w:space="0" w:color="000000"/>
            </w:tcBorders>
            <w:vAlign w:val="center"/>
          </w:tcPr>
          <w:p w14:paraId="0F1B4C47" w14:textId="77777777" w:rsidR="0094653C" w:rsidRDefault="0094653C">
            <w:pPr>
              <w:widowControl/>
              <w:spacing w:line="240" w:lineRule="exact"/>
              <w:jc w:val="left"/>
              <w:rPr>
                <w:rFonts w:ascii="仿宋_GB2312" w:hAnsi="仿宋_GB2312" w:cs="仿宋_GB2312"/>
                <w:color w:val="000000"/>
                <w:sz w:val="21"/>
              </w:rPr>
            </w:pPr>
          </w:p>
        </w:tc>
        <w:tc>
          <w:tcPr>
            <w:tcW w:w="3425" w:type="dxa"/>
            <w:tcBorders>
              <w:top w:val="single" w:sz="4" w:space="0" w:color="000000"/>
              <w:left w:val="single" w:sz="4" w:space="0" w:color="000000"/>
              <w:bottom w:val="single" w:sz="4" w:space="0" w:color="000000"/>
              <w:right w:val="single" w:sz="4" w:space="0" w:color="000000"/>
            </w:tcBorders>
            <w:vAlign w:val="center"/>
          </w:tcPr>
          <w:p w14:paraId="2549F19F"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供个人使用的其他应急设备，包括乘客应急简介卡。</w:t>
            </w:r>
            <w:r>
              <w:rPr>
                <w:rFonts w:ascii="仿宋_GB2312" w:hAnsi="仿宋_GB2312" w:cs="仿宋_GB2312" w:hint="eastAsia"/>
                <w:color w:val="000000"/>
                <w:kern w:val="0"/>
                <w:sz w:val="21"/>
                <w:lang w:bidi="ar"/>
              </w:rPr>
              <w:br/>
              <w:t>具备相应的设施，能够确保将下列信息和指令传达给乘客：</w:t>
            </w:r>
            <w:r>
              <w:rPr>
                <w:rFonts w:ascii="仿宋_GB2312" w:hAnsi="仿宋_GB2312" w:cs="仿宋_GB2312" w:hint="eastAsia"/>
                <w:color w:val="000000"/>
                <w:kern w:val="0"/>
                <w:sz w:val="21"/>
                <w:lang w:bidi="ar"/>
              </w:rPr>
              <w:br/>
              <w:t>1) 何时需要将椅带系好；</w:t>
            </w:r>
            <w:r>
              <w:rPr>
                <w:rFonts w:ascii="仿宋_GB2312" w:hAnsi="仿宋_GB2312" w:cs="仿宋_GB2312" w:hint="eastAsia"/>
                <w:color w:val="000000"/>
                <w:kern w:val="0"/>
                <w:sz w:val="21"/>
                <w:lang w:bidi="ar"/>
              </w:rPr>
              <w:br/>
              <w:t>2) 何时和怎样使用氧气设备，如果要求携带氧气；</w:t>
            </w:r>
            <w:r>
              <w:rPr>
                <w:rFonts w:ascii="仿宋_GB2312" w:hAnsi="仿宋_GB2312" w:cs="仿宋_GB2312" w:hint="eastAsia"/>
                <w:color w:val="000000"/>
                <w:kern w:val="0"/>
                <w:sz w:val="21"/>
                <w:lang w:bidi="ar"/>
              </w:rPr>
              <w:br/>
              <w:t>3) 禁止吸烟；</w:t>
            </w:r>
            <w:r>
              <w:rPr>
                <w:rFonts w:ascii="仿宋_GB2312" w:hAnsi="仿宋_GB2312" w:cs="仿宋_GB2312" w:hint="eastAsia"/>
                <w:color w:val="000000"/>
                <w:kern w:val="0"/>
                <w:sz w:val="21"/>
                <w:lang w:bidi="ar"/>
              </w:rPr>
              <w:br/>
              <w:t>4) 救生衣或相应的个人漂浮装置的位置与使用方法，如果要求携带这些装置；和</w:t>
            </w:r>
            <w:r>
              <w:rPr>
                <w:rFonts w:ascii="仿宋_GB2312" w:hAnsi="仿宋_GB2312" w:cs="仿宋_GB2312" w:hint="eastAsia"/>
                <w:color w:val="000000"/>
                <w:kern w:val="0"/>
                <w:sz w:val="21"/>
                <w:lang w:bidi="ar"/>
              </w:rPr>
              <w:br/>
              <w:t>5) 应急出口的位置和打开方法；</w:t>
            </w:r>
          </w:p>
        </w:tc>
        <w:tc>
          <w:tcPr>
            <w:tcW w:w="2190" w:type="dxa"/>
            <w:tcBorders>
              <w:top w:val="single" w:sz="4" w:space="0" w:color="000000"/>
              <w:left w:val="single" w:sz="4" w:space="0" w:color="000000"/>
              <w:bottom w:val="single" w:sz="4" w:space="0" w:color="000000"/>
              <w:right w:val="single" w:sz="4" w:space="0" w:color="000000"/>
            </w:tcBorders>
            <w:vAlign w:val="center"/>
          </w:tcPr>
          <w:p w14:paraId="20C73296"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附件 6 第 I 部分 4.2.12.1 e)、6.2.2 d) 和第 III 部分第 II 篇 2.2.11 e)、4.2.2 d)。</w:t>
            </w:r>
          </w:p>
        </w:tc>
        <w:tc>
          <w:tcPr>
            <w:tcW w:w="1637" w:type="dxa"/>
            <w:tcBorders>
              <w:top w:val="single" w:sz="4" w:space="0" w:color="000000"/>
              <w:left w:val="single" w:sz="4" w:space="0" w:color="000000"/>
              <w:bottom w:val="single" w:sz="4" w:space="0" w:color="000000"/>
              <w:right w:val="single" w:sz="4" w:space="0" w:color="000000"/>
            </w:tcBorders>
            <w:vAlign w:val="center"/>
          </w:tcPr>
          <w:p w14:paraId="14EC6575"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第 121.569 条起飞前对旅客的简介；第 121.571 条延伸跨水运行中对旅客的简介</w:t>
            </w:r>
          </w:p>
        </w:tc>
        <w:tc>
          <w:tcPr>
            <w:tcW w:w="3389" w:type="dxa"/>
            <w:tcBorders>
              <w:top w:val="single" w:sz="4" w:space="0" w:color="000000"/>
              <w:left w:val="single" w:sz="4" w:space="0" w:color="000000"/>
              <w:bottom w:val="single" w:sz="4" w:space="0" w:color="000000"/>
              <w:right w:val="single" w:sz="4" w:space="0" w:color="000000"/>
            </w:tcBorders>
            <w:vAlign w:val="center"/>
          </w:tcPr>
          <w:p w14:paraId="4BFCFF7D" w14:textId="77777777" w:rsidR="0094653C" w:rsidRDefault="0094653C">
            <w:pPr>
              <w:widowControl/>
              <w:spacing w:line="240" w:lineRule="exact"/>
              <w:jc w:val="left"/>
              <w:rPr>
                <w:rFonts w:ascii="仿宋_GB2312" w:hAnsi="仿宋_GB2312" w:cs="仿宋_GB2312"/>
                <w:color w:val="000000"/>
                <w:sz w:val="21"/>
              </w:rPr>
            </w:pPr>
          </w:p>
        </w:tc>
      </w:tr>
      <w:tr w:rsidR="0094653C" w14:paraId="1C837CE7" w14:textId="77777777">
        <w:trPr>
          <w:trHeight w:val="1838"/>
          <w:jc w:val="center"/>
        </w:trPr>
        <w:tc>
          <w:tcPr>
            <w:tcW w:w="485" w:type="dxa"/>
            <w:vMerge/>
            <w:tcBorders>
              <w:top w:val="single" w:sz="4" w:space="0" w:color="000000"/>
              <w:left w:val="single" w:sz="4" w:space="0" w:color="000000"/>
              <w:bottom w:val="single" w:sz="4" w:space="0" w:color="000000"/>
              <w:right w:val="single" w:sz="4" w:space="0" w:color="000000"/>
            </w:tcBorders>
            <w:vAlign w:val="center"/>
          </w:tcPr>
          <w:p w14:paraId="569517F1" w14:textId="77777777" w:rsidR="0094653C" w:rsidRDefault="0094653C">
            <w:pPr>
              <w:widowControl/>
              <w:spacing w:line="240" w:lineRule="exact"/>
              <w:jc w:val="left"/>
              <w:rPr>
                <w:rFonts w:ascii="仿宋_GB2312" w:hAnsi="仿宋_GB2312" w:cs="仿宋_GB2312"/>
                <w:color w:val="000000"/>
                <w:sz w:val="21"/>
              </w:rPr>
            </w:pPr>
          </w:p>
        </w:tc>
        <w:tc>
          <w:tcPr>
            <w:tcW w:w="486" w:type="dxa"/>
            <w:vMerge/>
            <w:tcBorders>
              <w:top w:val="single" w:sz="4" w:space="0" w:color="000000"/>
              <w:left w:val="single" w:sz="4" w:space="0" w:color="000000"/>
              <w:bottom w:val="single" w:sz="4" w:space="0" w:color="000000"/>
              <w:right w:val="single" w:sz="4" w:space="0" w:color="000000"/>
            </w:tcBorders>
            <w:vAlign w:val="center"/>
          </w:tcPr>
          <w:p w14:paraId="30C45696" w14:textId="77777777" w:rsidR="0094653C" w:rsidRDefault="0094653C">
            <w:pPr>
              <w:widowControl/>
              <w:spacing w:line="240" w:lineRule="exact"/>
              <w:jc w:val="left"/>
              <w:rPr>
                <w:rFonts w:ascii="仿宋_GB2312" w:hAnsi="仿宋_GB2312" w:cs="仿宋_GB2312"/>
                <w:color w:val="000000"/>
                <w:sz w:val="21"/>
              </w:rPr>
            </w:pPr>
          </w:p>
        </w:tc>
        <w:tc>
          <w:tcPr>
            <w:tcW w:w="1423" w:type="dxa"/>
            <w:tcBorders>
              <w:top w:val="single" w:sz="4" w:space="0" w:color="000000"/>
              <w:left w:val="single" w:sz="4" w:space="0" w:color="000000"/>
              <w:bottom w:val="single" w:sz="4" w:space="0" w:color="000000"/>
              <w:right w:val="single" w:sz="4" w:space="0" w:color="000000"/>
            </w:tcBorders>
            <w:vAlign w:val="center"/>
          </w:tcPr>
          <w:p w14:paraId="773A90C1"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客舱乘务员数量和位置</w:t>
            </w:r>
          </w:p>
        </w:tc>
        <w:tc>
          <w:tcPr>
            <w:tcW w:w="1636" w:type="dxa"/>
            <w:tcBorders>
              <w:top w:val="single" w:sz="4" w:space="0" w:color="000000"/>
              <w:left w:val="single" w:sz="4" w:space="0" w:color="000000"/>
              <w:bottom w:val="single" w:sz="4" w:space="0" w:color="000000"/>
              <w:right w:val="single" w:sz="4" w:space="0" w:color="000000"/>
            </w:tcBorders>
            <w:vAlign w:val="center"/>
          </w:tcPr>
          <w:p w14:paraId="1CD03B45" w14:textId="77777777" w:rsidR="0094653C" w:rsidRDefault="00106591">
            <w:pPr>
              <w:widowControl/>
              <w:spacing w:line="240" w:lineRule="exact"/>
              <w:jc w:val="left"/>
              <w:textAlignment w:val="center"/>
              <w:rPr>
                <w:color w:val="000000"/>
                <w:kern w:val="0"/>
                <w:sz w:val="21"/>
                <w:lang w:bidi="ar"/>
              </w:rPr>
            </w:pPr>
            <w:r>
              <w:rPr>
                <w:rFonts w:hint="eastAsia"/>
                <w:color w:val="000000"/>
                <w:kern w:val="0"/>
                <w:sz w:val="21"/>
                <w:lang w:bidi="ar"/>
              </w:rPr>
              <w:t>Cabin Crew Members and Position</w:t>
            </w:r>
          </w:p>
        </w:tc>
        <w:tc>
          <w:tcPr>
            <w:tcW w:w="893" w:type="dxa"/>
            <w:tcBorders>
              <w:top w:val="single" w:sz="4" w:space="0" w:color="000000"/>
              <w:left w:val="single" w:sz="4" w:space="0" w:color="000000"/>
              <w:bottom w:val="single" w:sz="4" w:space="0" w:color="000000"/>
              <w:right w:val="single" w:sz="4" w:space="0" w:color="000000"/>
            </w:tcBorders>
            <w:vAlign w:val="center"/>
          </w:tcPr>
          <w:p w14:paraId="7B7E82FB" w14:textId="77777777" w:rsidR="0094653C" w:rsidRDefault="0094653C">
            <w:pPr>
              <w:widowControl/>
              <w:spacing w:line="240" w:lineRule="exact"/>
              <w:jc w:val="left"/>
              <w:rPr>
                <w:rFonts w:ascii="仿宋_GB2312" w:hAnsi="仿宋_GB2312" w:cs="仿宋_GB2312"/>
                <w:color w:val="000000"/>
                <w:sz w:val="21"/>
              </w:rPr>
            </w:pPr>
          </w:p>
        </w:tc>
        <w:tc>
          <w:tcPr>
            <w:tcW w:w="3425" w:type="dxa"/>
            <w:tcBorders>
              <w:top w:val="single" w:sz="4" w:space="0" w:color="000000"/>
              <w:left w:val="single" w:sz="4" w:space="0" w:color="000000"/>
              <w:bottom w:val="single" w:sz="4" w:space="0" w:color="000000"/>
              <w:right w:val="single" w:sz="4" w:space="0" w:color="000000"/>
            </w:tcBorders>
            <w:vAlign w:val="center"/>
          </w:tcPr>
          <w:p w14:paraId="3F73CAE0"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运营人必须按照飞机座位数量或所载乘客人数规定出各机型所需客舱乘务组的最少人数，这一最少人数规定必须获得运营人所在国的批准，以确保在发生紧急情况或需要应急撤离的情况时，能够安全迅速地撤离飞机并且能够履行必要的职责。运营人对于每一飞机型号必须分配这些职责；</w:t>
            </w:r>
            <w:r>
              <w:rPr>
                <w:rFonts w:ascii="仿宋_GB2312" w:hAnsi="仿宋_GB2312" w:cs="仿宋_GB2312" w:hint="eastAsia"/>
                <w:color w:val="000000"/>
                <w:kern w:val="0"/>
                <w:sz w:val="21"/>
                <w:lang w:bidi="ar"/>
              </w:rPr>
              <w:br/>
              <w:t>负责应急撤离职责的每名客舱乘务组成员，在起飞、着陆过程中以及机长要求的任何时候，都必须占据一个符合要求的座椅。</w:t>
            </w:r>
            <w:r>
              <w:rPr>
                <w:rFonts w:ascii="仿宋_GB2312" w:hAnsi="仿宋_GB2312" w:cs="仿宋_GB2312" w:hint="eastAsia"/>
                <w:color w:val="000000"/>
                <w:kern w:val="0"/>
                <w:sz w:val="21"/>
                <w:lang w:bidi="ar"/>
              </w:rPr>
              <w:br/>
              <w:t>检查客舱机组成员的数量是否适当。如果可能，检查客舱机组成员的所在位置是否有助于安全和迅速地撤离航空器。</w:t>
            </w:r>
          </w:p>
        </w:tc>
        <w:tc>
          <w:tcPr>
            <w:tcW w:w="2190" w:type="dxa"/>
            <w:tcBorders>
              <w:top w:val="single" w:sz="4" w:space="0" w:color="000000"/>
              <w:left w:val="single" w:sz="4" w:space="0" w:color="000000"/>
              <w:bottom w:val="single" w:sz="4" w:space="0" w:color="000000"/>
              <w:right w:val="single" w:sz="4" w:space="0" w:color="000000"/>
            </w:tcBorders>
            <w:vAlign w:val="center"/>
          </w:tcPr>
          <w:p w14:paraId="583AB83C"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附件 6 第 I 部分 12.1 和第 III 部分第 II 篇 10.1。</w:t>
            </w:r>
          </w:p>
        </w:tc>
        <w:tc>
          <w:tcPr>
            <w:tcW w:w="1637" w:type="dxa"/>
            <w:tcBorders>
              <w:top w:val="single" w:sz="4" w:space="0" w:color="000000"/>
              <w:left w:val="single" w:sz="4" w:space="0" w:color="000000"/>
              <w:bottom w:val="single" w:sz="4" w:space="0" w:color="000000"/>
              <w:right w:val="single" w:sz="4" w:space="0" w:color="000000"/>
            </w:tcBorders>
            <w:vAlign w:val="center"/>
          </w:tcPr>
          <w:p w14:paraId="5FBAACDD"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第 121.391 条客舱乘务员</w:t>
            </w:r>
          </w:p>
        </w:tc>
        <w:tc>
          <w:tcPr>
            <w:tcW w:w="3389" w:type="dxa"/>
            <w:tcBorders>
              <w:top w:val="single" w:sz="4" w:space="0" w:color="000000"/>
              <w:left w:val="single" w:sz="4" w:space="0" w:color="000000"/>
              <w:bottom w:val="single" w:sz="4" w:space="0" w:color="000000"/>
              <w:right w:val="single" w:sz="4" w:space="0" w:color="000000"/>
            </w:tcBorders>
            <w:vAlign w:val="center"/>
          </w:tcPr>
          <w:p w14:paraId="178676AD" w14:textId="77777777" w:rsidR="0094653C" w:rsidRDefault="0094653C">
            <w:pPr>
              <w:widowControl/>
              <w:spacing w:line="240" w:lineRule="exact"/>
              <w:jc w:val="left"/>
              <w:rPr>
                <w:rFonts w:ascii="仿宋_GB2312" w:hAnsi="仿宋_GB2312" w:cs="仿宋_GB2312"/>
                <w:color w:val="000000"/>
                <w:sz w:val="21"/>
              </w:rPr>
            </w:pPr>
          </w:p>
        </w:tc>
      </w:tr>
      <w:tr w:rsidR="0094653C" w14:paraId="5E2762C3" w14:textId="77777777">
        <w:trPr>
          <w:trHeight w:val="2292"/>
          <w:jc w:val="center"/>
        </w:trPr>
        <w:tc>
          <w:tcPr>
            <w:tcW w:w="485" w:type="dxa"/>
            <w:vMerge/>
            <w:tcBorders>
              <w:top w:val="single" w:sz="4" w:space="0" w:color="000000"/>
              <w:left w:val="single" w:sz="4" w:space="0" w:color="000000"/>
              <w:bottom w:val="single" w:sz="4" w:space="0" w:color="000000"/>
              <w:right w:val="single" w:sz="4" w:space="0" w:color="000000"/>
            </w:tcBorders>
            <w:vAlign w:val="center"/>
          </w:tcPr>
          <w:p w14:paraId="7B5B6A47" w14:textId="77777777" w:rsidR="0094653C" w:rsidRDefault="0094653C">
            <w:pPr>
              <w:widowControl/>
              <w:spacing w:line="240" w:lineRule="exact"/>
              <w:jc w:val="left"/>
              <w:rPr>
                <w:rFonts w:ascii="仿宋_GB2312" w:hAnsi="仿宋_GB2312" w:cs="仿宋_GB2312"/>
                <w:color w:val="000000"/>
                <w:sz w:val="21"/>
              </w:rPr>
            </w:pPr>
          </w:p>
        </w:tc>
        <w:tc>
          <w:tcPr>
            <w:tcW w:w="486" w:type="dxa"/>
            <w:vMerge/>
            <w:tcBorders>
              <w:top w:val="single" w:sz="4" w:space="0" w:color="000000"/>
              <w:left w:val="single" w:sz="4" w:space="0" w:color="000000"/>
              <w:bottom w:val="single" w:sz="4" w:space="0" w:color="000000"/>
              <w:right w:val="single" w:sz="4" w:space="0" w:color="000000"/>
            </w:tcBorders>
            <w:vAlign w:val="center"/>
          </w:tcPr>
          <w:p w14:paraId="7D09271E" w14:textId="77777777" w:rsidR="0094653C" w:rsidRDefault="0094653C">
            <w:pPr>
              <w:widowControl/>
              <w:spacing w:line="240" w:lineRule="exact"/>
              <w:jc w:val="left"/>
              <w:rPr>
                <w:rFonts w:ascii="仿宋_GB2312" w:hAnsi="仿宋_GB2312" w:cs="仿宋_GB2312"/>
                <w:color w:val="000000"/>
                <w:sz w:val="21"/>
              </w:rPr>
            </w:pPr>
          </w:p>
        </w:tc>
        <w:tc>
          <w:tcPr>
            <w:tcW w:w="1423" w:type="dxa"/>
            <w:tcBorders>
              <w:top w:val="single" w:sz="4" w:space="0" w:color="000000"/>
              <w:left w:val="single" w:sz="4" w:space="0" w:color="000000"/>
              <w:bottom w:val="single" w:sz="4" w:space="0" w:color="000000"/>
              <w:right w:val="single" w:sz="4" w:space="0" w:color="000000"/>
            </w:tcBorders>
            <w:vAlign w:val="center"/>
          </w:tcPr>
          <w:p w14:paraId="632E9784"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紧急出口通道</w:t>
            </w:r>
          </w:p>
        </w:tc>
        <w:tc>
          <w:tcPr>
            <w:tcW w:w="1636" w:type="dxa"/>
            <w:tcBorders>
              <w:top w:val="single" w:sz="4" w:space="0" w:color="000000"/>
              <w:left w:val="single" w:sz="4" w:space="0" w:color="000000"/>
              <w:bottom w:val="single" w:sz="4" w:space="0" w:color="000000"/>
              <w:right w:val="single" w:sz="4" w:space="0" w:color="000000"/>
            </w:tcBorders>
            <w:vAlign w:val="center"/>
          </w:tcPr>
          <w:p w14:paraId="0D779945" w14:textId="77777777" w:rsidR="0094653C" w:rsidRDefault="00106591">
            <w:pPr>
              <w:widowControl/>
              <w:spacing w:line="240" w:lineRule="exact"/>
              <w:jc w:val="left"/>
              <w:textAlignment w:val="center"/>
              <w:rPr>
                <w:color w:val="000000"/>
                <w:kern w:val="0"/>
                <w:sz w:val="21"/>
                <w:lang w:bidi="ar"/>
              </w:rPr>
            </w:pPr>
            <w:r>
              <w:rPr>
                <w:rFonts w:hint="eastAsia"/>
                <w:color w:val="000000"/>
                <w:kern w:val="0"/>
                <w:sz w:val="21"/>
                <w:lang w:bidi="ar"/>
              </w:rPr>
              <w:t>Access to Emergency Exits</w:t>
            </w:r>
          </w:p>
        </w:tc>
        <w:tc>
          <w:tcPr>
            <w:tcW w:w="893" w:type="dxa"/>
            <w:tcBorders>
              <w:top w:val="single" w:sz="4" w:space="0" w:color="000000"/>
              <w:left w:val="single" w:sz="4" w:space="0" w:color="000000"/>
              <w:bottom w:val="single" w:sz="4" w:space="0" w:color="000000"/>
              <w:right w:val="single" w:sz="4" w:space="0" w:color="000000"/>
            </w:tcBorders>
            <w:vAlign w:val="center"/>
          </w:tcPr>
          <w:p w14:paraId="403F9846" w14:textId="77777777" w:rsidR="0094653C" w:rsidRDefault="0094653C">
            <w:pPr>
              <w:widowControl/>
              <w:spacing w:line="240" w:lineRule="exact"/>
              <w:jc w:val="left"/>
              <w:rPr>
                <w:rFonts w:ascii="仿宋_GB2312" w:hAnsi="仿宋_GB2312" w:cs="仿宋_GB2312"/>
                <w:color w:val="000000"/>
                <w:sz w:val="21"/>
              </w:rPr>
            </w:pPr>
          </w:p>
        </w:tc>
        <w:tc>
          <w:tcPr>
            <w:tcW w:w="3425" w:type="dxa"/>
            <w:tcBorders>
              <w:top w:val="single" w:sz="4" w:space="0" w:color="000000"/>
              <w:left w:val="single" w:sz="4" w:space="0" w:color="000000"/>
              <w:bottom w:val="single" w:sz="4" w:space="0" w:color="000000"/>
              <w:right w:val="single" w:sz="4" w:space="0" w:color="000000"/>
            </w:tcBorders>
            <w:vAlign w:val="center"/>
          </w:tcPr>
          <w:p w14:paraId="62C195B6"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必须具备供在紧急着陆之后可能发生的情况下迅速撤离飞机的各种设施。这些设施必须与飞机的旅客和机组人数相对应。座舱内部布局和紧急出口的位置和数量，包括找到和照亮撤离路线及出口的方法，必须能够便于在紧急着陆之后可能发生的情况下迅速撤离飞机；</w:t>
            </w:r>
          </w:p>
        </w:tc>
        <w:tc>
          <w:tcPr>
            <w:tcW w:w="2190" w:type="dxa"/>
            <w:tcBorders>
              <w:top w:val="single" w:sz="4" w:space="0" w:color="000000"/>
              <w:left w:val="single" w:sz="4" w:space="0" w:color="000000"/>
              <w:bottom w:val="single" w:sz="4" w:space="0" w:color="000000"/>
              <w:right w:val="single" w:sz="4" w:space="0" w:color="000000"/>
            </w:tcBorders>
            <w:vAlign w:val="center"/>
          </w:tcPr>
          <w:p w14:paraId="3799509E"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附件 8 第 III A 部分 4.1.7.2、4.1.7.3；第 III B 部分 4.6.2、4.6.3；第 IVA 部分 4.1.7；和第 IVB 部分</w:t>
            </w:r>
            <w:r>
              <w:rPr>
                <w:rFonts w:ascii="仿宋_GB2312" w:hAnsi="仿宋_GB2312" w:cs="仿宋_GB2312" w:hint="eastAsia"/>
                <w:color w:val="000000"/>
                <w:kern w:val="0"/>
                <w:sz w:val="21"/>
                <w:lang w:bidi="ar"/>
              </w:rPr>
              <w:br/>
              <w:t>4.6.2、4.6.3。</w:t>
            </w:r>
          </w:p>
        </w:tc>
        <w:tc>
          <w:tcPr>
            <w:tcW w:w="1637" w:type="dxa"/>
            <w:tcBorders>
              <w:top w:val="single" w:sz="4" w:space="0" w:color="000000"/>
              <w:left w:val="single" w:sz="4" w:space="0" w:color="000000"/>
              <w:bottom w:val="single" w:sz="4" w:space="0" w:color="000000"/>
              <w:right w:val="single" w:sz="4" w:space="0" w:color="000000"/>
            </w:tcBorders>
            <w:vAlign w:val="center"/>
          </w:tcPr>
          <w:p w14:paraId="0FB68DA6"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第 121.310 条附加应急设备</w:t>
            </w:r>
          </w:p>
        </w:tc>
        <w:tc>
          <w:tcPr>
            <w:tcW w:w="3389" w:type="dxa"/>
            <w:tcBorders>
              <w:top w:val="single" w:sz="4" w:space="0" w:color="000000"/>
              <w:left w:val="single" w:sz="4" w:space="0" w:color="000000"/>
              <w:bottom w:val="single" w:sz="4" w:space="0" w:color="000000"/>
              <w:right w:val="single" w:sz="4" w:space="0" w:color="000000"/>
            </w:tcBorders>
            <w:vAlign w:val="center"/>
          </w:tcPr>
          <w:p w14:paraId="6964E162" w14:textId="77777777" w:rsidR="0094653C" w:rsidRDefault="0094653C">
            <w:pPr>
              <w:widowControl/>
              <w:spacing w:line="240" w:lineRule="exact"/>
              <w:jc w:val="left"/>
              <w:rPr>
                <w:rFonts w:ascii="仿宋_GB2312" w:hAnsi="仿宋_GB2312" w:cs="仿宋_GB2312"/>
                <w:color w:val="000000"/>
                <w:sz w:val="21"/>
              </w:rPr>
            </w:pPr>
          </w:p>
        </w:tc>
      </w:tr>
      <w:tr w:rsidR="0094653C" w14:paraId="3E85DE82" w14:textId="77777777">
        <w:trPr>
          <w:trHeight w:val="667"/>
          <w:jc w:val="center"/>
        </w:trPr>
        <w:tc>
          <w:tcPr>
            <w:tcW w:w="485" w:type="dxa"/>
            <w:vMerge/>
            <w:tcBorders>
              <w:top w:val="single" w:sz="4" w:space="0" w:color="000000"/>
              <w:left w:val="single" w:sz="4" w:space="0" w:color="000000"/>
              <w:bottom w:val="single" w:sz="4" w:space="0" w:color="000000"/>
              <w:right w:val="single" w:sz="4" w:space="0" w:color="000000"/>
            </w:tcBorders>
            <w:vAlign w:val="center"/>
          </w:tcPr>
          <w:p w14:paraId="2804BDD7" w14:textId="77777777" w:rsidR="0094653C" w:rsidRDefault="0094653C">
            <w:pPr>
              <w:widowControl/>
              <w:spacing w:line="240" w:lineRule="exact"/>
              <w:jc w:val="left"/>
              <w:rPr>
                <w:rFonts w:ascii="仿宋_GB2312" w:hAnsi="仿宋_GB2312" w:cs="仿宋_GB2312"/>
                <w:color w:val="000000"/>
                <w:sz w:val="21"/>
              </w:rPr>
            </w:pPr>
          </w:p>
        </w:tc>
        <w:tc>
          <w:tcPr>
            <w:tcW w:w="486" w:type="dxa"/>
            <w:vMerge/>
            <w:tcBorders>
              <w:top w:val="single" w:sz="4" w:space="0" w:color="000000"/>
              <w:left w:val="single" w:sz="4" w:space="0" w:color="000000"/>
              <w:bottom w:val="single" w:sz="4" w:space="0" w:color="000000"/>
              <w:right w:val="single" w:sz="4" w:space="0" w:color="000000"/>
            </w:tcBorders>
            <w:vAlign w:val="center"/>
          </w:tcPr>
          <w:p w14:paraId="58F3A344" w14:textId="77777777" w:rsidR="0094653C" w:rsidRDefault="0094653C">
            <w:pPr>
              <w:widowControl/>
              <w:spacing w:line="240" w:lineRule="exact"/>
              <w:jc w:val="left"/>
              <w:rPr>
                <w:rFonts w:ascii="仿宋_GB2312" w:hAnsi="仿宋_GB2312" w:cs="仿宋_GB2312"/>
                <w:color w:val="000000"/>
                <w:sz w:val="21"/>
              </w:rPr>
            </w:pPr>
          </w:p>
        </w:tc>
        <w:tc>
          <w:tcPr>
            <w:tcW w:w="1423" w:type="dxa"/>
            <w:tcBorders>
              <w:top w:val="single" w:sz="4" w:space="0" w:color="000000"/>
              <w:left w:val="single" w:sz="4" w:space="0" w:color="000000"/>
              <w:bottom w:val="single" w:sz="4" w:space="0" w:color="000000"/>
              <w:right w:val="single" w:sz="4" w:space="0" w:color="000000"/>
            </w:tcBorders>
            <w:vAlign w:val="center"/>
          </w:tcPr>
          <w:p w14:paraId="15CB5075"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客舱行李安全</w:t>
            </w:r>
          </w:p>
        </w:tc>
        <w:tc>
          <w:tcPr>
            <w:tcW w:w="1636" w:type="dxa"/>
            <w:tcBorders>
              <w:top w:val="single" w:sz="4" w:space="0" w:color="000000"/>
              <w:left w:val="single" w:sz="4" w:space="0" w:color="000000"/>
              <w:bottom w:val="single" w:sz="4" w:space="0" w:color="000000"/>
              <w:right w:val="single" w:sz="4" w:space="0" w:color="000000"/>
            </w:tcBorders>
            <w:vAlign w:val="center"/>
          </w:tcPr>
          <w:p w14:paraId="33DA496F" w14:textId="77777777" w:rsidR="0094653C" w:rsidRDefault="00106591">
            <w:pPr>
              <w:widowControl/>
              <w:spacing w:line="240" w:lineRule="exact"/>
              <w:jc w:val="left"/>
              <w:textAlignment w:val="center"/>
              <w:rPr>
                <w:color w:val="000000"/>
                <w:kern w:val="0"/>
                <w:sz w:val="21"/>
                <w:lang w:bidi="ar"/>
              </w:rPr>
            </w:pPr>
            <w:r>
              <w:rPr>
                <w:rFonts w:hint="eastAsia"/>
                <w:color w:val="000000"/>
                <w:kern w:val="0"/>
                <w:sz w:val="21"/>
                <w:lang w:bidi="ar"/>
              </w:rPr>
              <w:t>Safety of Cabin Baggage</w:t>
            </w:r>
          </w:p>
        </w:tc>
        <w:tc>
          <w:tcPr>
            <w:tcW w:w="893" w:type="dxa"/>
            <w:tcBorders>
              <w:top w:val="single" w:sz="4" w:space="0" w:color="000000"/>
              <w:left w:val="single" w:sz="4" w:space="0" w:color="000000"/>
              <w:bottom w:val="single" w:sz="4" w:space="0" w:color="000000"/>
              <w:right w:val="single" w:sz="4" w:space="0" w:color="000000"/>
            </w:tcBorders>
            <w:vAlign w:val="center"/>
          </w:tcPr>
          <w:p w14:paraId="583FF240" w14:textId="77777777" w:rsidR="0094653C" w:rsidRDefault="0094653C">
            <w:pPr>
              <w:widowControl/>
              <w:spacing w:line="240" w:lineRule="exact"/>
              <w:jc w:val="left"/>
              <w:rPr>
                <w:rFonts w:ascii="仿宋_GB2312" w:hAnsi="仿宋_GB2312" w:cs="仿宋_GB2312"/>
                <w:color w:val="000000"/>
                <w:sz w:val="21"/>
              </w:rPr>
            </w:pPr>
          </w:p>
        </w:tc>
        <w:tc>
          <w:tcPr>
            <w:tcW w:w="3425" w:type="dxa"/>
            <w:tcBorders>
              <w:top w:val="single" w:sz="4" w:space="0" w:color="000000"/>
              <w:left w:val="single" w:sz="4" w:space="0" w:color="000000"/>
              <w:bottom w:val="single" w:sz="4" w:space="0" w:color="000000"/>
              <w:right w:val="single" w:sz="4" w:space="0" w:color="000000"/>
            </w:tcBorders>
            <w:vAlign w:val="center"/>
          </w:tcPr>
          <w:p w14:paraId="283D73AB"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运营人必须保证，所有带上飞机和带入客舱的行李均应牢固放好。</w:t>
            </w:r>
          </w:p>
        </w:tc>
        <w:tc>
          <w:tcPr>
            <w:tcW w:w="2190" w:type="dxa"/>
            <w:tcBorders>
              <w:top w:val="single" w:sz="4" w:space="0" w:color="000000"/>
              <w:left w:val="single" w:sz="4" w:space="0" w:color="000000"/>
              <w:bottom w:val="single" w:sz="4" w:space="0" w:color="000000"/>
              <w:right w:val="single" w:sz="4" w:space="0" w:color="000000"/>
            </w:tcBorders>
            <w:vAlign w:val="center"/>
          </w:tcPr>
          <w:p w14:paraId="588B289B"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附件 6 第 I 部分 4.8 和第 III 部分第 II 篇 2.7。</w:t>
            </w:r>
          </w:p>
        </w:tc>
        <w:tc>
          <w:tcPr>
            <w:tcW w:w="1637" w:type="dxa"/>
            <w:tcBorders>
              <w:top w:val="single" w:sz="4" w:space="0" w:color="000000"/>
              <w:left w:val="single" w:sz="4" w:space="0" w:color="000000"/>
              <w:bottom w:val="single" w:sz="4" w:space="0" w:color="000000"/>
              <w:right w:val="single" w:sz="4" w:space="0" w:color="000000"/>
            </w:tcBorders>
            <w:vAlign w:val="center"/>
          </w:tcPr>
          <w:p w14:paraId="6DA1B911"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第 121.607 条手提行李</w:t>
            </w:r>
          </w:p>
        </w:tc>
        <w:tc>
          <w:tcPr>
            <w:tcW w:w="3389" w:type="dxa"/>
            <w:tcBorders>
              <w:top w:val="single" w:sz="4" w:space="0" w:color="000000"/>
              <w:left w:val="single" w:sz="4" w:space="0" w:color="000000"/>
              <w:bottom w:val="single" w:sz="4" w:space="0" w:color="000000"/>
              <w:right w:val="single" w:sz="4" w:space="0" w:color="000000"/>
            </w:tcBorders>
            <w:vAlign w:val="center"/>
          </w:tcPr>
          <w:p w14:paraId="7045BD8E" w14:textId="77777777" w:rsidR="0094653C" w:rsidRDefault="0094653C">
            <w:pPr>
              <w:widowControl/>
              <w:spacing w:line="240" w:lineRule="exact"/>
              <w:jc w:val="left"/>
              <w:rPr>
                <w:rFonts w:ascii="仿宋_GB2312" w:hAnsi="仿宋_GB2312" w:cs="仿宋_GB2312"/>
                <w:color w:val="000000"/>
                <w:sz w:val="21"/>
              </w:rPr>
            </w:pPr>
          </w:p>
        </w:tc>
      </w:tr>
      <w:tr w:rsidR="0094653C" w14:paraId="49FDC2AB" w14:textId="77777777">
        <w:trPr>
          <w:trHeight w:val="858"/>
          <w:jc w:val="center"/>
        </w:trPr>
        <w:tc>
          <w:tcPr>
            <w:tcW w:w="485" w:type="dxa"/>
            <w:vMerge/>
            <w:tcBorders>
              <w:top w:val="single" w:sz="4" w:space="0" w:color="000000"/>
              <w:left w:val="single" w:sz="4" w:space="0" w:color="000000"/>
              <w:bottom w:val="single" w:sz="4" w:space="0" w:color="000000"/>
              <w:right w:val="single" w:sz="4" w:space="0" w:color="000000"/>
            </w:tcBorders>
            <w:vAlign w:val="center"/>
          </w:tcPr>
          <w:p w14:paraId="30B5E6B0" w14:textId="77777777" w:rsidR="0094653C" w:rsidRDefault="0094653C">
            <w:pPr>
              <w:widowControl/>
              <w:spacing w:line="240" w:lineRule="exact"/>
              <w:jc w:val="left"/>
              <w:rPr>
                <w:rFonts w:ascii="仿宋_GB2312" w:hAnsi="仿宋_GB2312" w:cs="仿宋_GB2312"/>
                <w:color w:val="000000"/>
                <w:sz w:val="21"/>
              </w:rPr>
            </w:pPr>
          </w:p>
        </w:tc>
        <w:tc>
          <w:tcPr>
            <w:tcW w:w="486" w:type="dxa"/>
            <w:vMerge/>
            <w:tcBorders>
              <w:top w:val="single" w:sz="4" w:space="0" w:color="000000"/>
              <w:left w:val="single" w:sz="4" w:space="0" w:color="000000"/>
              <w:bottom w:val="single" w:sz="4" w:space="0" w:color="000000"/>
              <w:right w:val="single" w:sz="4" w:space="0" w:color="000000"/>
            </w:tcBorders>
            <w:vAlign w:val="center"/>
          </w:tcPr>
          <w:p w14:paraId="4D5FB006" w14:textId="77777777" w:rsidR="0094653C" w:rsidRDefault="0094653C">
            <w:pPr>
              <w:widowControl/>
              <w:spacing w:line="240" w:lineRule="exact"/>
              <w:jc w:val="left"/>
              <w:rPr>
                <w:rFonts w:ascii="仿宋_GB2312" w:hAnsi="仿宋_GB2312" w:cs="仿宋_GB2312"/>
                <w:color w:val="000000"/>
                <w:sz w:val="21"/>
              </w:rPr>
            </w:pPr>
          </w:p>
        </w:tc>
        <w:tc>
          <w:tcPr>
            <w:tcW w:w="1423" w:type="dxa"/>
            <w:tcBorders>
              <w:top w:val="single" w:sz="4" w:space="0" w:color="000000"/>
              <w:left w:val="single" w:sz="4" w:space="0" w:color="000000"/>
              <w:bottom w:val="single" w:sz="4" w:space="0" w:color="000000"/>
              <w:right w:val="single" w:sz="4" w:space="0" w:color="000000"/>
            </w:tcBorders>
            <w:vAlign w:val="center"/>
          </w:tcPr>
          <w:p w14:paraId="6AF0B7F5"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旅客座位数</w:t>
            </w:r>
          </w:p>
        </w:tc>
        <w:tc>
          <w:tcPr>
            <w:tcW w:w="1636" w:type="dxa"/>
            <w:tcBorders>
              <w:top w:val="single" w:sz="4" w:space="0" w:color="000000"/>
              <w:left w:val="single" w:sz="4" w:space="0" w:color="000000"/>
              <w:bottom w:val="single" w:sz="4" w:space="0" w:color="000000"/>
              <w:right w:val="single" w:sz="4" w:space="0" w:color="000000"/>
            </w:tcBorders>
            <w:vAlign w:val="center"/>
          </w:tcPr>
          <w:p w14:paraId="2FCE33C8" w14:textId="77777777" w:rsidR="0094653C" w:rsidRDefault="00106591">
            <w:pPr>
              <w:widowControl/>
              <w:spacing w:line="240" w:lineRule="exact"/>
              <w:jc w:val="left"/>
              <w:textAlignment w:val="center"/>
              <w:rPr>
                <w:color w:val="000000"/>
                <w:kern w:val="0"/>
                <w:sz w:val="21"/>
                <w:lang w:bidi="ar"/>
              </w:rPr>
            </w:pPr>
            <w:r>
              <w:rPr>
                <w:rFonts w:hint="eastAsia"/>
                <w:color w:val="000000"/>
                <w:kern w:val="0"/>
                <w:sz w:val="21"/>
                <w:lang w:bidi="ar"/>
              </w:rPr>
              <w:t>Seating Capacity</w:t>
            </w:r>
          </w:p>
        </w:tc>
        <w:tc>
          <w:tcPr>
            <w:tcW w:w="893" w:type="dxa"/>
            <w:tcBorders>
              <w:top w:val="single" w:sz="4" w:space="0" w:color="000000"/>
              <w:left w:val="single" w:sz="4" w:space="0" w:color="000000"/>
              <w:bottom w:val="single" w:sz="4" w:space="0" w:color="000000"/>
              <w:right w:val="single" w:sz="4" w:space="0" w:color="000000"/>
            </w:tcBorders>
            <w:vAlign w:val="center"/>
          </w:tcPr>
          <w:p w14:paraId="14A54A36" w14:textId="77777777" w:rsidR="0094653C" w:rsidRDefault="0094653C">
            <w:pPr>
              <w:widowControl/>
              <w:spacing w:line="240" w:lineRule="exact"/>
              <w:jc w:val="left"/>
              <w:rPr>
                <w:rFonts w:ascii="仿宋_GB2312" w:hAnsi="仿宋_GB2312" w:cs="仿宋_GB2312"/>
                <w:color w:val="000000"/>
                <w:sz w:val="21"/>
              </w:rPr>
            </w:pPr>
          </w:p>
        </w:tc>
        <w:tc>
          <w:tcPr>
            <w:tcW w:w="3425" w:type="dxa"/>
            <w:tcBorders>
              <w:top w:val="single" w:sz="4" w:space="0" w:color="000000"/>
              <w:left w:val="single" w:sz="4" w:space="0" w:color="000000"/>
              <w:bottom w:val="single" w:sz="4" w:space="0" w:color="000000"/>
              <w:right w:val="single" w:sz="4" w:space="0" w:color="000000"/>
            </w:tcBorders>
            <w:vAlign w:val="center"/>
          </w:tcPr>
          <w:p w14:paraId="241CC931"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由运营人所在国确定的某一年龄以上的每个人，必须有一个座位或床位；</w:t>
            </w:r>
          </w:p>
        </w:tc>
        <w:tc>
          <w:tcPr>
            <w:tcW w:w="2190" w:type="dxa"/>
            <w:tcBorders>
              <w:top w:val="single" w:sz="4" w:space="0" w:color="000000"/>
              <w:left w:val="single" w:sz="4" w:space="0" w:color="000000"/>
              <w:bottom w:val="single" w:sz="4" w:space="0" w:color="000000"/>
              <w:right w:val="single" w:sz="4" w:space="0" w:color="000000"/>
            </w:tcBorders>
            <w:vAlign w:val="center"/>
          </w:tcPr>
          <w:p w14:paraId="7F5F32E4"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附件 6 第 I 部分 6.2.2 c) 和第 III 部分第 II 篇 4.2.2 c)。</w:t>
            </w:r>
          </w:p>
        </w:tc>
        <w:tc>
          <w:tcPr>
            <w:tcW w:w="1637" w:type="dxa"/>
            <w:tcBorders>
              <w:top w:val="single" w:sz="4" w:space="0" w:color="000000"/>
              <w:left w:val="single" w:sz="4" w:space="0" w:color="000000"/>
              <w:bottom w:val="single" w:sz="4" w:space="0" w:color="000000"/>
              <w:right w:val="single" w:sz="4" w:space="0" w:color="000000"/>
            </w:tcBorders>
            <w:vAlign w:val="center"/>
          </w:tcPr>
          <w:p w14:paraId="023049B8"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 xml:space="preserve"> 91.205 条 应急和救生设备 (1)每一个 2 周岁以上乘员有一个座位或者卧位；</w:t>
            </w:r>
          </w:p>
        </w:tc>
        <w:tc>
          <w:tcPr>
            <w:tcW w:w="3389" w:type="dxa"/>
            <w:tcBorders>
              <w:top w:val="single" w:sz="4" w:space="0" w:color="000000"/>
              <w:left w:val="single" w:sz="4" w:space="0" w:color="000000"/>
              <w:bottom w:val="single" w:sz="4" w:space="0" w:color="000000"/>
              <w:right w:val="single" w:sz="4" w:space="0" w:color="000000"/>
            </w:tcBorders>
            <w:vAlign w:val="center"/>
          </w:tcPr>
          <w:p w14:paraId="1188D91C" w14:textId="77777777" w:rsidR="0094653C" w:rsidRDefault="0094653C">
            <w:pPr>
              <w:widowControl/>
              <w:spacing w:line="240" w:lineRule="exact"/>
              <w:jc w:val="left"/>
              <w:rPr>
                <w:rFonts w:ascii="仿宋_GB2312" w:hAnsi="仿宋_GB2312" w:cs="仿宋_GB2312"/>
                <w:color w:val="000000"/>
                <w:sz w:val="21"/>
              </w:rPr>
            </w:pPr>
          </w:p>
        </w:tc>
      </w:tr>
      <w:tr w:rsidR="0094653C" w14:paraId="6F93108B" w14:textId="77777777">
        <w:trPr>
          <w:trHeight w:val="620"/>
          <w:jc w:val="center"/>
        </w:trPr>
        <w:tc>
          <w:tcPr>
            <w:tcW w:w="485" w:type="dxa"/>
            <w:vMerge/>
            <w:tcBorders>
              <w:top w:val="single" w:sz="4" w:space="0" w:color="000000"/>
              <w:left w:val="single" w:sz="4" w:space="0" w:color="000000"/>
              <w:bottom w:val="single" w:sz="4" w:space="0" w:color="000000"/>
              <w:right w:val="single" w:sz="4" w:space="0" w:color="000000"/>
            </w:tcBorders>
            <w:vAlign w:val="center"/>
          </w:tcPr>
          <w:p w14:paraId="2721ED25" w14:textId="77777777" w:rsidR="0094653C" w:rsidRDefault="0094653C">
            <w:pPr>
              <w:widowControl/>
              <w:spacing w:line="240" w:lineRule="exact"/>
              <w:jc w:val="left"/>
              <w:rPr>
                <w:rFonts w:ascii="仿宋_GB2312" w:hAnsi="仿宋_GB2312" w:cs="仿宋_GB2312"/>
                <w:color w:val="000000"/>
                <w:sz w:val="21"/>
              </w:rPr>
            </w:pPr>
          </w:p>
        </w:tc>
        <w:tc>
          <w:tcPr>
            <w:tcW w:w="486" w:type="dxa"/>
            <w:vMerge/>
            <w:tcBorders>
              <w:top w:val="single" w:sz="4" w:space="0" w:color="000000"/>
              <w:left w:val="single" w:sz="4" w:space="0" w:color="000000"/>
              <w:bottom w:val="single" w:sz="4" w:space="0" w:color="000000"/>
              <w:right w:val="single" w:sz="4" w:space="0" w:color="000000"/>
            </w:tcBorders>
            <w:vAlign w:val="center"/>
          </w:tcPr>
          <w:p w14:paraId="5B9361CE" w14:textId="77777777" w:rsidR="0094653C" w:rsidRDefault="0094653C">
            <w:pPr>
              <w:widowControl/>
              <w:spacing w:line="240" w:lineRule="exact"/>
              <w:jc w:val="left"/>
              <w:rPr>
                <w:rFonts w:ascii="仿宋_GB2312" w:hAnsi="仿宋_GB2312" w:cs="仿宋_GB2312"/>
                <w:color w:val="000000"/>
                <w:sz w:val="21"/>
              </w:rPr>
            </w:pPr>
          </w:p>
        </w:tc>
        <w:tc>
          <w:tcPr>
            <w:tcW w:w="1423" w:type="dxa"/>
            <w:tcBorders>
              <w:top w:val="single" w:sz="4" w:space="0" w:color="000000"/>
              <w:left w:val="single" w:sz="4" w:space="0" w:color="000000"/>
              <w:bottom w:val="single" w:sz="4" w:space="0" w:color="000000"/>
              <w:right w:val="single" w:sz="4" w:space="0" w:color="000000"/>
            </w:tcBorders>
            <w:vAlign w:val="center"/>
          </w:tcPr>
          <w:p w14:paraId="401C12F9"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驾驶舱门的安保</w:t>
            </w:r>
          </w:p>
        </w:tc>
        <w:tc>
          <w:tcPr>
            <w:tcW w:w="1636" w:type="dxa"/>
            <w:tcBorders>
              <w:top w:val="single" w:sz="4" w:space="0" w:color="000000"/>
              <w:left w:val="single" w:sz="4" w:space="0" w:color="000000"/>
              <w:bottom w:val="single" w:sz="4" w:space="0" w:color="000000"/>
              <w:right w:val="single" w:sz="4" w:space="0" w:color="000000"/>
            </w:tcBorders>
            <w:vAlign w:val="center"/>
          </w:tcPr>
          <w:p w14:paraId="1010ACF5" w14:textId="77777777" w:rsidR="0094653C" w:rsidRDefault="00106591">
            <w:pPr>
              <w:widowControl/>
              <w:spacing w:line="240" w:lineRule="exact"/>
              <w:jc w:val="left"/>
              <w:textAlignment w:val="center"/>
              <w:rPr>
                <w:rFonts w:ascii="仿宋_GB2312" w:hAnsi="仿宋_GB2312" w:cs="仿宋_GB2312"/>
                <w:color w:val="000000"/>
                <w:sz w:val="21"/>
              </w:rPr>
            </w:pPr>
            <w:r>
              <w:rPr>
                <w:color w:val="000000"/>
                <w:kern w:val="0"/>
                <w:sz w:val="21"/>
                <w:lang w:bidi="ar"/>
              </w:rPr>
              <w:t>Security of the Flight Crew Compartment Door</w:t>
            </w:r>
          </w:p>
        </w:tc>
        <w:tc>
          <w:tcPr>
            <w:tcW w:w="893" w:type="dxa"/>
            <w:tcBorders>
              <w:top w:val="single" w:sz="4" w:space="0" w:color="000000"/>
              <w:left w:val="single" w:sz="4" w:space="0" w:color="000000"/>
              <w:bottom w:val="single" w:sz="4" w:space="0" w:color="000000"/>
              <w:right w:val="single" w:sz="4" w:space="0" w:color="000000"/>
            </w:tcBorders>
            <w:vAlign w:val="center"/>
          </w:tcPr>
          <w:p w14:paraId="6AC7E5F4" w14:textId="77777777" w:rsidR="0094653C" w:rsidRDefault="0094653C">
            <w:pPr>
              <w:widowControl/>
              <w:spacing w:line="240" w:lineRule="exact"/>
              <w:jc w:val="left"/>
              <w:rPr>
                <w:rFonts w:ascii="仿宋_GB2312" w:hAnsi="仿宋_GB2312" w:cs="仿宋_GB2312"/>
                <w:color w:val="000000"/>
                <w:sz w:val="21"/>
              </w:rPr>
            </w:pPr>
          </w:p>
        </w:tc>
        <w:tc>
          <w:tcPr>
            <w:tcW w:w="3425" w:type="dxa"/>
            <w:tcBorders>
              <w:top w:val="single" w:sz="4" w:space="0" w:color="000000"/>
              <w:left w:val="single" w:sz="4" w:space="0" w:color="000000"/>
              <w:bottom w:val="single" w:sz="4" w:space="0" w:color="000000"/>
              <w:right w:val="single" w:sz="4" w:space="0" w:color="000000"/>
            </w:tcBorders>
            <w:vAlign w:val="center"/>
          </w:tcPr>
          <w:p w14:paraId="11CDAF44" w14:textId="77777777" w:rsidR="0094653C" w:rsidRDefault="00106591">
            <w:pPr>
              <w:widowControl/>
              <w:spacing w:line="240" w:lineRule="exact"/>
              <w:jc w:val="left"/>
              <w:textAlignment w:val="center"/>
              <w:rPr>
                <w:rFonts w:ascii="仿宋_GB2312" w:hAnsi="仿宋_GB2312" w:cs="仿宋_GB2312"/>
                <w:color w:val="000000"/>
                <w:kern w:val="0"/>
                <w:sz w:val="21"/>
                <w:lang w:bidi="ar"/>
              </w:rPr>
            </w:pPr>
            <w:r>
              <w:rPr>
                <w:rFonts w:ascii="仿宋_GB2312" w:hAnsi="仿宋_GB2312" w:cs="仿宋_GB2312" w:hint="eastAsia"/>
                <w:color w:val="000000"/>
                <w:kern w:val="0"/>
                <w:sz w:val="21"/>
                <w:lang w:bidi="ar"/>
              </w:rPr>
              <w:t>所有安装有驾驶舱舱门的飞机，其舱门应能锁住。并且必须制订方法，以便在客舱有可疑活动或安保被破坏时客舱乘务组能够谨慎地通知驾驶机组。</w:t>
            </w:r>
            <w:r>
              <w:rPr>
                <w:rFonts w:ascii="仿宋_GB2312" w:hAnsi="仿宋_GB2312" w:cs="仿宋_GB2312" w:hint="eastAsia"/>
                <w:color w:val="000000"/>
                <w:kern w:val="0"/>
                <w:sz w:val="21"/>
                <w:lang w:bidi="ar"/>
              </w:rPr>
              <w:br/>
              <w:t>最大审定起飞质量：</w:t>
            </w:r>
            <w:r>
              <w:rPr>
                <w:rFonts w:ascii="仿宋_GB2312" w:hAnsi="仿宋_GB2312" w:cs="仿宋_GB2312" w:hint="eastAsia"/>
                <w:color w:val="000000"/>
                <w:kern w:val="0"/>
                <w:sz w:val="21"/>
                <w:lang w:bidi="ar"/>
              </w:rPr>
              <w:br/>
              <w:t>a) 超过 54 500 千克；或</w:t>
            </w:r>
            <w:r>
              <w:rPr>
                <w:rFonts w:ascii="仿宋_GB2312" w:hAnsi="仿宋_GB2312" w:cs="仿宋_GB2312" w:hint="eastAsia"/>
                <w:color w:val="000000"/>
                <w:kern w:val="0"/>
                <w:sz w:val="21"/>
                <w:lang w:bidi="ar"/>
              </w:rPr>
              <w:br/>
              <w:t>b) 超过 45 500 千克且旅客座位数超过 19 个；或</w:t>
            </w:r>
            <w:r>
              <w:rPr>
                <w:rFonts w:ascii="仿宋_GB2312" w:hAnsi="仿宋_GB2312" w:cs="仿宋_GB2312" w:hint="eastAsia"/>
                <w:color w:val="000000"/>
                <w:kern w:val="0"/>
                <w:sz w:val="21"/>
                <w:lang w:bidi="ar"/>
              </w:rPr>
              <w:br/>
              <w:t>c) 旅客座位数超过 60 人</w:t>
            </w:r>
            <w:r>
              <w:rPr>
                <w:rFonts w:ascii="仿宋_GB2312" w:hAnsi="仿宋_GB2312" w:cs="仿宋_GB2312" w:hint="eastAsia"/>
                <w:color w:val="000000"/>
                <w:kern w:val="0"/>
                <w:sz w:val="21"/>
                <w:lang w:bidi="ar"/>
              </w:rPr>
              <w:br/>
              <w:t>的所有载客飞机，必须装备为承受轻兵器火力、手榴弹弹片穿透和非授权人员的暴力闯入而设计的经批准的驾驶舱舱门。此舱门必须能从任何一飞行员座位上锁住和打开。</w:t>
            </w:r>
            <w:r>
              <w:rPr>
                <w:rFonts w:ascii="仿宋_GB2312" w:hAnsi="仿宋_GB2312" w:cs="仿宋_GB2312" w:hint="eastAsia"/>
                <w:color w:val="000000"/>
                <w:kern w:val="0"/>
                <w:sz w:val="21"/>
                <w:lang w:bidi="ar"/>
              </w:rPr>
              <w:br/>
            </w:r>
            <w:r>
              <w:rPr>
                <w:rFonts w:ascii="仿宋_GB2312" w:hAnsi="仿宋_GB2312" w:cs="仿宋_GB2312" w:hint="eastAsia"/>
                <w:color w:val="000000"/>
                <w:kern w:val="0"/>
                <w:sz w:val="21"/>
                <w:lang w:bidi="ar"/>
              </w:rPr>
              <w:lastRenderedPageBreak/>
              <w:t>所有飞机：</w:t>
            </w:r>
            <w:r>
              <w:rPr>
                <w:rFonts w:ascii="仿宋_GB2312" w:hAnsi="仿宋_GB2312" w:cs="仿宋_GB2312" w:hint="eastAsia"/>
                <w:color w:val="000000"/>
                <w:kern w:val="0"/>
                <w:sz w:val="21"/>
                <w:lang w:bidi="ar"/>
              </w:rPr>
              <w:br/>
              <w:t>a) 除非必要时允许授权人员进出外，自登机后外面所有的门关闭开始直至这些门为下飞机打开，此门必须关闭并上锁；和</w:t>
            </w:r>
          </w:p>
          <w:p w14:paraId="1AC96D4A"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b) 必须提供从任何一飞行员座位对整个驾驶舱门外侧区域进行监视的手段，以核实请求进入的人员身份并察觉可疑行为或潜在威胁。</w:t>
            </w:r>
          </w:p>
        </w:tc>
        <w:tc>
          <w:tcPr>
            <w:tcW w:w="2190" w:type="dxa"/>
            <w:tcBorders>
              <w:top w:val="single" w:sz="4" w:space="0" w:color="000000"/>
              <w:left w:val="single" w:sz="4" w:space="0" w:color="000000"/>
              <w:bottom w:val="single" w:sz="4" w:space="0" w:color="000000"/>
              <w:right w:val="single" w:sz="4" w:space="0" w:color="000000"/>
            </w:tcBorders>
            <w:vAlign w:val="center"/>
          </w:tcPr>
          <w:p w14:paraId="3C728274"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lastRenderedPageBreak/>
              <w:t>附件 6 第 I 部分 13.2。</w:t>
            </w:r>
          </w:p>
        </w:tc>
        <w:tc>
          <w:tcPr>
            <w:tcW w:w="1637" w:type="dxa"/>
            <w:tcBorders>
              <w:top w:val="single" w:sz="4" w:space="0" w:color="000000"/>
              <w:left w:val="single" w:sz="4" w:space="0" w:color="000000"/>
              <w:bottom w:val="single" w:sz="4" w:space="0" w:color="000000"/>
              <w:right w:val="single" w:sz="4" w:space="0" w:color="000000"/>
            </w:tcBorders>
            <w:vAlign w:val="center"/>
          </w:tcPr>
          <w:p w14:paraId="10037C6D"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第 121.313 条其他设备</w:t>
            </w:r>
          </w:p>
        </w:tc>
        <w:tc>
          <w:tcPr>
            <w:tcW w:w="3389" w:type="dxa"/>
            <w:tcBorders>
              <w:top w:val="single" w:sz="4" w:space="0" w:color="000000"/>
              <w:left w:val="single" w:sz="4" w:space="0" w:color="000000"/>
              <w:bottom w:val="single" w:sz="4" w:space="0" w:color="000000"/>
              <w:right w:val="single" w:sz="4" w:space="0" w:color="000000"/>
            </w:tcBorders>
            <w:vAlign w:val="center"/>
          </w:tcPr>
          <w:p w14:paraId="70C924BB" w14:textId="77777777" w:rsidR="0094653C" w:rsidRDefault="0094653C">
            <w:pPr>
              <w:widowControl/>
              <w:spacing w:line="240" w:lineRule="exact"/>
              <w:jc w:val="left"/>
              <w:rPr>
                <w:rFonts w:ascii="仿宋_GB2312" w:hAnsi="仿宋_GB2312" w:cs="仿宋_GB2312"/>
                <w:color w:val="000000"/>
                <w:sz w:val="21"/>
              </w:rPr>
            </w:pPr>
          </w:p>
        </w:tc>
      </w:tr>
      <w:tr w:rsidR="0094653C" w14:paraId="14733298" w14:textId="77777777">
        <w:trPr>
          <w:trHeight w:val="897"/>
          <w:jc w:val="center"/>
        </w:trPr>
        <w:tc>
          <w:tcPr>
            <w:tcW w:w="485" w:type="dxa"/>
            <w:tcBorders>
              <w:left w:val="single" w:sz="4" w:space="0" w:color="000000"/>
              <w:bottom w:val="single" w:sz="4" w:space="0" w:color="000000"/>
              <w:right w:val="single" w:sz="4" w:space="0" w:color="000000"/>
            </w:tcBorders>
            <w:vAlign w:val="center"/>
          </w:tcPr>
          <w:p w14:paraId="77EE9303" w14:textId="77777777" w:rsidR="0094653C" w:rsidRDefault="00106591">
            <w:pPr>
              <w:widowControl/>
              <w:spacing w:line="240" w:lineRule="exact"/>
              <w:jc w:val="left"/>
              <w:textAlignment w:val="center"/>
              <w:rPr>
                <w:rFonts w:ascii="仿宋_GB2312" w:hAnsi="仿宋_GB2312" w:cs="仿宋_GB2312"/>
                <w:color w:val="000000"/>
                <w:kern w:val="0"/>
                <w:sz w:val="21"/>
                <w:lang w:bidi="ar"/>
              </w:rPr>
            </w:pPr>
            <w:r>
              <w:rPr>
                <w:rFonts w:ascii="仿宋_GB2312" w:hAnsi="仿宋_GB2312" w:cs="仿宋_GB2312" w:hint="eastAsia"/>
                <w:color w:val="000000"/>
                <w:kern w:val="0"/>
                <w:sz w:val="21"/>
                <w:lang w:bidi="ar"/>
              </w:rPr>
              <w:t>其他</w:t>
            </w:r>
          </w:p>
        </w:tc>
        <w:tc>
          <w:tcPr>
            <w:tcW w:w="486" w:type="dxa"/>
            <w:tcBorders>
              <w:top w:val="single" w:sz="4" w:space="0" w:color="000000"/>
              <w:left w:val="single" w:sz="4" w:space="0" w:color="000000"/>
              <w:bottom w:val="single" w:sz="4" w:space="0" w:color="000000"/>
              <w:right w:val="single" w:sz="4" w:space="0" w:color="000000"/>
            </w:tcBorders>
            <w:vAlign w:val="center"/>
          </w:tcPr>
          <w:p w14:paraId="168AD74C" w14:textId="77777777" w:rsidR="0094653C" w:rsidRDefault="0094653C">
            <w:pPr>
              <w:widowControl/>
              <w:spacing w:line="240" w:lineRule="exact"/>
              <w:jc w:val="left"/>
              <w:rPr>
                <w:rFonts w:ascii="仿宋_GB2312" w:hAnsi="仿宋_GB2312" w:cs="仿宋_GB2312"/>
                <w:color w:val="000000"/>
                <w:sz w:val="21"/>
              </w:rPr>
            </w:pPr>
          </w:p>
        </w:tc>
        <w:tc>
          <w:tcPr>
            <w:tcW w:w="1423" w:type="dxa"/>
            <w:tcBorders>
              <w:top w:val="single" w:sz="4" w:space="0" w:color="000000"/>
              <w:left w:val="single" w:sz="4" w:space="0" w:color="000000"/>
              <w:bottom w:val="single" w:sz="4" w:space="0" w:color="000000"/>
              <w:right w:val="single" w:sz="4" w:space="0" w:color="000000"/>
            </w:tcBorders>
            <w:vAlign w:val="center"/>
          </w:tcPr>
          <w:p w14:paraId="6772462A" w14:textId="77777777" w:rsidR="0094653C" w:rsidRDefault="00106591">
            <w:pPr>
              <w:widowControl/>
              <w:spacing w:line="240" w:lineRule="exact"/>
              <w:jc w:val="left"/>
              <w:textAlignment w:val="center"/>
              <w:rPr>
                <w:rFonts w:ascii="仿宋_GB2312" w:hAnsi="仿宋_GB2312" w:cs="仿宋_GB2312"/>
                <w:color w:val="000000"/>
                <w:kern w:val="0"/>
                <w:sz w:val="21"/>
                <w:lang w:bidi="ar"/>
              </w:rPr>
            </w:pPr>
            <w:r>
              <w:rPr>
                <w:rFonts w:ascii="仿宋_GB2312" w:hAnsi="仿宋_GB2312" w:cs="仿宋_GB2312" w:hint="eastAsia"/>
                <w:color w:val="000000"/>
                <w:kern w:val="0"/>
                <w:sz w:val="21"/>
                <w:lang w:bidi="ar"/>
              </w:rPr>
              <w:t>通信语言</w:t>
            </w:r>
          </w:p>
        </w:tc>
        <w:tc>
          <w:tcPr>
            <w:tcW w:w="1636" w:type="dxa"/>
            <w:tcBorders>
              <w:top w:val="single" w:sz="4" w:space="0" w:color="000000"/>
              <w:left w:val="single" w:sz="4" w:space="0" w:color="000000"/>
              <w:bottom w:val="single" w:sz="4" w:space="0" w:color="000000"/>
              <w:right w:val="single" w:sz="4" w:space="0" w:color="000000"/>
            </w:tcBorders>
            <w:vAlign w:val="center"/>
          </w:tcPr>
          <w:p w14:paraId="25FAA502" w14:textId="77777777" w:rsidR="0094653C" w:rsidRDefault="00106591">
            <w:pPr>
              <w:widowControl/>
              <w:spacing w:line="240" w:lineRule="exact"/>
              <w:jc w:val="left"/>
              <w:textAlignment w:val="center"/>
              <w:rPr>
                <w:rFonts w:ascii="仿宋_GB2312" w:hAnsi="仿宋_GB2312" w:cs="仿宋_GB2312"/>
                <w:color w:val="000000"/>
                <w:kern w:val="0"/>
                <w:sz w:val="21"/>
                <w:lang w:bidi="ar"/>
              </w:rPr>
            </w:pPr>
            <w:r>
              <w:rPr>
                <w:rFonts w:ascii="仿宋_GB2312" w:hAnsi="仿宋_GB2312" w:cs="仿宋_GB2312" w:hint="eastAsia"/>
                <w:color w:val="000000"/>
                <w:kern w:val="0"/>
                <w:sz w:val="21"/>
                <w:lang w:bidi="ar"/>
              </w:rPr>
              <w:t>Language for communication</w:t>
            </w:r>
          </w:p>
        </w:tc>
        <w:tc>
          <w:tcPr>
            <w:tcW w:w="893" w:type="dxa"/>
            <w:tcBorders>
              <w:top w:val="single" w:sz="4" w:space="0" w:color="000000"/>
              <w:left w:val="single" w:sz="4" w:space="0" w:color="000000"/>
              <w:bottom w:val="single" w:sz="4" w:space="0" w:color="000000"/>
              <w:right w:val="single" w:sz="4" w:space="0" w:color="000000"/>
            </w:tcBorders>
            <w:vAlign w:val="center"/>
          </w:tcPr>
          <w:p w14:paraId="1B98F8D9" w14:textId="77777777" w:rsidR="0094653C" w:rsidRDefault="0094653C">
            <w:pPr>
              <w:widowControl/>
              <w:spacing w:line="240" w:lineRule="exact"/>
              <w:jc w:val="left"/>
              <w:rPr>
                <w:rFonts w:ascii="仿宋_GB2312" w:hAnsi="仿宋_GB2312" w:cs="仿宋_GB2312"/>
                <w:color w:val="000000"/>
                <w:sz w:val="21"/>
              </w:rPr>
            </w:pPr>
          </w:p>
        </w:tc>
        <w:tc>
          <w:tcPr>
            <w:tcW w:w="3425" w:type="dxa"/>
            <w:tcBorders>
              <w:top w:val="single" w:sz="4" w:space="0" w:color="000000"/>
              <w:left w:val="single" w:sz="4" w:space="0" w:color="000000"/>
              <w:bottom w:val="single" w:sz="4" w:space="0" w:color="000000"/>
              <w:right w:val="single" w:sz="4" w:space="0" w:color="000000"/>
            </w:tcBorders>
            <w:vAlign w:val="center"/>
          </w:tcPr>
          <w:p w14:paraId="568F5C5F" w14:textId="77777777" w:rsidR="0094653C" w:rsidRDefault="00106591">
            <w:pPr>
              <w:widowControl/>
              <w:spacing w:line="240" w:lineRule="exact"/>
              <w:jc w:val="left"/>
              <w:textAlignment w:val="center"/>
              <w:rPr>
                <w:rFonts w:ascii="仿宋_GB2312" w:hAnsi="仿宋_GB2312" w:cs="仿宋_GB2312"/>
                <w:color w:val="000000"/>
                <w:kern w:val="0"/>
                <w:sz w:val="21"/>
                <w:lang w:bidi="ar"/>
              </w:rPr>
            </w:pPr>
            <w:r>
              <w:rPr>
                <w:rFonts w:ascii="仿宋_GB2312" w:hAnsi="仿宋_GB2312" w:cs="仿宋_GB2312" w:hint="eastAsia"/>
                <w:color w:val="000000"/>
                <w:kern w:val="0"/>
                <w:sz w:val="21"/>
                <w:lang w:bidi="ar"/>
              </w:rPr>
              <w:t>所有必须使用无线电通讯的飞行员都应持有ICAO英语4级或以上等级的执照签注，能流利地运用英语。</w:t>
            </w:r>
          </w:p>
        </w:tc>
        <w:tc>
          <w:tcPr>
            <w:tcW w:w="2190" w:type="dxa"/>
            <w:tcBorders>
              <w:top w:val="single" w:sz="4" w:space="0" w:color="000000"/>
              <w:left w:val="single" w:sz="4" w:space="0" w:color="000000"/>
              <w:bottom w:val="single" w:sz="4" w:space="0" w:color="000000"/>
              <w:right w:val="single" w:sz="4" w:space="0" w:color="000000"/>
            </w:tcBorders>
            <w:vAlign w:val="center"/>
          </w:tcPr>
          <w:p w14:paraId="54D7838C" w14:textId="77777777" w:rsidR="0094653C" w:rsidRDefault="00106591">
            <w:pPr>
              <w:widowControl/>
              <w:spacing w:line="240" w:lineRule="exact"/>
              <w:jc w:val="left"/>
              <w:textAlignment w:val="center"/>
              <w:rPr>
                <w:rFonts w:ascii="仿宋_GB2312" w:hAnsi="仿宋_GB2312" w:cs="仿宋_GB2312"/>
                <w:color w:val="000000"/>
                <w:kern w:val="0"/>
                <w:sz w:val="21"/>
                <w:lang w:bidi="ar"/>
              </w:rPr>
            </w:pPr>
            <w:r>
              <w:rPr>
                <w:rFonts w:ascii="仿宋_GB2312" w:hAnsi="仿宋_GB2312" w:cs="仿宋_GB2312" w:hint="eastAsia"/>
                <w:color w:val="000000"/>
                <w:kern w:val="0"/>
                <w:sz w:val="21"/>
                <w:lang w:bidi="ar"/>
              </w:rPr>
              <w:t>附件 1 中 1.2.9、附录 1；和附件 10 第 II 卷 5.2.1.2</w:t>
            </w:r>
          </w:p>
          <w:p w14:paraId="6ADE864C" w14:textId="77777777" w:rsidR="0094653C" w:rsidRDefault="00106591">
            <w:pPr>
              <w:widowControl/>
              <w:spacing w:line="240" w:lineRule="exact"/>
              <w:jc w:val="left"/>
              <w:textAlignment w:val="center"/>
              <w:rPr>
                <w:rFonts w:ascii="仿宋_GB2312" w:hAnsi="仿宋_GB2312" w:cs="仿宋_GB2312"/>
                <w:color w:val="000000"/>
                <w:kern w:val="0"/>
                <w:sz w:val="21"/>
                <w:lang w:bidi="ar"/>
              </w:rPr>
            </w:pPr>
            <w:r>
              <w:rPr>
                <w:rFonts w:ascii="仿宋_GB2312" w:hAnsi="仿宋_GB2312" w:cs="仿宋_GB2312" w:hint="eastAsia"/>
                <w:color w:val="000000"/>
                <w:kern w:val="0"/>
                <w:sz w:val="21"/>
                <w:lang w:bidi="ar"/>
              </w:rPr>
              <w:t>Doc8335 E</w:t>
            </w:r>
          </w:p>
          <w:p w14:paraId="75D2F5C9" w14:textId="77777777" w:rsidR="0094653C" w:rsidRDefault="0094653C">
            <w:pPr>
              <w:widowControl/>
              <w:spacing w:line="240" w:lineRule="exact"/>
              <w:jc w:val="left"/>
              <w:textAlignment w:val="center"/>
              <w:rPr>
                <w:rFonts w:ascii="仿宋_GB2312" w:hAnsi="仿宋_GB2312" w:cs="仿宋_GB2312"/>
                <w:color w:val="000000"/>
                <w:kern w:val="0"/>
                <w:sz w:val="21"/>
                <w:lang w:bidi="ar"/>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392C1AAE" w14:textId="77777777" w:rsidR="0094653C" w:rsidRDefault="00106591">
            <w:pPr>
              <w:widowControl/>
              <w:spacing w:line="240" w:lineRule="exact"/>
              <w:textAlignment w:val="center"/>
              <w:rPr>
                <w:rFonts w:ascii="仿宋_GB2312" w:hAnsi="仿宋_GB2312" w:cs="仿宋_GB2312"/>
                <w:color w:val="000000"/>
                <w:kern w:val="0"/>
                <w:sz w:val="21"/>
                <w:lang w:bidi="ar"/>
              </w:rPr>
            </w:pPr>
            <w:r>
              <w:rPr>
                <w:rFonts w:ascii="仿宋_GB2312" w:hAnsi="仿宋_GB2312" w:cs="仿宋_GB2312" w:hint="eastAsia"/>
                <w:color w:val="000000"/>
                <w:kern w:val="0"/>
                <w:sz w:val="21"/>
                <w:lang w:bidi="ar"/>
              </w:rPr>
              <w:t>AC-121-FS-2019-132</w:t>
            </w:r>
          </w:p>
        </w:tc>
        <w:tc>
          <w:tcPr>
            <w:tcW w:w="3389" w:type="dxa"/>
            <w:tcBorders>
              <w:top w:val="single" w:sz="4" w:space="0" w:color="000000"/>
              <w:left w:val="single" w:sz="4" w:space="0" w:color="000000"/>
              <w:bottom w:val="single" w:sz="4" w:space="0" w:color="000000"/>
              <w:right w:val="single" w:sz="4" w:space="0" w:color="000000"/>
            </w:tcBorders>
            <w:vAlign w:val="center"/>
          </w:tcPr>
          <w:p w14:paraId="6C084606" w14:textId="77777777" w:rsidR="0094653C" w:rsidRDefault="0094653C">
            <w:pPr>
              <w:widowControl/>
              <w:spacing w:line="240" w:lineRule="exact"/>
              <w:jc w:val="left"/>
              <w:rPr>
                <w:rFonts w:ascii="仿宋_GB2312" w:hAnsi="仿宋_GB2312" w:cs="仿宋_GB2312"/>
                <w:color w:val="000000"/>
                <w:sz w:val="21"/>
              </w:rPr>
            </w:pPr>
          </w:p>
        </w:tc>
      </w:tr>
      <w:tr w:rsidR="0094653C" w14:paraId="3AEF0CBD" w14:textId="77777777">
        <w:trPr>
          <w:trHeight w:val="819"/>
          <w:jc w:val="center"/>
        </w:trPr>
        <w:tc>
          <w:tcPr>
            <w:tcW w:w="485" w:type="dxa"/>
            <w:tcBorders>
              <w:left w:val="single" w:sz="4" w:space="0" w:color="000000"/>
              <w:bottom w:val="single" w:sz="4" w:space="0" w:color="000000"/>
              <w:right w:val="single" w:sz="4" w:space="0" w:color="000000"/>
            </w:tcBorders>
            <w:vAlign w:val="center"/>
          </w:tcPr>
          <w:p w14:paraId="22689F9A" w14:textId="77777777" w:rsidR="0094653C" w:rsidRDefault="0094653C">
            <w:pPr>
              <w:widowControl/>
              <w:spacing w:line="240" w:lineRule="exact"/>
              <w:jc w:val="left"/>
              <w:textAlignment w:val="center"/>
              <w:rPr>
                <w:rFonts w:ascii="仿宋_GB2312" w:hAnsi="仿宋_GB2312" w:cs="仿宋_GB2312"/>
                <w:color w:val="000000"/>
                <w:kern w:val="0"/>
                <w:sz w:val="21"/>
                <w:lang w:bidi="ar"/>
              </w:rPr>
            </w:pPr>
          </w:p>
        </w:tc>
        <w:tc>
          <w:tcPr>
            <w:tcW w:w="486" w:type="dxa"/>
            <w:tcBorders>
              <w:top w:val="single" w:sz="4" w:space="0" w:color="000000"/>
              <w:left w:val="single" w:sz="4" w:space="0" w:color="000000"/>
              <w:bottom w:val="single" w:sz="4" w:space="0" w:color="000000"/>
              <w:right w:val="single" w:sz="4" w:space="0" w:color="000000"/>
            </w:tcBorders>
            <w:vAlign w:val="center"/>
          </w:tcPr>
          <w:p w14:paraId="22BF9B22" w14:textId="77777777" w:rsidR="0094653C" w:rsidRDefault="0094653C">
            <w:pPr>
              <w:widowControl/>
              <w:spacing w:line="240" w:lineRule="exact"/>
              <w:jc w:val="left"/>
              <w:rPr>
                <w:rFonts w:ascii="仿宋_GB2312" w:hAnsi="仿宋_GB2312" w:cs="仿宋_GB2312"/>
                <w:color w:val="000000"/>
                <w:sz w:val="21"/>
              </w:rPr>
            </w:pPr>
          </w:p>
        </w:tc>
        <w:tc>
          <w:tcPr>
            <w:tcW w:w="1423" w:type="dxa"/>
            <w:tcBorders>
              <w:top w:val="single" w:sz="4" w:space="0" w:color="000000"/>
              <w:left w:val="single" w:sz="4" w:space="0" w:color="000000"/>
              <w:bottom w:val="single" w:sz="4" w:space="0" w:color="000000"/>
              <w:right w:val="single" w:sz="4" w:space="0" w:color="000000"/>
            </w:tcBorders>
            <w:vAlign w:val="center"/>
          </w:tcPr>
          <w:p w14:paraId="2BAF2611" w14:textId="77777777" w:rsidR="0094653C" w:rsidRDefault="00106591">
            <w:pPr>
              <w:widowControl/>
              <w:spacing w:line="240" w:lineRule="exact"/>
              <w:jc w:val="left"/>
              <w:textAlignment w:val="center"/>
              <w:rPr>
                <w:rFonts w:ascii="仿宋_GB2312" w:hAnsi="仿宋_GB2312" w:cs="仿宋_GB2312"/>
                <w:color w:val="000000"/>
                <w:kern w:val="0"/>
                <w:sz w:val="21"/>
                <w:lang w:bidi="ar"/>
              </w:rPr>
            </w:pPr>
            <w:r>
              <w:rPr>
                <w:rFonts w:ascii="仿宋_GB2312" w:hAnsi="仿宋_GB2312" w:cs="仿宋_GB2312" w:hint="eastAsia"/>
                <w:color w:val="000000"/>
                <w:kern w:val="0"/>
                <w:sz w:val="21"/>
                <w:lang w:bidi="ar"/>
              </w:rPr>
              <w:t>加油</w:t>
            </w:r>
          </w:p>
        </w:tc>
        <w:tc>
          <w:tcPr>
            <w:tcW w:w="1636" w:type="dxa"/>
            <w:tcBorders>
              <w:top w:val="single" w:sz="4" w:space="0" w:color="000000"/>
              <w:left w:val="single" w:sz="4" w:space="0" w:color="000000"/>
              <w:bottom w:val="single" w:sz="4" w:space="0" w:color="000000"/>
              <w:right w:val="single" w:sz="4" w:space="0" w:color="000000"/>
            </w:tcBorders>
            <w:vAlign w:val="center"/>
          </w:tcPr>
          <w:p w14:paraId="79543549" w14:textId="77777777" w:rsidR="0094653C" w:rsidRDefault="00106591">
            <w:pPr>
              <w:widowControl/>
              <w:spacing w:line="240" w:lineRule="exact"/>
              <w:jc w:val="left"/>
              <w:textAlignment w:val="center"/>
              <w:rPr>
                <w:rFonts w:ascii="仿宋_GB2312" w:hAnsi="仿宋_GB2312" w:cs="仿宋_GB2312"/>
                <w:color w:val="000000"/>
                <w:kern w:val="0"/>
                <w:sz w:val="21"/>
                <w:lang w:bidi="ar"/>
              </w:rPr>
            </w:pPr>
            <w:proofErr w:type="spellStart"/>
            <w:r>
              <w:rPr>
                <w:rFonts w:ascii="仿宋_GB2312" w:hAnsi="仿宋_GB2312" w:cs="仿宋_GB2312" w:hint="eastAsia"/>
                <w:color w:val="000000"/>
                <w:kern w:val="0"/>
                <w:sz w:val="21"/>
                <w:lang w:bidi="ar"/>
              </w:rPr>
              <w:t>Refuelling</w:t>
            </w:r>
            <w:proofErr w:type="spellEnd"/>
          </w:p>
        </w:tc>
        <w:tc>
          <w:tcPr>
            <w:tcW w:w="893" w:type="dxa"/>
            <w:tcBorders>
              <w:top w:val="single" w:sz="4" w:space="0" w:color="000000"/>
              <w:left w:val="single" w:sz="4" w:space="0" w:color="000000"/>
              <w:bottom w:val="single" w:sz="4" w:space="0" w:color="000000"/>
              <w:right w:val="single" w:sz="4" w:space="0" w:color="000000"/>
            </w:tcBorders>
            <w:vAlign w:val="center"/>
          </w:tcPr>
          <w:p w14:paraId="2E8D2CEE" w14:textId="77777777" w:rsidR="0094653C" w:rsidRDefault="0094653C">
            <w:pPr>
              <w:widowControl/>
              <w:spacing w:line="240" w:lineRule="exact"/>
              <w:jc w:val="left"/>
              <w:rPr>
                <w:rFonts w:ascii="仿宋_GB2312" w:hAnsi="仿宋_GB2312" w:cs="仿宋_GB2312"/>
                <w:color w:val="000000"/>
                <w:sz w:val="21"/>
              </w:rPr>
            </w:pPr>
          </w:p>
        </w:tc>
        <w:tc>
          <w:tcPr>
            <w:tcW w:w="3425" w:type="dxa"/>
            <w:tcBorders>
              <w:top w:val="single" w:sz="4" w:space="0" w:color="000000"/>
              <w:left w:val="single" w:sz="4" w:space="0" w:color="000000"/>
              <w:bottom w:val="single" w:sz="4" w:space="0" w:color="000000"/>
              <w:right w:val="single" w:sz="4" w:space="0" w:color="000000"/>
            </w:tcBorders>
            <w:vAlign w:val="center"/>
          </w:tcPr>
          <w:p w14:paraId="7901603A" w14:textId="77777777" w:rsidR="0094653C" w:rsidRDefault="00106591">
            <w:pPr>
              <w:widowControl/>
              <w:spacing w:line="240" w:lineRule="exact"/>
              <w:jc w:val="left"/>
              <w:textAlignment w:val="center"/>
              <w:rPr>
                <w:rFonts w:ascii="仿宋_GB2312" w:hAnsi="仿宋_GB2312" w:cs="仿宋_GB2312"/>
                <w:color w:val="000000"/>
                <w:kern w:val="0"/>
                <w:sz w:val="21"/>
                <w:lang w:bidi="ar"/>
              </w:rPr>
            </w:pPr>
            <w:r>
              <w:rPr>
                <w:rFonts w:ascii="仿宋_GB2312" w:hAnsi="仿宋_GB2312" w:cs="仿宋_GB2312" w:hint="eastAsia"/>
                <w:color w:val="000000"/>
                <w:kern w:val="0"/>
                <w:sz w:val="21"/>
                <w:lang w:bidi="ar"/>
              </w:rPr>
              <w:t>旅客不下飞机加油时需遵守执行相关的承运人程序。</w:t>
            </w:r>
          </w:p>
        </w:tc>
        <w:tc>
          <w:tcPr>
            <w:tcW w:w="2190" w:type="dxa"/>
            <w:tcBorders>
              <w:top w:val="single" w:sz="4" w:space="0" w:color="000000"/>
              <w:left w:val="single" w:sz="4" w:space="0" w:color="000000"/>
              <w:bottom w:val="single" w:sz="4" w:space="0" w:color="000000"/>
              <w:right w:val="single" w:sz="4" w:space="0" w:color="000000"/>
            </w:tcBorders>
            <w:vAlign w:val="center"/>
          </w:tcPr>
          <w:p w14:paraId="44D592FF" w14:textId="77777777" w:rsidR="0094653C" w:rsidRDefault="00106591">
            <w:pPr>
              <w:widowControl/>
              <w:spacing w:line="240" w:lineRule="exact"/>
              <w:jc w:val="left"/>
              <w:textAlignment w:val="center"/>
              <w:rPr>
                <w:rFonts w:ascii="仿宋_GB2312" w:hAnsi="仿宋_GB2312" w:cs="仿宋_GB2312"/>
                <w:color w:val="000000"/>
                <w:kern w:val="0"/>
                <w:sz w:val="21"/>
                <w:lang w:bidi="ar"/>
              </w:rPr>
            </w:pPr>
            <w:r>
              <w:rPr>
                <w:rFonts w:ascii="仿宋_GB2312" w:hAnsi="仿宋_GB2312" w:cs="仿宋_GB2312" w:hint="eastAsia"/>
                <w:color w:val="000000"/>
                <w:kern w:val="0"/>
                <w:sz w:val="21"/>
                <w:lang w:bidi="ar"/>
              </w:rPr>
              <w:t>附件 6 第 I 部分 4.3.8；和第 III 部分第 II 篇 2.3.7</w:t>
            </w:r>
          </w:p>
          <w:p w14:paraId="50751947" w14:textId="77777777" w:rsidR="0094653C" w:rsidRDefault="00106591">
            <w:pPr>
              <w:widowControl/>
              <w:spacing w:line="240" w:lineRule="exact"/>
              <w:jc w:val="left"/>
              <w:textAlignment w:val="center"/>
              <w:rPr>
                <w:rFonts w:ascii="仿宋_GB2312" w:hAnsi="仿宋_GB2312" w:cs="仿宋_GB2312"/>
                <w:color w:val="000000"/>
                <w:kern w:val="0"/>
                <w:sz w:val="21"/>
                <w:lang w:bidi="ar"/>
              </w:rPr>
            </w:pPr>
            <w:r>
              <w:rPr>
                <w:rFonts w:ascii="仿宋_GB2312" w:hAnsi="仿宋_GB2312" w:cs="仿宋_GB2312" w:hint="eastAsia"/>
                <w:color w:val="000000"/>
                <w:kern w:val="0"/>
                <w:sz w:val="21"/>
                <w:lang w:bidi="ar"/>
              </w:rPr>
              <w:t>Doc8335 E</w:t>
            </w:r>
          </w:p>
        </w:tc>
        <w:tc>
          <w:tcPr>
            <w:tcW w:w="1637" w:type="dxa"/>
            <w:tcBorders>
              <w:top w:val="single" w:sz="4" w:space="0" w:color="000000"/>
              <w:left w:val="single" w:sz="4" w:space="0" w:color="000000"/>
              <w:bottom w:val="single" w:sz="4" w:space="0" w:color="000000"/>
              <w:right w:val="single" w:sz="4" w:space="0" w:color="000000"/>
            </w:tcBorders>
            <w:vAlign w:val="center"/>
          </w:tcPr>
          <w:p w14:paraId="37578E10" w14:textId="77777777" w:rsidR="0094653C" w:rsidRDefault="00106591">
            <w:pPr>
              <w:widowControl/>
              <w:spacing w:line="240" w:lineRule="exact"/>
              <w:textAlignment w:val="center"/>
              <w:rPr>
                <w:rFonts w:ascii="仿宋_GB2312" w:hAnsi="仿宋_GB2312" w:cs="仿宋_GB2312"/>
                <w:color w:val="000000"/>
                <w:kern w:val="0"/>
                <w:sz w:val="21"/>
                <w:lang w:bidi="ar"/>
              </w:rPr>
            </w:pPr>
            <w:r>
              <w:rPr>
                <w:rFonts w:ascii="仿宋_GB2312" w:hAnsi="仿宋_GB2312" w:cs="仿宋_GB2312" w:hint="eastAsia"/>
                <w:color w:val="000000"/>
                <w:kern w:val="0"/>
                <w:sz w:val="21"/>
                <w:lang w:bidi="ar"/>
              </w:rPr>
              <w:t>AC-121-FS-2019-132</w:t>
            </w:r>
          </w:p>
        </w:tc>
        <w:tc>
          <w:tcPr>
            <w:tcW w:w="3389" w:type="dxa"/>
            <w:tcBorders>
              <w:top w:val="single" w:sz="4" w:space="0" w:color="000000"/>
              <w:left w:val="single" w:sz="4" w:space="0" w:color="000000"/>
              <w:bottom w:val="single" w:sz="4" w:space="0" w:color="000000"/>
              <w:right w:val="single" w:sz="4" w:space="0" w:color="000000"/>
            </w:tcBorders>
            <w:vAlign w:val="center"/>
          </w:tcPr>
          <w:p w14:paraId="34F1CA6A" w14:textId="77777777" w:rsidR="0094653C" w:rsidRDefault="0094653C">
            <w:pPr>
              <w:widowControl/>
              <w:spacing w:line="240" w:lineRule="exact"/>
              <w:jc w:val="left"/>
              <w:rPr>
                <w:rFonts w:ascii="仿宋_GB2312" w:hAnsi="仿宋_GB2312" w:cs="仿宋_GB2312"/>
                <w:color w:val="000000"/>
                <w:sz w:val="21"/>
              </w:rPr>
            </w:pPr>
          </w:p>
        </w:tc>
      </w:tr>
      <w:tr w:rsidR="0094653C" w14:paraId="4C1277C3" w14:textId="77777777">
        <w:trPr>
          <w:trHeight w:val="90"/>
          <w:jc w:val="center"/>
        </w:trPr>
        <w:tc>
          <w:tcPr>
            <w:tcW w:w="485" w:type="dxa"/>
            <w:tcBorders>
              <w:top w:val="single" w:sz="4" w:space="0" w:color="000000"/>
              <w:left w:val="single" w:sz="4" w:space="0" w:color="000000"/>
              <w:bottom w:val="single" w:sz="4" w:space="0" w:color="000000"/>
              <w:right w:val="single" w:sz="4" w:space="0" w:color="000000"/>
            </w:tcBorders>
            <w:vAlign w:val="center"/>
          </w:tcPr>
          <w:p w14:paraId="7FC88C64" w14:textId="77777777" w:rsidR="0094653C" w:rsidRDefault="0094653C">
            <w:pPr>
              <w:widowControl/>
              <w:spacing w:line="240" w:lineRule="exact"/>
              <w:jc w:val="left"/>
              <w:rPr>
                <w:rFonts w:ascii="仿宋_GB2312" w:hAnsi="仿宋_GB2312" w:cs="仿宋_GB2312"/>
                <w:color w:val="000000"/>
                <w:sz w:val="21"/>
              </w:rPr>
            </w:pPr>
          </w:p>
        </w:tc>
        <w:tc>
          <w:tcPr>
            <w:tcW w:w="486" w:type="dxa"/>
            <w:tcBorders>
              <w:top w:val="single" w:sz="4" w:space="0" w:color="000000"/>
              <w:left w:val="single" w:sz="4" w:space="0" w:color="000000"/>
              <w:bottom w:val="single" w:sz="4" w:space="0" w:color="000000"/>
              <w:right w:val="single" w:sz="4" w:space="0" w:color="000000"/>
            </w:tcBorders>
            <w:vAlign w:val="center"/>
          </w:tcPr>
          <w:p w14:paraId="4BBEE172" w14:textId="77777777" w:rsidR="0094653C" w:rsidRDefault="0094653C">
            <w:pPr>
              <w:widowControl/>
              <w:spacing w:line="240" w:lineRule="exact"/>
              <w:jc w:val="left"/>
              <w:rPr>
                <w:rFonts w:ascii="仿宋_GB2312" w:hAnsi="仿宋_GB2312" w:cs="仿宋_GB2312"/>
                <w:color w:val="000000"/>
                <w:sz w:val="21"/>
              </w:rPr>
            </w:pPr>
          </w:p>
        </w:tc>
        <w:tc>
          <w:tcPr>
            <w:tcW w:w="1423" w:type="dxa"/>
            <w:tcBorders>
              <w:top w:val="single" w:sz="4" w:space="0" w:color="000000"/>
              <w:left w:val="single" w:sz="4" w:space="0" w:color="000000"/>
              <w:bottom w:val="single" w:sz="4" w:space="0" w:color="000000"/>
              <w:right w:val="single" w:sz="4" w:space="0" w:color="000000"/>
            </w:tcBorders>
            <w:vAlign w:val="center"/>
          </w:tcPr>
          <w:p w14:paraId="74DBBBD6"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应急出口</w:t>
            </w:r>
          </w:p>
        </w:tc>
        <w:tc>
          <w:tcPr>
            <w:tcW w:w="1636" w:type="dxa"/>
            <w:tcBorders>
              <w:top w:val="single" w:sz="4" w:space="0" w:color="000000"/>
              <w:left w:val="single" w:sz="4" w:space="0" w:color="000000"/>
              <w:bottom w:val="single" w:sz="4" w:space="0" w:color="000000"/>
              <w:right w:val="single" w:sz="4" w:space="0" w:color="000000"/>
            </w:tcBorders>
            <w:vAlign w:val="center"/>
          </w:tcPr>
          <w:p w14:paraId="2CC1F063" w14:textId="77777777" w:rsidR="0094653C" w:rsidRDefault="00106591">
            <w:pPr>
              <w:widowControl/>
              <w:spacing w:line="240" w:lineRule="exact"/>
              <w:jc w:val="left"/>
              <w:textAlignment w:val="center"/>
              <w:rPr>
                <w:color w:val="000000"/>
                <w:kern w:val="0"/>
                <w:sz w:val="21"/>
                <w:lang w:bidi="ar"/>
              </w:rPr>
            </w:pPr>
            <w:r>
              <w:rPr>
                <w:rFonts w:hint="eastAsia"/>
                <w:color w:val="000000"/>
                <w:kern w:val="0"/>
                <w:sz w:val="21"/>
                <w:lang w:bidi="ar"/>
              </w:rPr>
              <w:t>应急出口的位置和数量</w:t>
            </w:r>
          </w:p>
          <w:p w14:paraId="272FD252" w14:textId="77777777" w:rsidR="0094653C" w:rsidRDefault="00106591">
            <w:pPr>
              <w:widowControl/>
              <w:spacing w:line="240" w:lineRule="exact"/>
              <w:jc w:val="left"/>
              <w:textAlignment w:val="center"/>
              <w:rPr>
                <w:color w:val="000000"/>
                <w:kern w:val="0"/>
                <w:sz w:val="21"/>
                <w:lang w:bidi="ar"/>
              </w:rPr>
            </w:pPr>
            <w:r>
              <w:rPr>
                <w:rFonts w:hint="eastAsia"/>
                <w:color w:val="000000"/>
                <w:kern w:val="0"/>
                <w:sz w:val="21"/>
                <w:lang w:bidi="ar"/>
              </w:rPr>
              <w:t>the position and number of emergency exits</w:t>
            </w:r>
          </w:p>
        </w:tc>
        <w:tc>
          <w:tcPr>
            <w:tcW w:w="893" w:type="dxa"/>
            <w:tcBorders>
              <w:top w:val="single" w:sz="4" w:space="0" w:color="000000"/>
              <w:left w:val="single" w:sz="4" w:space="0" w:color="000000"/>
              <w:bottom w:val="single" w:sz="4" w:space="0" w:color="000000"/>
              <w:right w:val="single" w:sz="4" w:space="0" w:color="000000"/>
            </w:tcBorders>
            <w:vAlign w:val="center"/>
          </w:tcPr>
          <w:p w14:paraId="70A44AC9" w14:textId="77777777" w:rsidR="0094653C" w:rsidRDefault="0094653C">
            <w:pPr>
              <w:widowControl/>
              <w:spacing w:line="240" w:lineRule="exact"/>
              <w:jc w:val="left"/>
              <w:rPr>
                <w:rFonts w:ascii="仿宋_GB2312" w:hAnsi="仿宋_GB2312" w:cs="仿宋_GB2312"/>
                <w:color w:val="000000"/>
                <w:sz w:val="21"/>
              </w:rPr>
            </w:pPr>
          </w:p>
        </w:tc>
        <w:tc>
          <w:tcPr>
            <w:tcW w:w="3425" w:type="dxa"/>
            <w:tcBorders>
              <w:top w:val="single" w:sz="4" w:space="0" w:color="000000"/>
              <w:left w:val="single" w:sz="4" w:space="0" w:color="000000"/>
              <w:bottom w:val="single" w:sz="4" w:space="0" w:color="000000"/>
              <w:right w:val="single" w:sz="4" w:space="0" w:color="000000"/>
            </w:tcBorders>
            <w:vAlign w:val="center"/>
          </w:tcPr>
          <w:p w14:paraId="69D5E74B"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座舱内部布局和紧急出口的位置和数量，包括找到和照亮撤离路线及出口的方法，必须能够便于在紧急着陆之后可能发生的情况下迅速撤离飞机。</w:t>
            </w:r>
          </w:p>
        </w:tc>
        <w:tc>
          <w:tcPr>
            <w:tcW w:w="2190" w:type="dxa"/>
            <w:tcBorders>
              <w:top w:val="single" w:sz="4" w:space="0" w:color="000000"/>
              <w:left w:val="single" w:sz="4" w:space="0" w:color="000000"/>
              <w:bottom w:val="single" w:sz="4" w:space="0" w:color="000000"/>
              <w:right w:val="single" w:sz="4" w:space="0" w:color="000000"/>
            </w:tcBorders>
            <w:vAlign w:val="center"/>
          </w:tcPr>
          <w:p w14:paraId="4E172633"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附件 八第 IIIA 部分 4.1.7；第 IIIB 部分 4.6；</w:t>
            </w:r>
          </w:p>
        </w:tc>
        <w:tc>
          <w:tcPr>
            <w:tcW w:w="1637" w:type="dxa"/>
            <w:tcBorders>
              <w:top w:val="single" w:sz="4" w:space="0" w:color="000000"/>
              <w:left w:val="single" w:sz="4" w:space="0" w:color="000000"/>
              <w:bottom w:val="single" w:sz="4" w:space="0" w:color="000000"/>
              <w:right w:val="single" w:sz="4" w:space="0" w:color="000000"/>
            </w:tcBorders>
            <w:vAlign w:val="center"/>
          </w:tcPr>
          <w:p w14:paraId="69215954" w14:textId="77777777" w:rsidR="0094653C" w:rsidRDefault="00106591">
            <w:pPr>
              <w:widowControl/>
              <w:spacing w:line="240" w:lineRule="exact"/>
              <w:jc w:val="left"/>
              <w:textAlignment w:val="center"/>
              <w:rPr>
                <w:rFonts w:ascii="仿宋_GB2312" w:hAnsi="仿宋_GB2312" w:cs="仿宋_GB2312"/>
                <w:color w:val="000000"/>
                <w:sz w:val="21"/>
              </w:rPr>
            </w:pPr>
            <w:r>
              <w:rPr>
                <w:rFonts w:ascii="仿宋_GB2312" w:hAnsi="仿宋_GB2312" w:cs="仿宋_GB2312" w:hint="eastAsia"/>
                <w:color w:val="000000"/>
                <w:kern w:val="0"/>
                <w:sz w:val="21"/>
                <w:lang w:bidi="ar"/>
              </w:rPr>
              <w:t>第 121.310 条附加应急设备 （b）</w:t>
            </w:r>
          </w:p>
        </w:tc>
        <w:tc>
          <w:tcPr>
            <w:tcW w:w="3389" w:type="dxa"/>
            <w:tcBorders>
              <w:top w:val="single" w:sz="4" w:space="0" w:color="000000"/>
              <w:left w:val="single" w:sz="4" w:space="0" w:color="000000"/>
              <w:bottom w:val="single" w:sz="4" w:space="0" w:color="000000"/>
              <w:right w:val="single" w:sz="4" w:space="0" w:color="000000"/>
            </w:tcBorders>
            <w:vAlign w:val="center"/>
          </w:tcPr>
          <w:p w14:paraId="3F6CCD72" w14:textId="77777777" w:rsidR="0094653C" w:rsidRDefault="0094653C">
            <w:pPr>
              <w:widowControl/>
              <w:spacing w:line="240" w:lineRule="exact"/>
              <w:jc w:val="left"/>
              <w:rPr>
                <w:rFonts w:ascii="仿宋_GB2312" w:hAnsi="仿宋_GB2312" w:cs="仿宋_GB2312"/>
                <w:color w:val="000000"/>
                <w:sz w:val="21"/>
              </w:rPr>
            </w:pPr>
          </w:p>
        </w:tc>
      </w:tr>
    </w:tbl>
    <w:p w14:paraId="7B895C83" w14:textId="77777777" w:rsidR="0094653C" w:rsidRDefault="00106591">
      <w:pPr>
        <w:rPr>
          <w:rFonts w:ascii="仿宋_GB2312"/>
          <w:szCs w:val="32"/>
        </w:rPr>
        <w:sectPr w:rsidR="0094653C">
          <w:headerReference w:type="even" r:id="rId17"/>
          <w:headerReference w:type="default" r:id="rId18"/>
          <w:footerReference w:type="default" r:id="rId19"/>
          <w:headerReference w:type="first" r:id="rId20"/>
          <w:pgSz w:w="16838" w:h="11906" w:orient="landscape"/>
          <w:pgMar w:top="1800" w:right="1440" w:bottom="1800" w:left="1440" w:header="851" w:footer="992" w:gutter="0"/>
          <w:cols w:space="720"/>
          <w:docGrid w:type="lines" w:linePitch="435"/>
        </w:sectPr>
      </w:pPr>
      <w:r>
        <w:rPr>
          <w:rFonts w:ascii="仿宋_GB2312"/>
          <w:szCs w:val="32"/>
        </w:rPr>
        <w:br w:type="page"/>
      </w:r>
      <w:bookmarkStart w:id="80" w:name="_Toc5625228"/>
    </w:p>
    <w:p w14:paraId="5FAF0446" w14:textId="1FB2E095" w:rsidR="0094653C" w:rsidRDefault="00106591">
      <w:pPr>
        <w:spacing w:line="360" w:lineRule="auto"/>
        <w:outlineLvl w:val="0"/>
        <w:rPr>
          <w:rFonts w:ascii="方正小标宋简体" w:eastAsia="方正小标宋简体"/>
          <w:szCs w:val="32"/>
        </w:rPr>
      </w:pPr>
      <w:bookmarkStart w:id="81" w:name="_Toc151977025"/>
      <w:r>
        <w:rPr>
          <w:rFonts w:ascii="方正小标宋简体" w:eastAsia="方正小标宋简体" w:hint="eastAsia"/>
          <w:szCs w:val="32"/>
        </w:rPr>
        <w:lastRenderedPageBreak/>
        <w:t>附件</w:t>
      </w:r>
      <w:r w:rsidR="00131434">
        <w:rPr>
          <w:rFonts w:ascii="方正小标宋简体" w:eastAsia="方正小标宋简体"/>
          <w:szCs w:val="32"/>
        </w:rPr>
        <w:t>5</w:t>
      </w:r>
      <w:r>
        <w:rPr>
          <w:rFonts w:ascii="方正小标宋简体" w:eastAsia="方正小标宋简体" w:hint="eastAsia"/>
          <w:szCs w:val="32"/>
        </w:rPr>
        <w:t>：境外停机坪检查常规项目符合性说明</w:t>
      </w:r>
      <w:bookmarkEnd w:id="81"/>
    </w:p>
    <w:p w14:paraId="5843E6D7" w14:textId="77777777" w:rsidR="0094653C" w:rsidRDefault="00106591">
      <w:pPr>
        <w:pStyle w:val="2"/>
        <w:spacing w:line="360" w:lineRule="auto"/>
        <w:ind w:firstLineChars="200" w:firstLine="640"/>
      </w:pPr>
      <w:bookmarkStart w:id="82" w:name="_Toc151977026"/>
      <w:r>
        <w:rPr>
          <w:rFonts w:hint="eastAsia"/>
        </w:rPr>
        <w:t>1</w:t>
      </w:r>
      <w:r>
        <w:t xml:space="preserve">. </w:t>
      </w:r>
      <w:r>
        <w:rPr>
          <w:rFonts w:hint="eastAsia"/>
        </w:rPr>
        <w:t>驾驶舱文件</w:t>
      </w:r>
      <w:bookmarkEnd w:id="80"/>
      <w:bookmarkEnd w:id="82"/>
    </w:p>
    <w:p w14:paraId="3FFBB826" w14:textId="2ACE0DCD" w:rsidR="0094653C" w:rsidRDefault="00106591">
      <w:pPr>
        <w:spacing w:line="360" w:lineRule="auto"/>
        <w:ind w:firstLineChars="200" w:firstLine="640"/>
        <w:rPr>
          <w:rFonts w:ascii="仿宋_GB2312"/>
          <w:szCs w:val="32"/>
        </w:rPr>
      </w:pPr>
      <w:r>
        <w:rPr>
          <w:rFonts w:ascii="仿宋_GB2312" w:hint="eastAsia"/>
          <w:szCs w:val="32"/>
        </w:rPr>
        <w:t>运营人手册应当包含的内容在</w:t>
      </w:r>
      <w:r>
        <w:rPr>
          <w:rFonts w:ascii="仿宋_GB2312"/>
          <w:szCs w:val="32"/>
        </w:rPr>
        <w:t>CCAR</w:t>
      </w:r>
      <w:r w:rsidR="00563FA9">
        <w:rPr>
          <w:rFonts w:ascii="仿宋_GB2312" w:hint="eastAsia"/>
          <w:szCs w:val="32"/>
        </w:rPr>
        <w:t>部第</w:t>
      </w:r>
      <w:r>
        <w:rPr>
          <w:rFonts w:ascii="仿宋_GB2312"/>
          <w:szCs w:val="32"/>
        </w:rPr>
        <w:t>121.133</w:t>
      </w:r>
      <w:r>
        <w:rPr>
          <w:rFonts w:ascii="仿宋_GB2312" w:hint="eastAsia"/>
          <w:szCs w:val="32"/>
        </w:rPr>
        <w:t>条中有具体的要求，包含概述、飞机运行信息、航路和机场、训练等几个方面，手册可以分为两个或者两个以上的单独分册。各民航当局在实施机坪检查时通常都把手册作为重点检查内容。</w:t>
      </w:r>
    </w:p>
    <w:p w14:paraId="36D44ED1" w14:textId="4639B999" w:rsidR="0094653C" w:rsidRDefault="00563FA9">
      <w:pPr>
        <w:spacing w:line="360" w:lineRule="auto"/>
        <w:ind w:firstLineChars="200" w:firstLine="640"/>
        <w:rPr>
          <w:rFonts w:ascii="仿宋_GB2312"/>
          <w:szCs w:val="32"/>
        </w:rPr>
      </w:pPr>
      <w:r>
        <w:rPr>
          <w:rFonts w:ascii="仿宋_GB2312" w:hint="eastAsia"/>
          <w:szCs w:val="32"/>
        </w:rPr>
        <w:t>芝加哥</w:t>
      </w:r>
      <w:r w:rsidR="00106591">
        <w:rPr>
          <w:rFonts w:ascii="仿宋_GB2312" w:hint="eastAsia"/>
          <w:szCs w:val="32"/>
        </w:rPr>
        <w:t>公约附件</w:t>
      </w:r>
      <w:r w:rsidR="00106591">
        <w:rPr>
          <w:rFonts w:ascii="仿宋_GB2312"/>
          <w:szCs w:val="32"/>
        </w:rPr>
        <w:t>6</w:t>
      </w:r>
      <w:r w:rsidR="00106591">
        <w:rPr>
          <w:rFonts w:ascii="仿宋_GB2312" w:hint="eastAsia"/>
          <w:szCs w:val="32"/>
        </w:rPr>
        <w:t>第</w:t>
      </w:r>
      <w:r w:rsidR="00106591">
        <w:rPr>
          <w:rFonts w:ascii="仿宋_GB2312"/>
          <w:szCs w:val="32"/>
        </w:rPr>
        <w:t>I</w:t>
      </w:r>
      <w:r w:rsidR="00106591">
        <w:rPr>
          <w:rFonts w:ascii="仿宋_GB2312" w:hint="eastAsia"/>
          <w:szCs w:val="32"/>
        </w:rPr>
        <w:t>部分对实施国际商业运输航空器须携带的文件做出了相应要求，在《运行检查、合格审定和持续监督程序手册》（</w:t>
      </w:r>
      <w:r w:rsidR="00106591">
        <w:rPr>
          <w:rFonts w:ascii="仿宋_GB2312"/>
          <w:szCs w:val="32"/>
        </w:rPr>
        <w:t>Doc 8335</w:t>
      </w:r>
      <w:r w:rsidR="00106591">
        <w:rPr>
          <w:rFonts w:ascii="仿宋_GB2312" w:hint="eastAsia"/>
          <w:szCs w:val="32"/>
        </w:rPr>
        <w:t>）中描述了成员国各民航当局在实施机坪检查时应该包含的文件内容如下：</w:t>
      </w:r>
    </w:p>
    <w:p w14:paraId="09E06692" w14:textId="77777777" w:rsidR="0094653C" w:rsidRDefault="00106591">
      <w:pPr>
        <w:pStyle w:val="3"/>
        <w:spacing w:line="360" w:lineRule="auto"/>
        <w:ind w:firstLineChars="200" w:firstLine="640"/>
      </w:pPr>
      <w:bookmarkStart w:id="83" w:name="_Toc967098"/>
      <w:bookmarkStart w:id="84" w:name="_Toc967472"/>
      <w:r>
        <w:t xml:space="preserve">1.1 </w:t>
      </w:r>
      <w:r>
        <w:rPr>
          <w:rFonts w:hint="eastAsia"/>
        </w:rPr>
        <w:t>手册</w:t>
      </w:r>
      <w:bookmarkEnd w:id="83"/>
      <w:bookmarkEnd w:id="84"/>
    </w:p>
    <w:p w14:paraId="00CB9CD3" w14:textId="77777777" w:rsidR="0094653C" w:rsidRDefault="00106591">
      <w:pPr>
        <w:spacing w:line="360" w:lineRule="auto"/>
        <w:ind w:left="648"/>
      </w:pPr>
      <w:r>
        <w:t xml:space="preserve">a) </w:t>
      </w:r>
      <w:r>
        <w:rPr>
          <w:rFonts w:hint="eastAsia"/>
        </w:rPr>
        <w:t>运行手册</w:t>
      </w:r>
    </w:p>
    <w:p w14:paraId="1E4BFD75" w14:textId="77777777" w:rsidR="0094653C" w:rsidRDefault="00106591">
      <w:pPr>
        <w:spacing w:line="360" w:lineRule="auto"/>
        <w:ind w:firstLine="648"/>
        <w:rPr>
          <w:rFonts w:ascii="仿宋_GB2312"/>
          <w:szCs w:val="32"/>
        </w:rPr>
      </w:pPr>
      <w:r>
        <w:rPr>
          <w:rFonts w:ascii="仿宋_GB2312" w:hint="eastAsia"/>
          <w:szCs w:val="32"/>
        </w:rPr>
        <w:t>在国际标准中，运行手册泛指涉及运行的支持文件，其内容较为宽泛，不仅仅是狭义上的各运营人自行编制的《运行手册》，它还包括了飞机操作手册（也称飞行机组操作手册）的内容。运行手册可依据具体的运行方面分为几部分颁发。飞机操作手册是运行手册的一部分，得到局方的认可接受，它包含正常、非正常与应急程序、检查单、限制、性能资料、航空器系统详细内容以及与航空器运行有关的其他材料。</w:t>
      </w:r>
    </w:p>
    <w:p w14:paraId="64472AD3" w14:textId="77777777" w:rsidR="0094653C" w:rsidRDefault="00106591">
      <w:pPr>
        <w:spacing w:line="360" w:lineRule="auto"/>
        <w:ind w:firstLine="648"/>
        <w:rPr>
          <w:rFonts w:ascii="仿宋_GB2312"/>
          <w:szCs w:val="32"/>
        </w:rPr>
      </w:pPr>
      <w:r>
        <w:rPr>
          <w:rFonts w:ascii="仿宋_GB2312" w:hint="eastAsia"/>
          <w:szCs w:val="32"/>
        </w:rPr>
        <w:t>公约附件</w:t>
      </w:r>
      <w:r>
        <w:rPr>
          <w:rFonts w:ascii="仿宋_GB2312"/>
          <w:szCs w:val="32"/>
        </w:rPr>
        <w:t>6</w:t>
      </w:r>
      <w:r>
        <w:rPr>
          <w:rFonts w:ascii="仿宋_GB2312" w:hint="eastAsia"/>
          <w:szCs w:val="32"/>
        </w:rPr>
        <w:t>要求航空器“必须携带运行手册，或其中与</w:t>
      </w:r>
      <w:r>
        <w:rPr>
          <w:rFonts w:ascii="仿宋_GB2312" w:hint="eastAsia"/>
          <w:szCs w:val="32"/>
        </w:rPr>
        <w:lastRenderedPageBreak/>
        <w:t>飞行运行有关的部分”。运营人应确保实施国际运行的航空器上携带的运行手册是经局方批准且最新有效，并以适合的文字提供给机组阅读使用。</w:t>
      </w:r>
    </w:p>
    <w:p w14:paraId="1942C446" w14:textId="77777777" w:rsidR="0094653C" w:rsidRDefault="00106591">
      <w:pPr>
        <w:spacing w:line="360" w:lineRule="auto"/>
        <w:ind w:left="648"/>
      </w:pPr>
      <w:r>
        <w:t xml:space="preserve">b) </w:t>
      </w:r>
      <w:r>
        <w:rPr>
          <w:rFonts w:hint="eastAsia"/>
        </w:rPr>
        <w:t>飞机飞行手册（</w:t>
      </w:r>
      <w:r>
        <w:t>AFM</w:t>
      </w:r>
      <w:r>
        <w:rPr>
          <w:rFonts w:hint="eastAsia"/>
        </w:rPr>
        <w:t>）</w:t>
      </w:r>
    </w:p>
    <w:p w14:paraId="31706488" w14:textId="77777777" w:rsidR="0094653C" w:rsidRDefault="00106591">
      <w:pPr>
        <w:spacing w:line="360" w:lineRule="auto"/>
        <w:ind w:firstLine="648"/>
        <w:rPr>
          <w:rFonts w:ascii="仿宋_GB2312"/>
          <w:szCs w:val="32"/>
        </w:rPr>
      </w:pPr>
      <w:r>
        <w:rPr>
          <w:rFonts w:ascii="仿宋_GB2312" w:hint="eastAsia"/>
          <w:szCs w:val="32"/>
        </w:rPr>
        <w:t>飞机飞行手册是指与适航证相关的手册，包括确认该航空器适航所需满足的限制，以及飞行机组成员安全操纵航空器所必需的指令和信息。</w:t>
      </w:r>
    </w:p>
    <w:p w14:paraId="3FCD8A9A" w14:textId="77777777" w:rsidR="0094653C" w:rsidRDefault="00106591">
      <w:pPr>
        <w:spacing w:line="360" w:lineRule="auto"/>
        <w:ind w:firstLine="648"/>
        <w:rPr>
          <w:rFonts w:ascii="仿宋_GB2312"/>
          <w:szCs w:val="32"/>
        </w:rPr>
      </w:pPr>
      <w:r>
        <w:rPr>
          <w:rFonts w:ascii="仿宋_GB2312" w:hint="eastAsia"/>
          <w:szCs w:val="32"/>
        </w:rPr>
        <w:t>运营人应确保实施国际运行的航空器上携带有供该机使用的飞机飞行手册或者是包含有飞机性能使用限制的性能数据的文件，以及包含飞机适航审定所规定的飞机运行必要信息的其他文件（可包含于运行手册中），以符合公约附件</w:t>
      </w:r>
      <w:r>
        <w:rPr>
          <w:rFonts w:ascii="仿宋_GB2312"/>
          <w:szCs w:val="32"/>
        </w:rPr>
        <w:t>6</w:t>
      </w:r>
      <w:r>
        <w:rPr>
          <w:rFonts w:ascii="仿宋_GB2312" w:hint="eastAsia"/>
          <w:szCs w:val="32"/>
        </w:rPr>
        <w:t>的要求。</w:t>
      </w:r>
    </w:p>
    <w:p w14:paraId="4B4AFD94" w14:textId="77777777" w:rsidR="0094653C" w:rsidRDefault="00106591">
      <w:pPr>
        <w:pStyle w:val="3"/>
        <w:spacing w:line="360" w:lineRule="auto"/>
        <w:ind w:firstLineChars="200" w:firstLine="640"/>
      </w:pPr>
      <w:bookmarkStart w:id="85" w:name="_Toc967099"/>
      <w:bookmarkStart w:id="86" w:name="_Toc967473"/>
      <w:r>
        <w:t xml:space="preserve">1.2 </w:t>
      </w:r>
      <w:r>
        <w:rPr>
          <w:rFonts w:hint="eastAsia"/>
        </w:rPr>
        <w:t>检查单</w:t>
      </w:r>
      <w:bookmarkEnd w:id="85"/>
      <w:bookmarkEnd w:id="86"/>
    </w:p>
    <w:p w14:paraId="16EEE31F" w14:textId="77777777" w:rsidR="0094653C" w:rsidRDefault="00106591">
      <w:pPr>
        <w:spacing w:line="360" w:lineRule="auto"/>
        <w:ind w:firstLine="648"/>
        <w:rPr>
          <w:rFonts w:ascii="仿宋_GB2312"/>
          <w:szCs w:val="32"/>
        </w:rPr>
      </w:pPr>
      <w:r>
        <w:rPr>
          <w:rFonts w:ascii="仿宋_GB2312" w:hint="eastAsia"/>
          <w:szCs w:val="32"/>
        </w:rPr>
        <w:t>在机坪检查中，检查单是对检查单卡文件的统称，除了“机组检查单”以外，还至少包含“航空器搜查程序检查单”和“紧急和安全设备检查单”。机坪检查主要对检查单的配备和有效性进行检查。</w:t>
      </w:r>
    </w:p>
    <w:p w14:paraId="658BD342" w14:textId="77777777" w:rsidR="0094653C" w:rsidRDefault="00106591">
      <w:pPr>
        <w:spacing w:line="360" w:lineRule="auto"/>
        <w:ind w:firstLine="648"/>
        <w:rPr>
          <w:rFonts w:ascii="仿宋_GB2312"/>
          <w:szCs w:val="32"/>
        </w:rPr>
      </w:pPr>
      <w:r>
        <w:rPr>
          <w:rFonts w:ascii="仿宋_GB2312" w:hint="eastAsia"/>
          <w:szCs w:val="32"/>
        </w:rPr>
        <w:t>机组检查单是指在各个运行阶段以及在紧急情况下，飞行机组必须使用的检查单，包括正常、非正常和紧急检查单，通常情况下可能合并为《快速参考手册》（</w:t>
      </w:r>
      <w:r>
        <w:rPr>
          <w:rFonts w:ascii="仿宋_GB2312"/>
          <w:szCs w:val="32"/>
        </w:rPr>
        <w:t>QRH</w:t>
      </w:r>
      <w:r>
        <w:rPr>
          <w:rFonts w:ascii="仿宋_GB2312" w:hint="eastAsia"/>
          <w:szCs w:val="32"/>
        </w:rPr>
        <w:t>）。</w:t>
      </w:r>
    </w:p>
    <w:p w14:paraId="40347141" w14:textId="77777777" w:rsidR="0094653C" w:rsidRDefault="00106591">
      <w:pPr>
        <w:spacing w:line="360" w:lineRule="auto"/>
        <w:ind w:firstLine="648"/>
        <w:rPr>
          <w:rFonts w:ascii="仿宋_GB2312"/>
          <w:szCs w:val="32"/>
        </w:rPr>
      </w:pPr>
      <w:r>
        <w:rPr>
          <w:rFonts w:ascii="仿宋_GB2312" w:hint="eastAsia"/>
          <w:szCs w:val="32"/>
        </w:rPr>
        <w:t>航空器搜查程序检查单用于在怀疑有破坏行为时，根据</w:t>
      </w:r>
      <w:r>
        <w:rPr>
          <w:rFonts w:ascii="仿宋_GB2312" w:hint="eastAsia"/>
          <w:szCs w:val="32"/>
        </w:rPr>
        <w:lastRenderedPageBreak/>
        <w:t>检查单的搜查程序寻找爆炸物，并在有理由怀疑飞机可能是非法干扰行为的目标时，检查飞机上隐藏的武器、爆炸物或其他危险装置。该检查单必须包括在发现爆炸物或可疑物时所采取适当行动步骤的指南以及有关飞机上最低风险爆炸位置的资料。航空器搜查程序检查单可能包含于运行手册或安保类手册中。</w:t>
      </w:r>
    </w:p>
    <w:p w14:paraId="36E9A221" w14:textId="77777777" w:rsidR="0094653C" w:rsidRDefault="00106591">
      <w:pPr>
        <w:spacing w:line="360" w:lineRule="auto"/>
        <w:ind w:firstLine="648"/>
        <w:rPr>
          <w:rFonts w:ascii="仿宋_GB2312"/>
          <w:szCs w:val="32"/>
        </w:rPr>
      </w:pPr>
      <w:r>
        <w:rPr>
          <w:rFonts w:ascii="仿宋_GB2312" w:hint="eastAsia"/>
          <w:szCs w:val="32"/>
        </w:rPr>
        <w:t>应急和安全设备检查单是一个应急设备和安全设备的检查单卡及其使用说明，它可能已包含于运行手册中。</w:t>
      </w:r>
    </w:p>
    <w:p w14:paraId="3BFDABD2" w14:textId="77777777" w:rsidR="0094653C" w:rsidRDefault="00106591">
      <w:pPr>
        <w:spacing w:line="360" w:lineRule="auto"/>
        <w:ind w:firstLine="648"/>
        <w:rPr>
          <w:rFonts w:ascii="仿宋_GB2312"/>
          <w:szCs w:val="32"/>
        </w:rPr>
      </w:pPr>
      <w:r>
        <w:rPr>
          <w:rFonts w:ascii="仿宋_GB2312" w:hint="eastAsia"/>
          <w:szCs w:val="32"/>
        </w:rPr>
        <w:t>运营人须保证航空器上携带有适合的检查单。</w:t>
      </w:r>
    </w:p>
    <w:p w14:paraId="0DB57D58" w14:textId="77777777" w:rsidR="0094653C" w:rsidRDefault="00106591">
      <w:pPr>
        <w:pStyle w:val="3"/>
        <w:spacing w:line="360" w:lineRule="auto"/>
        <w:ind w:firstLineChars="200" w:firstLine="640"/>
      </w:pPr>
      <w:bookmarkStart w:id="87" w:name="_Toc967100"/>
      <w:bookmarkStart w:id="88" w:name="_Toc967474"/>
      <w:r>
        <w:t xml:space="preserve">1.3 </w:t>
      </w:r>
      <w:r>
        <w:rPr>
          <w:rFonts w:hint="eastAsia"/>
        </w:rPr>
        <w:t>航图</w:t>
      </w:r>
      <w:bookmarkEnd w:id="87"/>
      <w:bookmarkEnd w:id="88"/>
    </w:p>
    <w:p w14:paraId="06965B95" w14:textId="77777777" w:rsidR="0094653C" w:rsidRDefault="00106591">
      <w:pPr>
        <w:spacing w:line="360" w:lineRule="auto"/>
        <w:ind w:firstLine="648"/>
        <w:rPr>
          <w:rFonts w:ascii="仿宋_GB2312"/>
          <w:szCs w:val="32"/>
        </w:rPr>
      </w:pPr>
      <w:r>
        <w:rPr>
          <w:rFonts w:ascii="仿宋_GB2312" w:hint="eastAsia"/>
          <w:szCs w:val="32"/>
        </w:rPr>
        <w:t>运营人须确保航空器上携带有包括拟飞航路和飞行中可能改航的任何航路的现行有效的适用航图。</w:t>
      </w:r>
    </w:p>
    <w:p w14:paraId="514428F6" w14:textId="77777777" w:rsidR="0094653C" w:rsidRDefault="00106591">
      <w:pPr>
        <w:pStyle w:val="3"/>
        <w:spacing w:line="360" w:lineRule="auto"/>
        <w:ind w:firstLineChars="200" w:firstLine="640"/>
      </w:pPr>
      <w:bookmarkStart w:id="89" w:name="_Toc967101"/>
      <w:bookmarkStart w:id="90" w:name="_Toc967475"/>
      <w:r>
        <w:t xml:space="preserve">1.4 </w:t>
      </w:r>
      <w:r>
        <w:rPr>
          <w:rFonts w:hint="eastAsia"/>
        </w:rPr>
        <w:t>最低设备清单（</w:t>
      </w:r>
      <w:r>
        <w:t>MEL</w:t>
      </w:r>
      <w:r>
        <w:rPr>
          <w:rFonts w:hint="eastAsia"/>
        </w:rPr>
        <w:t>）</w:t>
      </w:r>
      <w:bookmarkEnd w:id="89"/>
      <w:bookmarkEnd w:id="90"/>
    </w:p>
    <w:p w14:paraId="3EE44A4C" w14:textId="77777777" w:rsidR="0094653C" w:rsidRDefault="00106591">
      <w:pPr>
        <w:spacing w:line="360" w:lineRule="auto"/>
        <w:ind w:firstLine="648"/>
        <w:rPr>
          <w:rFonts w:ascii="仿宋_GB2312"/>
          <w:szCs w:val="32"/>
        </w:rPr>
      </w:pPr>
      <w:r>
        <w:rPr>
          <w:rFonts w:ascii="仿宋_GB2312" w:hint="eastAsia"/>
          <w:szCs w:val="32"/>
        </w:rPr>
        <w:t>运营人应依据主最低设备清单（</w:t>
      </w:r>
      <w:r>
        <w:rPr>
          <w:rFonts w:ascii="仿宋_GB2312"/>
          <w:szCs w:val="32"/>
        </w:rPr>
        <w:t>MMEL</w:t>
      </w:r>
      <w:r>
        <w:rPr>
          <w:rFonts w:ascii="仿宋_GB2312" w:hint="eastAsia"/>
          <w:szCs w:val="32"/>
        </w:rPr>
        <w:t>）并考虑到各飞机的构型、运行程序和条件为其运行编制最低设备清单（</w:t>
      </w:r>
      <w:r>
        <w:rPr>
          <w:rFonts w:ascii="仿宋_GB2312"/>
          <w:szCs w:val="32"/>
        </w:rPr>
        <w:t>MEL</w:t>
      </w:r>
      <w:r>
        <w:rPr>
          <w:rFonts w:ascii="仿宋_GB2312" w:hint="eastAsia"/>
          <w:szCs w:val="32"/>
        </w:rPr>
        <w:t>）。最低设备清单应当遵守相应飞机型号的主最低设备清单，或者比其更为严格。最低设备清单须得到局方批准。对于某些运营人或特定的机型，最低设备清单可能已列入经批准的运行手册中。</w:t>
      </w:r>
    </w:p>
    <w:p w14:paraId="570312C9" w14:textId="77777777" w:rsidR="0094653C" w:rsidRDefault="00106591">
      <w:pPr>
        <w:pStyle w:val="3"/>
        <w:spacing w:line="360" w:lineRule="auto"/>
        <w:ind w:firstLineChars="200" w:firstLine="640"/>
      </w:pPr>
      <w:bookmarkStart w:id="91" w:name="_Toc967102"/>
      <w:bookmarkStart w:id="92" w:name="_Toc967476"/>
      <w:r>
        <w:t xml:space="preserve">1.5 </w:t>
      </w:r>
      <w:r>
        <w:rPr>
          <w:rFonts w:hint="eastAsia"/>
        </w:rPr>
        <w:t>必备的机载文件</w:t>
      </w:r>
      <w:bookmarkEnd w:id="91"/>
      <w:bookmarkEnd w:id="92"/>
    </w:p>
    <w:p w14:paraId="2BF4864F" w14:textId="77777777" w:rsidR="0094653C" w:rsidRDefault="00106591">
      <w:pPr>
        <w:spacing w:line="360" w:lineRule="auto"/>
        <w:ind w:firstLine="648"/>
      </w:pPr>
      <w:r>
        <w:rPr>
          <w:rFonts w:ascii="仿宋_GB2312" w:hint="eastAsia"/>
          <w:szCs w:val="32"/>
        </w:rPr>
        <w:t>机载文件（证件）是机坪检查中的必要和重点检查项目，</w:t>
      </w:r>
      <w:r>
        <w:rPr>
          <w:rFonts w:ascii="仿宋_GB2312" w:hint="eastAsia"/>
          <w:szCs w:val="32"/>
        </w:rPr>
        <w:lastRenderedPageBreak/>
        <w:t>运营人应确保本条所述文件都为有效文件并随机携带。除局方发布的电子证照或局方批准的电子版文件外，其他机载文件均应为纸版的实体文件。必备的机载文件有：</w:t>
      </w:r>
    </w:p>
    <w:p w14:paraId="5ED13DA5" w14:textId="77777777" w:rsidR="0094653C" w:rsidRDefault="00106591">
      <w:pPr>
        <w:spacing w:line="360" w:lineRule="auto"/>
        <w:ind w:left="648"/>
      </w:pPr>
      <w:r>
        <w:t xml:space="preserve">a) </w:t>
      </w:r>
      <w:r>
        <w:rPr>
          <w:rFonts w:hint="eastAsia"/>
        </w:rPr>
        <w:t>国籍登记证</w:t>
      </w:r>
    </w:p>
    <w:p w14:paraId="1C36BE95" w14:textId="77777777" w:rsidR="0094653C" w:rsidRDefault="00106591">
      <w:pPr>
        <w:spacing w:line="360" w:lineRule="auto"/>
        <w:ind w:firstLine="648"/>
        <w:rPr>
          <w:rFonts w:ascii="仿宋_GB2312"/>
          <w:szCs w:val="32"/>
        </w:rPr>
      </w:pPr>
      <w:r>
        <w:rPr>
          <w:rFonts w:ascii="仿宋_GB2312" w:hint="eastAsia"/>
          <w:szCs w:val="32"/>
        </w:rPr>
        <w:t>《国际民用航空公约》第二十九条要求从事国际航行的航空器随机携带登记证。</w:t>
      </w:r>
    </w:p>
    <w:p w14:paraId="7B3A1339" w14:textId="77777777" w:rsidR="0094653C" w:rsidRDefault="00106591">
      <w:pPr>
        <w:spacing w:line="360" w:lineRule="auto"/>
        <w:ind w:left="648"/>
      </w:pPr>
      <w:r>
        <w:t xml:space="preserve">b) </w:t>
      </w:r>
      <w:r>
        <w:rPr>
          <w:rFonts w:hint="eastAsia"/>
        </w:rPr>
        <w:t>航空器识别牌</w:t>
      </w:r>
    </w:p>
    <w:p w14:paraId="7E005B47" w14:textId="77777777" w:rsidR="0094653C" w:rsidRDefault="00106591">
      <w:pPr>
        <w:spacing w:line="360" w:lineRule="auto"/>
        <w:ind w:firstLine="648"/>
        <w:rPr>
          <w:rFonts w:ascii="仿宋_GB2312"/>
          <w:szCs w:val="32"/>
        </w:rPr>
      </w:pPr>
      <w:r>
        <w:rPr>
          <w:rFonts w:ascii="仿宋_GB2312" w:hint="eastAsia"/>
          <w:szCs w:val="32"/>
        </w:rPr>
        <w:t>航空器识别牌至少刻有国籍或共用标志和登记标志，必须固定在航空器主舱门附近显眼位置。</w:t>
      </w:r>
    </w:p>
    <w:p w14:paraId="6EBAB072" w14:textId="77777777" w:rsidR="0094653C" w:rsidRDefault="00106591">
      <w:pPr>
        <w:spacing w:line="360" w:lineRule="auto"/>
        <w:ind w:left="648"/>
      </w:pPr>
      <w:r>
        <w:t xml:space="preserve">c) </w:t>
      </w:r>
      <w:r>
        <w:rPr>
          <w:rFonts w:hint="eastAsia"/>
        </w:rPr>
        <w:t>适航证书</w:t>
      </w:r>
    </w:p>
    <w:p w14:paraId="0B0FF6C9" w14:textId="77777777" w:rsidR="0094653C" w:rsidRDefault="00106591">
      <w:pPr>
        <w:spacing w:line="360" w:lineRule="auto"/>
        <w:ind w:firstLine="648"/>
        <w:rPr>
          <w:rFonts w:ascii="仿宋_GB2312"/>
          <w:szCs w:val="32"/>
        </w:rPr>
      </w:pPr>
      <w:r>
        <w:rPr>
          <w:rFonts w:ascii="仿宋_GB2312" w:hint="eastAsia"/>
          <w:szCs w:val="32"/>
        </w:rPr>
        <w:t>《国际民用航空公约》第二十九条要求每架航空器在从事国际空中航行时须携带适航证。公约附件</w:t>
      </w:r>
      <w:r>
        <w:rPr>
          <w:rFonts w:ascii="仿宋_GB2312"/>
          <w:szCs w:val="32"/>
        </w:rPr>
        <w:t>8</w:t>
      </w:r>
      <w:r>
        <w:rPr>
          <w:rFonts w:ascii="仿宋_GB2312" w:hint="eastAsia"/>
          <w:szCs w:val="32"/>
        </w:rPr>
        <w:t>要求：“适航证必须按照登记国的法律更新或保持有效，但条件是登记国必须要求在适当的间隔（考虑到使用时间和服役类型）进行定期检查，或按照经国家批准的至少能产生等效结果的检查制度方法来确定航空器持续适航”。</w:t>
      </w:r>
    </w:p>
    <w:p w14:paraId="7E7B29C0" w14:textId="77777777" w:rsidR="0094653C" w:rsidRDefault="00106591">
      <w:pPr>
        <w:spacing w:line="360" w:lineRule="auto"/>
        <w:ind w:firstLine="648"/>
        <w:rPr>
          <w:rFonts w:ascii="仿宋_GB2312"/>
          <w:szCs w:val="32"/>
        </w:rPr>
      </w:pPr>
      <w:r>
        <w:rPr>
          <w:rFonts w:ascii="仿宋_GB2312" w:hint="eastAsia"/>
          <w:szCs w:val="32"/>
        </w:rPr>
        <w:t>我国为每架航空器颁发的适航证不再使用背书签注的形式保持持续适航性，当航空器完成年检并合格后，局方将通过签署运行规范</w:t>
      </w:r>
      <w:r>
        <w:rPr>
          <w:rFonts w:ascii="仿宋_GB2312"/>
          <w:szCs w:val="32"/>
        </w:rPr>
        <w:t>D0003</w:t>
      </w:r>
      <w:r>
        <w:rPr>
          <w:rFonts w:ascii="仿宋_GB2312" w:hint="eastAsia"/>
          <w:szCs w:val="32"/>
        </w:rPr>
        <w:t>条款的形式更新适航证信息。签发后的</w:t>
      </w:r>
      <w:r>
        <w:rPr>
          <w:rFonts w:ascii="仿宋_GB2312"/>
          <w:szCs w:val="32"/>
        </w:rPr>
        <w:t>D0003</w:t>
      </w:r>
      <w:r>
        <w:rPr>
          <w:rFonts w:ascii="仿宋_GB2312" w:hint="eastAsia"/>
          <w:szCs w:val="32"/>
        </w:rPr>
        <w:t>条款的有效期至下一年度的</w:t>
      </w:r>
      <w:r>
        <w:rPr>
          <w:rFonts w:ascii="仿宋_GB2312"/>
          <w:szCs w:val="32"/>
        </w:rPr>
        <w:t>12</w:t>
      </w:r>
      <w:r>
        <w:rPr>
          <w:rFonts w:ascii="仿宋_GB2312" w:hint="eastAsia"/>
          <w:szCs w:val="32"/>
        </w:rPr>
        <w:t>月</w:t>
      </w:r>
      <w:r>
        <w:rPr>
          <w:rFonts w:ascii="仿宋_GB2312"/>
          <w:szCs w:val="32"/>
        </w:rPr>
        <w:t>31</w:t>
      </w:r>
      <w:r>
        <w:rPr>
          <w:rFonts w:ascii="仿宋_GB2312" w:hint="eastAsia"/>
          <w:szCs w:val="32"/>
        </w:rPr>
        <w:t>日，对于当年批准加入运行规范</w:t>
      </w:r>
      <w:r>
        <w:rPr>
          <w:rFonts w:ascii="仿宋_GB2312"/>
          <w:szCs w:val="32"/>
        </w:rPr>
        <w:t>D0003</w:t>
      </w:r>
      <w:r>
        <w:rPr>
          <w:rFonts w:ascii="仿宋_GB2312" w:hint="eastAsia"/>
          <w:szCs w:val="32"/>
        </w:rPr>
        <w:t>条款的新引进航空器，其检查合</w:t>
      </w:r>
      <w:r>
        <w:rPr>
          <w:rFonts w:ascii="仿宋_GB2312" w:hint="eastAsia"/>
          <w:szCs w:val="32"/>
        </w:rPr>
        <w:lastRenderedPageBreak/>
        <w:t>格有效期至下一年的</w:t>
      </w:r>
      <w:r>
        <w:rPr>
          <w:rFonts w:ascii="仿宋_GB2312"/>
          <w:szCs w:val="32"/>
        </w:rPr>
        <w:t>12</w:t>
      </w:r>
      <w:r>
        <w:rPr>
          <w:rFonts w:ascii="仿宋_GB2312" w:hint="eastAsia"/>
          <w:szCs w:val="32"/>
        </w:rPr>
        <w:t>月</w:t>
      </w:r>
      <w:r>
        <w:rPr>
          <w:rFonts w:ascii="仿宋_GB2312"/>
          <w:szCs w:val="32"/>
        </w:rPr>
        <w:t>31</w:t>
      </w:r>
      <w:r>
        <w:rPr>
          <w:rFonts w:ascii="仿宋_GB2312" w:hint="eastAsia"/>
          <w:szCs w:val="32"/>
        </w:rPr>
        <w:t>日。</w:t>
      </w:r>
    </w:p>
    <w:p w14:paraId="55FD9572" w14:textId="77777777" w:rsidR="0094653C" w:rsidRDefault="00106591">
      <w:pPr>
        <w:spacing w:line="360" w:lineRule="auto"/>
        <w:ind w:left="648"/>
      </w:pPr>
      <w:r>
        <w:t xml:space="preserve">d) </w:t>
      </w:r>
      <w:r>
        <w:rPr>
          <w:rFonts w:hint="eastAsia"/>
        </w:rPr>
        <w:t>机组成员执照和证件</w:t>
      </w:r>
    </w:p>
    <w:p w14:paraId="7C5B296D" w14:textId="77777777" w:rsidR="0094653C" w:rsidRDefault="00106591">
      <w:pPr>
        <w:spacing w:line="360" w:lineRule="auto"/>
        <w:ind w:left="648"/>
      </w:pPr>
      <w:r>
        <w:t>1</w:t>
      </w:r>
      <w:r>
        <w:rPr>
          <w:rFonts w:hint="eastAsia"/>
        </w:rPr>
        <w:t>）执照</w:t>
      </w:r>
    </w:p>
    <w:p w14:paraId="505133D5" w14:textId="77777777" w:rsidR="0094653C" w:rsidRDefault="00106591">
      <w:pPr>
        <w:tabs>
          <w:tab w:val="left" w:pos="4500"/>
        </w:tabs>
        <w:spacing w:line="360" w:lineRule="auto"/>
        <w:ind w:firstLine="640"/>
        <w:rPr>
          <w:rFonts w:ascii="仿宋_GB2312"/>
          <w:szCs w:val="32"/>
        </w:rPr>
      </w:pPr>
      <w:r>
        <w:rPr>
          <w:rFonts w:ascii="仿宋_GB2312" w:hint="eastAsia"/>
          <w:szCs w:val="32"/>
        </w:rPr>
        <w:t>我国目前已全面使用航空器驾驶员电子执照，但在推进公约附件</w:t>
      </w:r>
      <w:r>
        <w:rPr>
          <w:rFonts w:ascii="仿宋_GB2312"/>
          <w:szCs w:val="32"/>
        </w:rPr>
        <w:t>1</w:t>
      </w:r>
      <w:r>
        <w:rPr>
          <w:rFonts w:ascii="仿宋_GB2312" w:hint="eastAsia"/>
          <w:szCs w:val="32"/>
        </w:rPr>
        <w:t>完成相关修订工作前，执行国际运行的飞行机组成员应携带传统的纸质执照，在接受外国民航当局检查时可先出示云执照，争取对方的认可。</w:t>
      </w:r>
    </w:p>
    <w:p w14:paraId="563E4852" w14:textId="77777777" w:rsidR="0094653C" w:rsidRDefault="00106591">
      <w:pPr>
        <w:tabs>
          <w:tab w:val="left" w:pos="4500"/>
        </w:tabs>
        <w:spacing w:line="360" w:lineRule="auto"/>
        <w:ind w:firstLine="640"/>
        <w:rPr>
          <w:rFonts w:ascii="仿宋_GB2312"/>
          <w:szCs w:val="32"/>
        </w:rPr>
      </w:pPr>
      <w:r>
        <w:rPr>
          <w:rFonts w:ascii="仿宋_GB2312" w:hint="eastAsia"/>
          <w:szCs w:val="32"/>
        </w:rPr>
        <w:t>有的民航当局在机坪检查中会对航线运输或多人制机组驾驶员执照的仪表等级的签注问题予以关注。我国的仪表等级是取得航线运输驾驶员执照（</w:t>
      </w:r>
      <w:r>
        <w:rPr>
          <w:rFonts w:ascii="仿宋_GB2312"/>
          <w:szCs w:val="32"/>
        </w:rPr>
        <w:t>ATPL</w:t>
      </w:r>
      <w:r>
        <w:rPr>
          <w:rFonts w:ascii="仿宋_GB2312" w:hint="eastAsia"/>
          <w:szCs w:val="32"/>
        </w:rPr>
        <w:t>）和多人制机组驾驶员执照（</w:t>
      </w:r>
      <w:r>
        <w:rPr>
          <w:rFonts w:ascii="仿宋_GB2312"/>
          <w:szCs w:val="32"/>
        </w:rPr>
        <w:t>MPL</w:t>
      </w:r>
      <w:r>
        <w:rPr>
          <w:rFonts w:ascii="仿宋_GB2312" w:hint="eastAsia"/>
          <w:szCs w:val="32"/>
        </w:rPr>
        <w:t>）的前提条件，无需特别签注即可行使仪表等级的权利，其执照权利在</w:t>
      </w:r>
      <w:r>
        <w:rPr>
          <w:rFonts w:ascii="仿宋_GB2312"/>
          <w:szCs w:val="32"/>
        </w:rPr>
        <w:t>CCAR-61.197</w:t>
      </w:r>
      <w:r>
        <w:rPr>
          <w:rFonts w:ascii="仿宋_GB2312" w:hint="eastAsia"/>
          <w:szCs w:val="32"/>
        </w:rPr>
        <w:t>和</w:t>
      </w:r>
      <w:r>
        <w:rPr>
          <w:rFonts w:ascii="仿宋_GB2312"/>
          <w:szCs w:val="32"/>
        </w:rPr>
        <w:t>179</w:t>
      </w:r>
      <w:r>
        <w:rPr>
          <w:rFonts w:ascii="仿宋_GB2312" w:hint="eastAsia"/>
          <w:szCs w:val="32"/>
        </w:rPr>
        <w:t>条中有明确描述。</w:t>
      </w:r>
    </w:p>
    <w:p w14:paraId="2E6958BE" w14:textId="77777777" w:rsidR="0094653C" w:rsidRDefault="00106591">
      <w:pPr>
        <w:tabs>
          <w:tab w:val="left" w:pos="4500"/>
        </w:tabs>
        <w:spacing w:line="360" w:lineRule="auto"/>
        <w:ind w:firstLine="640"/>
        <w:rPr>
          <w:rFonts w:ascii="仿宋_GB2312"/>
          <w:szCs w:val="32"/>
        </w:rPr>
      </w:pPr>
      <w:r>
        <w:rPr>
          <w:rFonts w:ascii="仿宋_GB2312" w:hint="eastAsia"/>
          <w:szCs w:val="32"/>
        </w:rPr>
        <w:t>公约附件</w:t>
      </w:r>
      <w:r>
        <w:rPr>
          <w:rFonts w:ascii="仿宋_GB2312"/>
          <w:szCs w:val="32"/>
        </w:rPr>
        <w:t>1</w:t>
      </w:r>
      <w:r>
        <w:rPr>
          <w:rFonts w:ascii="仿宋_GB2312" w:hint="eastAsia"/>
          <w:szCs w:val="32"/>
        </w:rPr>
        <w:t>没有要求客舱乘务员持有执照，我国则是要求各运营人颁发训练合格证，各民航当局在机坪检查中均不对客舱乘务员的执照进行检查。</w:t>
      </w:r>
    </w:p>
    <w:p w14:paraId="1A7E3A88" w14:textId="77777777" w:rsidR="0094653C" w:rsidRDefault="00106591">
      <w:pPr>
        <w:tabs>
          <w:tab w:val="left" w:pos="4500"/>
        </w:tabs>
        <w:spacing w:line="360" w:lineRule="auto"/>
        <w:ind w:firstLine="640"/>
        <w:rPr>
          <w:rFonts w:ascii="仿宋_GB2312"/>
          <w:szCs w:val="32"/>
        </w:rPr>
      </w:pPr>
      <w:r>
        <w:rPr>
          <w:rFonts w:ascii="仿宋_GB2312"/>
          <w:szCs w:val="32"/>
        </w:rPr>
        <w:t>2</w:t>
      </w:r>
      <w:r>
        <w:rPr>
          <w:rFonts w:ascii="仿宋_GB2312" w:hint="eastAsia"/>
          <w:szCs w:val="32"/>
        </w:rPr>
        <w:t>）体检合格证</w:t>
      </w:r>
    </w:p>
    <w:p w14:paraId="77982E26" w14:textId="77777777" w:rsidR="0094653C" w:rsidRDefault="00106591">
      <w:pPr>
        <w:tabs>
          <w:tab w:val="left" w:pos="4500"/>
        </w:tabs>
        <w:spacing w:line="360" w:lineRule="auto"/>
        <w:ind w:firstLine="640"/>
        <w:rPr>
          <w:rFonts w:ascii="仿宋_GB2312"/>
          <w:szCs w:val="32"/>
        </w:rPr>
      </w:pPr>
      <w:r>
        <w:rPr>
          <w:rFonts w:ascii="仿宋_GB2312" w:hint="eastAsia"/>
          <w:szCs w:val="32"/>
        </w:rPr>
        <w:t>公约附件</w:t>
      </w:r>
      <w:r>
        <w:rPr>
          <w:rFonts w:ascii="仿宋_GB2312"/>
          <w:szCs w:val="32"/>
        </w:rPr>
        <w:t>1</w:t>
      </w:r>
      <w:r>
        <w:rPr>
          <w:rFonts w:ascii="仿宋_GB2312" w:hint="eastAsia"/>
          <w:szCs w:val="32"/>
        </w:rPr>
        <w:t>要求飞行机组成员携带体检合格证，由于一级体检合格证适用于航线运输驾驶员执照、商用驾驶员执照和多人制机组驾驶员执照的持有人，因此所有飞行机组成员应持有一级体检合格证且在有效期内。</w:t>
      </w:r>
    </w:p>
    <w:p w14:paraId="242F513B" w14:textId="77777777" w:rsidR="0094653C" w:rsidRDefault="00106591">
      <w:pPr>
        <w:tabs>
          <w:tab w:val="left" w:pos="4500"/>
        </w:tabs>
        <w:spacing w:line="360" w:lineRule="auto"/>
        <w:ind w:firstLine="640"/>
        <w:rPr>
          <w:rFonts w:ascii="仿宋_GB2312"/>
          <w:szCs w:val="32"/>
        </w:rPr>
      </w:pPr>
      <w:r>
        <w:rPr>
          <w:rFonts w:ascii="仿宋_GB2312" w:hint="eastAsia"/>
          <w:szCs w:val="32"/>
        </w:rPr>
        <w:t>公约附件</w:t>
      </w:r>
      <w:r>
        <w:rPr>
          <w:rFonts w:ascii="仿宋_GB2312"/>
          <w:szCs w:val="32"/>
        </w:rPr>
        <w:t>1</w:t>
      </w:r>
      <w:r>
        <w:rPr>
          <w:rFonts w:ascii="仿宋_GB2312" w:hint="eastAsia"/>
          <w:szCs w:val="32"/>
        </w:rPr>
        <w:t>没有要求客舱乘务员持有体检合格证明，各</w:t>
      </w:r>
      <w:r>
        <w:rPr>
          <w:rFonts w:ascii="仿宋_GB2312" w:hint="eastAsia"/>
          <w:szCs w:val="32"/>
        </w:rPr>
        <w:lastRenderedPageBreak/>
        <w:t>民航当局在机坪检查中同样不予检查。</w:t>
      </w:r>
    </w:p>
    <w:p w14:paraId="464C0DCA" w14:textId="77777777" w:rsidR="0094653C" w:rsidRDefault="00106591">
      <w:pPr>
        <w:tabs>
          <w:tab w:val="left" w:pos="4500"/>
        </w:tabs>
        <w:spacing w:line="360" w:lineRule="auto"/>
        <w:ind w:firstLine="640"/>
        <w:rPr>
          <w:rFonts w:ascii="仿宋_GB2312"/>
          <w:szCs w:val="32"/>
        </w:rPr>
      </w:pPr>
      <w:r>
        <w:rPr>
          <w:rFonts w:ascii="仿宋_GB2312"/>
          <w:szCs w:val="32"/>
        </w:rPr>
        <w:t>3</w:t>
      </w:r>
      <w:r>
        <w:rPr>
          <w:rFonts w:ascii="仿宋_GB2312" w:hint="eastAsia"/>
          <w:szCs w:val="32"/>
        </w:rPr>
        <w:t>）机组成员证（</w:t>
      </w:r>
      <w:r>
        <w:rPr>
          <w:rFonts w:ascii="仿宋_GB2312"/>
          <w:szCs w:val="32"/>
        </w:rPr>
        <w:t>CMC</w:t>
      </w:r>
      <w:r>
        <w:rPr>
          <w:rFonts w:ascii="仿宋_GB2312" w:hint="eastAsia"/>
          <w:szCs w:val="32"/>
        </w:rPr>
        <w:t>）</w:t>
      </w:r>
    </w:p>
    <w:p w14:paraId="6EB9D18D" w14:textId="77777777" w:rsidR="0094653C" w:rsidRDefault="00106591">
      <w:pPr>
        <w:tabs>
          <w:tab w:val="left" w:pos="4500"/>
        </w:tabs>
        <w:spacing w:line="360" w:lineRule="auto"/>
        <w:ind w:firstLine="640"/>
        <w:rPr>
          <w:rFonts w:ascii="仿宋_GB2312"/>
          <w:szCs w:val="32"/>
        </w:rPr>
      </w:pPr>
      <w:r>
        <w:rPr>
          <w:rFonts w:ascii="仿宋_GB2312" w:hint="eastAsia"/>
          <w:szCs w:val="32"/>
        </w:rPr>
        <w:t>“机组成员证”在公约附件</w:t>
      </w:r>
      <w:r>
        <w:rPr>
          <w:rFonts w:ascii="仿宋_GB2312"/>
          <w:szCs w:val="32"/>
        </w:rPr>
        <w:t>9</w:t>
      </w:r>
      <w:r>
        <w:rPr>
          <w:rFonts w:ascii="仿宋_GB2312" w:hint="eastAsia"/>
          <w:szCs w:val="32"/>
        </w:rPr>
        <w:t>《简化手续》中有描述，是用于机组成员证明其身份，达到公约附件</w:t>
      </w:r>
      <w:r>
        <w:rPr>
          <w:rFonts w:ascii="仿宋_GB2312"/>
          <w:szCs w:val="32"/>
        </w:rPr>
        <w:t>9</w:t>
      </w:r>
      <w:r>
        <w:rPr>
          <w:rFonts w:ascii="仿宋_GB2312" w:hint="eastAsia"/>
          <w:szCs w:val="32"/>
        </w:rPr>
        <w:t>第</w:t>
      </w:r>
      <w:r>
        <w:rPr>
          <w:rFonts w:ascii="仿宋_GB2312"/>
          <w:szCs w:val="32"/>
        </w:rPr>
        <w:t>3</w:t>
      </w:r>
      <w:r>
        <w:rPr>
          <w:rFonts w:ascii="仿宋_GB2312" w:hint="eastAsia"/>
          <w:szCs w:val="32"/>
        </w:rPr>
        <w:t>章</w:t>
      </w:r>
      <w:r>
        <w:rPr>
          <w:rFonts w:ascii="仿宋_GB2312"/>
          <w:szCs w:val="32"/>
        </w:rPr>
        <w:t>3.66</w:t>
      </w:r>
      <w:r>
        <w:rPr>
          <w:rFonts w:ascii="仿宋_GB2312" w:hint="eastAsia"/>
          <w:szCs w:val="32"/>
        </w:rPr>
        <w:t>条中提到的</w:t>
      </w:r>
      <w:r>
        <w:rPr>
          <w:rFonts w:ascii="仿宋_GB2312"/>
          <w:szCs w:val="32"/>
        </w:rPr>
        <w:t xml:space="preserve"> </w:t>
      </w:r>
      <w:r>
        <w:rPr>
          <w:rFonts w:ascii="仿宋_GB2312" w:hint="eastAsia"/>
          <w:szCs w:val="32"/>
        </w:rPr>
        <w:t>“机组成员无需签证即可入境”的目的，加快出发和到达时对机组人员及其行李的所需检查。目前我国尚未颁发该类证件，“驾驶员执照”和“空勤登机证”均不能作为附件</w:t>
      </w:r>
      <w:r>
        <w:rPr>
          <w:rFonts w:ascii="仿宋_GB2312"/>
          <w:szCs w:val="32"/>
        </w:rPr>
        <w:t>9</w:t>
      </w:r>
      <w:r>
        <w:rPr>
          <w:rFonts w:ascii="仿宋_GB2312" w:hint="eastAsia"/>
          <w:szCs w:val="32"/>
        </w:rPr>
        <w:t>中所述的“机组成员证”。机组成员应遵守各国相应的出入境要求，避免误将“驾驶员执照”、“空勤登机证”或其他证件当成“机组成员证”使用。</w:t>
      </w:r>
    </w:p>
    <w:p w14:paraId="69A8FFE3" w14:textId="77777777" w:rsidR="0094653C" w:rsidRDefault="00106591">
      <w:pPr>
        <w:spacing w:line="360" w:lineRule="auto"/>
        <w:ind w:left="648"/>
      </w:pPr>
      <w:r>
        <w:t>e)</w:t>
      </w:r>
      <w:r>
        <w:rPr>
          <w:rFonts w:hint="eastAsia"/>
        </w:rPr>
        <w:t>飞机飞行记录本或技术日志和航行报告</w:t>
      </w:r>
    </w:p>
    <w:p w14:paraId="136D9670" w14:textId="77777777" w:rsidR="0094653C" w:rsidRDefault="00106591">
      <w:pPr>
        <w:spacing w:line="360" w:lineRule="auto"/>
        <w:ind w:firstLineChars="200" w:firstLine="640"/>
      </w:pPr>
      <w:r>
        <w:rPr>
          <w:rFonts w:ascii="仿宋_GB2312" w:hint="eastAsia"/>
          <w:szCs w:val="32"/>
        </w:rPr>
        <w:t>运营人应随机携带飞机飞行记录本或等效技术日志，维修放行单和日志记载项应为最新并有效。缺陷处理延期应包括并符合时间限制的要求。</w:t>
      </w:r>
    </w:p>
    <w:p w14:paraId="6E30FA89" w14:textId="77777777" w:rsidR="0094653C" w:rsidRDefault="00106591">
      <w:pPr>
        <w:spacing w:line="360" w:lineRule="auto"/>
        <w:ind w:left="648"/>
      </w:pPr>
      <w:r>
        <w:t xml:space="preserve">f) </w:t>
      </w:r>
      <w:r>
        <w:rPr>
          <w:rFonts w:hint="eastAsia"/>
        </w:rPr>
        <w:t>无线电台执照</w:t>
      </w:r>
    </w:p>
    <w:p w14:paraId="68084E48" w14:textId="77777777" w:rsidR="0094653C" w:rsidRDefault="00106591">
      <w:pPr>
        <w:spacing w:line="360" w:lineRule="auto"/>
        <w:ind w:left="648"/>
      </w:pPr>
      <w:r>
        <w:t xml:space="preserve">g) </w:t>
      </w:r>
      <w:r>
        <w:rPr>
          <w:rFonts w:hint="eastAsia"/>
        </w:rPr>
        <w:t>噪声认证文件或声明</w:t>
      </w:r>
    </w:p>
    <w:p w14:paraId="21B00B61" w14:textId="77777777" w:rsidR="0094653C" w:rsidRDefault="00106591">
      <w:pPr>
        <w:spacing w:line="360" w:lineRule="auto"/>
        <w:ind w:firstLineChars="200" w:firstLine="640"/>
        <w:rPr>
          <w:rFonts w:ascii="仿宋_GB2312"/>
          <w:szCs w:val="32"/>
        </w:rPr>
      </w:pPr>
      <w:r>
        <w:rPr>
          <w:rFonts w:ascii="仿宋_GB2312" w:hint="eastAsia"/>
          <w:szCs w:val="32"/>
        </w:rPr>
        <w:t>公约附件</w:t>
      </w:r>
      <w:r>
        <w:rPr>
          <w:rFonts w:ascii="仿宋_GB2312"/>
          <w:szCs w:val="32"/>
        </w:rPr>
        <w:t>6</w:t>
      </w:r>
      <w:r>
        <w:rPr>
          <w:rFonts w:ascii="仿宋_GB2312" w:hint="eastAsia"/>
          <w:szCs w:val="32"/>
        </w:rPr>
        <w:t>要求：“飞机必须携带噪声合格审定的证明文件。当此种文件或证明噪声合格审定载于登记国批准的另一文件的适当声明是以英文以外的语言发布时，则必须包括一份英文译文。（注：这一证件可包含在机上经登记国批准的任何机载文件中）”。</w:t>
      </w:r>
    </w:p>
    <w:p w14:paraId="79B15F4D" w14:textId="77777777" w:rsidR="0094653C" w:rsidRDefault="00106591">
      <w:pPr>
        <w:spacing w:line="360" w:lineRule="auto"/>
        <w:ind w:firstLineChars="200" w:firstLine="640"/>
        <w:rPr>
          <w:rFonts w:ascii="仿宋_GB2312"/>
          <w:szCs w:val="32"/>
        </w:rPr>
      </w:pPr>
      <w:r>
        <w:rPr>
          <w:rFonts w:ascii="仿宋_GB2312" w:hint="eastAsia"/>
          <w:szCs w:val="32"/>
        </w:rPr>
        <w:lastRenderedPageBreak/>
        <w:t>目前，我国没有对航空器的噪声进行单独的批准证明。所有进入中国运行的航空器都需要获得初始适航批准，对航空器的适航批准包含了对相关飞机飞行手册（</w:t>
      </w:r>
      <w:r>
        <w:rPr>
          <w:rFonts w:ascii="仿宋_GB2312"/>
          <w:szCs w:val="32"/>
        </w:rPr>
        <w:t>AFM</w:t>
      </w:r>
      <w:r>
        <w:rPr>
          <w:rFonts w:ascii="仿宋_GB2312" w:hint="eastAsia"/>
          <w:szCs w:val="32"/>
        </w:rPr>
        <w:t>）的批准。航空器关于噪声合格的说明材料可以在飞机飞行手册中找到相应的描述。</w:t>
      </w:r>
    </w:p>
    <w:p w14:paraId="24A20FB9" w14:textId="77777777" w:rsidR="0094653C" w:rsidRDefault="00106591">
      <w:pPr>
        <w:spacing w:line="360" w:lineRule="auto"/>
        <w:ind w:left="648"/>
      </w:pPr>
      <w:r>
        <w:t xml:space="preserve">h) </w:t>
      </w:r>
      <w:r>
        <w:rPr>
          <w:rFonts w:hint="eastAsia"/>
        </w:rPr>
        <w:t>运行合格证（</w:t>
      </w:r>
      <w:r>
        <w:t>AOC</w:t>
      </w:r>
      <w:r>
        <w:rPr>
          <w:rFonts w:hint="eastAsia"/>
        </w:rPr>
        <w:t>）和运行规范（</w:t>
      </w:r>
      <w:r>
        <w:t>OPSPEC</w:t>
      </w:r>
      <w:r>
        <w:rPr>
          <w:rFonts w:hint="eastAsia"/>
        </w:rPr>
        <w:t>）</w:t>
      </w:r>
    </w:p>
    <w:p w14:paraId="784204B2" w14:textId="77777777" w:rsidR="0094653C" w:rsidRDefault="00106591">
      <w:pPr>
        <w:spacing w:line="360" w:lineRule="auto"/>
        <w:ind w:firstLine="648"/>
        <w:rPr>
          <w:rFonts w:ascii="仿宋_GB2312"/>
          <w:szCs w:val="32"/>
        </w:rPr>
      </w:pPr>
      <w:r>
        <w:rPr>
          <w:rFonts w:ascii="仿宋_GB2312" w:hint="eastAsia"/>
          <w:szCs w:val="32"/>
        </w:rPr>
        <w:t>公约附件</w:t>
      </w:r>
      <w:r>
        <w:rPr>
          <w:rFonts w:ascii="仿宋_GB2312"/>
          <w:szCs w:val="32"/>
        </w:rPr>
        <w:t>6</w:t>
      </w:r>
      <w:r>
        <w:rPr>
          <w:rFonts w:ascii="仿宋_GB2312" w:hint="eastAsia"/>
          <w:szCs w:val="32"/>
        </w:rPr>
        <w:t>要求：飞机必须携带“经核验无误的航空运营人许可证的副本，以及与许可证同时颁发的与飞机型号相对应的运行规范的副本”。</w:t>
      </w:r>
    </w:p>
    <w:p w14:paraId="17BB0E5D" w14:textId="77777777" w:rsidR="0094653C" w:rsidRDefault="00106591">
      <w:pPr>
        <w:spacing w:line="360" w:lineRule="auto"/>
        <w:ind w:firstLine="648"/>
        <w:rPr>
          <w:rFonts w:ascii="仿宋_GB2312"/>
          <w:szCs w:val="32"/>
        </w:rPr>
      </w:pPr>
      <w:r>
        <w:rPr>
          <w:rFonts w:ascii="仿宋_GB2312" w:hint="eastAsia"/>
          <w:szCs w:val="32"/>
        </w:rPr>
        <w:t>局方为涉及国际运行的运营人颁发了运行合格证（</w:t>
      </w:r>
      <w:r>
        <w:rPr>
          <w:rFonts w:ascii="仿宋_GB2312"/>
          <w:szCs w:val="32"/>
        </w:rPr>
        <w:t>AOC</w:t>
      </w:r>
      <w:r>
        <w:rPr>
          <w:rFonts w:ascii="仿宋_GB2312" w:hint="eastAsia"/>
          <w:szCs w:val="32"/>
        </w:rPr>
        <w:t>），并为每种型号的航空器颁发一个运行规范（</w:t>
      </w:r>
      <w:r>
        <w:rPr>
          <w:rFonts w:ascii="仿宋_GB2312"/>
          <w:szCs w:val="32"/>
        </w:rPr>
        <w:t>OPSPEC</w:t>
      </w:r>
      <w:r>
        <w:rPr>
          <w:rFonts w:ascii="仿宋_GB2312" w:hint="eastAsia"/>
          <w:szCs w:val="32"/>
        </w:rPr>
        <w:t>）的</w:t>
      </w:r>
      <w:r>
        <w:rPr>
          <w:rFonts w:ascii="仿宋_GB2312"/>
          <w:szCs w:val="32"/>
        </w:rPr>
        <w:t>A0999</w:t>
      </w:r>
      <w:r>
        <w:rPr>
          <w:rFonts w:ascii="仿宋_GB2312" w:hint="eastAsia"/>
          <w:szCs w:val="32"/>
        </w:rPr>
        <w:t>条款，内容已包括颁证当局的联系细节、运营人名称和航空运营人许可证编号、颁证日期和局方代表的签名、航空器型号、运行种类和区域、特殊限制和权利等必要信息。运行规范</w:t>
      </w:r>
      <w:r>
        <w:rPr>
          <w:rFonts w:ascii="仿宋_GB2312"/>
          <w:szCs w:val="32"/>
        </w:rPr>
        <w:t>A0999</w:t>
      </w:r>
      <w:r>
        <w:rPr>
          <w:rFonts w:ascii="仿宋_GB2312" w:hint="eastAsia"/>
          <w:szCs w:val="32"/>
        </w:rPr>
        <w:t>条款是按照公约附件</w:t>
      </w:r>
      <w:r>
        <w:rPr>
          <w:rFonts w:ascii="仿宋_GB2312"/>
          <w:szCs w:val="32"/>
        </w:rPr>
        <w:t>6</w:t>
      </w:r>
      <w:r>
        <w:rPr>
          <w:rFonts w:ascii="仿宋_GB2312" w:hint="eastAsia"/>
          <w:szCs w:val="32"/>
        </w:rPr>
        <w:t>推荐格式编排制定的运行规范，包含了运行规范中的主要信息的英文译文，可视为运营人运行规范的副本文件。</w:t>
      </w:r>
    </w:p>
    <w:p w14:paraId="7E22B643" w14:textId="77777777" w:rsidR="0094653C" w:rsidRDefault="00106591">
      <w:pPr>
        <w:spacing w:line="360" w:lineRule="auto"/>
        <w:ind w:firstLine="648"/>
        <w:rPr>
          <w:rFonts w:ascii="仿宋_GB2312"/>
          <w:szCs w:val="32"/>
        </w:rPr>
      </w:pPr>
      <w:r>
        <w:rPr>
          <w:rFonts w:ascii="仿宋_GB2312" w:hint="eastAsia"/>
          <w:szCs w:val="32"/>
        </w:rPr>
        <w:t>运行合格证及运行规范</w:t>
      </w:r>
      <w:r>
        <w:rPr>
          <w:rFonts w:ascii="仿宋_GB2312"/>
          <w:szCs w:val="32"/>
        </w:rPr>
        <w:t>A0999</w:t>
      </w:r>
      <w:r>
        <w:rPr>
          <w:rFonts w:ascii="仿宋_GB2312" w:hint="eastAsia"/>
          <w:szCs w:val="32"/>
        </w:rPr>
        <w:t>条款的副本文件应是原件的扫描复印件，经合格证管理局核验无误后，主任监察员（</w:t>
      </w:r>
      <w:r>
        <w:rPr>
          <w:rFonts w:ascii="仿宋_GB2312"/>
          <w:szCs w:val="32"/>
        </w:rPr>
        <w:t>PI</w:t>
      </w:r>
      <w:r>
        <w:rPr>
          <w:rFonts w:ascii="仿宋_GB2312" w:hint="eastAsia"/>
          <w:szCs w:val="32"/>
        </w:rPr>
        <w:t>）或运营人按照主任监察员的授权，可在扫描复印件上盖章“</w:t>
      </w:r>
      <w:r>
        <w:rPr>
          <w:rFonts w:ascii="仿宋_GB2312"/>
          <w:szCs w:val="32"/>
        </w:rPr>
        <w:t>CERTIFIED TRUE COPY</w:t>
      </w:r>
      <w:r>
        <w:rPr>
          <w:rFonts w:ascii="仿宋_GB2312" w:hint="eastAsia"/>
          <w:szCs w:val="32"/>
        </w:rPr>
        <w:t>”以证明。在机坪检查时，应出示运</w:t>
      </w:r>
      <w:r>
        <w:rPr>
          <w:rFonts w:ascii="仿宋_GB2312" w:hint="eastAsia"/>
          <w:szCs w:val="32"/>
        </w:rPr>
        <w:lastRenderedPageBreak/>
        <w:t>行合格证和运行规范</w:t>
      </w:r>
      <w:r>
        <w:rPr>
          <w:rFonts w:ascii="仿宋_GB2312"/>
          <w:szCs w:val="32"/>
        </w:rPr>
        <w:t>A0999</w:t>
      </w:r>
      <w:r>
        <w:rPr>
          <w:rFonts w:ascii="仿宋_GB2312" w:hint="eastAsia"/>
          <w:szCs w:val="32"/>
        </w:rPr>
        <w:t>条款。</w:t>
      </w:r>
    </w:p>
    <w:p w14:paraId="14B71630" w14:textId="77777777" w:rsidR="0094653C" w:rsidRDefault="00106591">
      <w:pPr>
        <w:pStyle w:val="3"/>
        <w:spacing w:line="360" w:lineRule="auto"/>
        <w:ind w:firstLineChars="200" w:firstLine="640"/>
      </w:pPr>
      <w:bookmarkStart w:id="93" w:name="_Toc967103"/>
      <w:bookmarkStart w:id="94" w:name="_Toc967477"/>
      <w:r>
        <w:t xml:space="preserve">1.6 </w:t>
      </w:r>
      <w:r>
        <w:rPr>
          <w:rFonts w:hint="eastAsia"/>
        </w:rPr>
        <w:t>运行飞行计划</w:t>
      </w:r>
      <w:bookmarkEnd w:id="93"/>
      <w:bookmarkEnd w:id="94"/>
    </w:p>
    <w:p w14:paraId="4EDAEE01" w14:textId="77777777" w:rsidR="0094653C" w:rsidRDefault="00106591">
      <w:pPr>
        <w:spacing w:line="360" w:lineRule="auto"/>
        <w:rPr>
          <w:rFonts w:ascii="仿宋_GB2312"/>
          <w:szCs w:val="32"/>
        </w:rPr>
      </w:pPr>
      <w:r>
        <w:rPr>
          <w:rFonts w:ascii="仿宋_GB2312"/>
          <w:szCs w:val="32"/>
        </w:rPr>
        <w:t xml:space="preserve">    </w:t>
      </w:r>
      <w:r>
        <w:rPr>
          <w:rFonts w:ascii="仿宋_GB2312" w:hint="eastAsia"/>
          <w:szCs w:val="32"/>
        </w:rPr>
        <w:t>运营人应为飞行机组提供完备的运行飞行计划，计划应包含所需燃油计算，在指定地点留存副本文件。飞行机组在运行中应将燃油使用的监测数据记录在运行飞行计划中。</w:t>
      </w:r>
    </w:p>
    <w:p w14:paraId="3FE9698A" w14:textId="77777777" w:rsidR="0094653C" w:rsidRDefault="00106591">
      <w:pPr>
        <w:pStyle w:val="3"/>
        <w:spacing w:line="360" w:lineRule="auto"/>
        <w:ind w:firstLineChars="200" w:firstLine="640"/>
      </w:pPr>
      <w:bookmarkStart w:id="95" w:name="_Toc967104"/>
      <w:bookmarkStart w:id="96" w:name="_Toc967478"/>
      <w:r>
        <w:t xml:space="preserve">1.7 </w:t>
      </w:r>
      <w:r>
        <w:rPr>
          <w:rFonts w:hint="eastAsia"/>
        </w:rPr>
        <w:t>航空器性能限制</w:t>
      </w:r>
      <w:bookmarkEnd w:id="95"/>
      <w:bookmarkEnd w:id="96"/>
    </w:p>
    <w:p w14:paraId="7882B06A" w14:textId="77777777" w:rsidR="0094653C" w:rsidRDefault="00106591">
      <w:pPr>
        <w:spacing w:line="360" w:lineRule="auto"/>
        <w:ind w:firstLineChars="200" w:firstLine="640"/>
      </w:pPr>
      <w:bookmarkStart w:id="97" w:name="_Toc967105"/>
      <w:bookmarkStart w:id="98" w:name="_Toc967479"/>
      <w:r>
        <w:rPr>
          <w:rFonts w:ascii="仿宋_GB2312" w:hint="eastAsia"/>
          <w:szCs w:val="32"/>
        </w:rPr>
        <w:t>运营人应为每次飞行提供根据现有航线、机场跑道和障碍物数据而得出的性能分析，飞行机组应按照性能分析数据操作，不得超出航空器性能限制。</w:t>
      </w:r>
    </w:p>
    <w:p w14:paraId="48B6D82E" w14:textId="77777777" w:rsidR="0094653C" w:rsidRDefault="00106591">
      <w:pPr>
        <w:pStyle w:val="3"/>
        <w:spacing w:line="360" w:lineRule="auto"/>
        <w:ind w:firstLineChars="200" w:firstLine="640"/>
      </w:pPr>
      <w:r>
        <w:t xml:space="preserve">1.8 </w:t>
      </w:r>
      <w:r>
        <w:rPr>
          <w:rFonts w:hint="eastAsia"/>
        </w:rPr>
        <w:t>装载舱单</w:t>
      </w:r>
      <w:bookmarkEnd w:id="97"/>
      <w:bookmarkEnd w:id="98"/>
    </w:p>
    <w:p w14:paraId="2990385A" w14:textId="77777777" w:rsidR="0094653C" w:rsidRDefault="00106591">
      <w:pPr>
        <w:spacing w:line="360" w:lineRule="auto"/>
        <w:ind w:firstLineChars="200" w:firstLine="640"/>
      </w:pPr>
      <w:r>
        <w:rPr>
          <w:rFonts w:ascii="仿宋_GB2312" w:hint="eastAsia"/>
          <w:szCs w:val="32"/>
        </w:rPr>
        <w:t>每个航班起飞前都必须制作装载舱单。运营人提供的装载舱单中的数据应准确，不可超过航空器的性能限制。机组应当将装载舱单或副本文件随机携带到目的地。</w:t>
      </w:r>
    </w:p>
    <w:p w14:paraId="1CCE8DCB" w14:textId="77777777" w:rsidR="0094653C" w:rsidRDefault="00106591">
      <w:pPr>
        <w:pStyle w:val="3"/>
        <w:spacing w:line="360" w:lineRule="auto"/>
        <w:ind w:firstLineChars="200" w:firstLine="640"/>
      </w:pPr>
      <w:bookmarkStart w:id="99" w:name="_Toc967106"/>
      <w:bookmarkStart w:id="100" w:name="_Toc967480"/>
      <w:r>
        <w:t xml:space="preserve">1.9 </w:t>
      </w:r>
      <w:r>
        <w:rPr>
          <w:rFonts w:hint="eastAsia"/>
        </w:rPr>
        <w:t>旅客清单和货物清单</w:t>
      </w:r>
      <w:bookmarkEnd w:id="99"/>
      <w:bookmarkEnd w:id="100"/>
    </w:p>
    <w:p w14:paraId="3B2267F5" w14:textId="77777777" w:rsidR="0094653C" w:rsidRDefault="00106591">
      <w:pPr>
        <w:pStyle w:val="3"/>
        <w:spacing w:line="360" w:lineRule="auto"/>
        <w:ind w:firstLineChars="200" w:firstLine="640"/>
      </w:pPr>
      <w:bookmarkStart w:id="101" w:name="_Toc967107"/>
      <w:bookmarkStart w:id="102" w:name="_Toc967481"/>
      <w:r>
        <w:t xml:space="preserve">1.10 </w:t>
      </w:r>
      <w:r>
        <w:rPr>
          <w:rFonts w:hint="eastAsia"/>
        </w:rPr>
        <w:t>天气报告和预报</w:t>
      </w:r>
      <w:bookmarkEnd w:id="101"/>
      <w:bookmarkEnd w:id="102"/>
    </w:p>
    <w:p w14:paraId="31FAF939" w14:textId="77777777" w:rsidR="0094653C" w:rsidRDefault="00106591">
      <w:pPr>
        <w:spacing w:line="360" w:lineRule="auto"/>
        <w:rPr>
          <w:szCs w:val="32"/>
        </w:rPr>
      </w:pPr>
      <w:r>
        <w:rPr>
          <w:szCs w:val="32"/>
        </w:rPr>
        <w:t xml:space="preserve">    </w:t>
      </w:r>
      <w:r>
        <w:rPr>
          <w:rFonts w:hint="eastAsia"/>
          <w:szCs w:val="32"/>
        </w:rPr>
        <w:t>运营人应为飞行机组提供最新有效的天气报告和预报资料，手写或口头告知的资料应被视为无效。</w:t>
      </w:r>
    </w:p>
    <w:p w14:paraId="0437C3AC" w14:textId="77777777" w:rsidR="0094653C" w:rsidRDefault="00106591">
      <w:pPr>
        <w:pStyle w:val="3"/>
        <w:spacing w:line="360" w:lineRule="auto"/>
        <w:ind w:firstLineChars="200" w:firstLine="640"/>
      </w:pPr>
      <w:bookmarkStart w:id="103" w:name="_Toc967108"/>
      <w:bookmarkStart w:id="104" w:name="_Toc967482"/>
      <w:r>
        <w:t xml:space="preserve">1.11 </w:t>
      </w:r>
      <w:r>
        <w:rPr>
          <w:rFonts w:hint="eastAsia"/>
        </w:rPr>
        <w:t>航行通告</w:t>
      </w:r>
      <w:bookmarkEnd w:id="103"/>
      <w:bookmarkEnd w:id="104"/>
    </w:p>
    <w:p w14:paraId="6A5A474B" w14:textId="77777777" w:rsidR="0094653C" w:rsidRDefault="00106591">
      <w:pPr>
        <w:spacing w:line="360" w:lineRule="auto"/>
      </w:pPr>
      <w:r>
        <w:t xml:space="preserve">    </w:t>
      </w:r>
      <w:r>
        <w:rPr>
          <w:rFonts w:hint="eastAsia"/>
        </w:rPr>
        <w:t>运营人应确保飞行机组能够且已经获得与飞行航线有关的最新且有效的航行通告。</w:t>
      </w:r>
    </w:p>
    <w:p w14:paraId="246DEFB9" w14:textId="77777777" w:rsidR="0094653C" w:rsidRDefault="00106591">
      <w:pPr>
        <w:pStyle w:val="3"/>
        <w:spacing w:line="360" w:lineRule="auto"/>
        <w:ind w:firstLineChars="200" w:firstLine="640"/>
      </w:pPr>
      <w:bookmarkStart w:id="105" w:name="_Toc967483"/>
      <w:bookmarkStart w:id="106" w:name="_Toc967109"/>
      <w:r>
        <w:t xml:space="preserve">1.12 </w:t>
      </w:r>
      <w:bookmarkEnd w:id="105"/>
      <w:bookmarkEnd w:id="106"/>
      <w:r>
        <w:rPr>
          <w:rFonts w:hint="eastAsia"/>
        </w:rPr>
        <w:t>航空器保险单</w:t>
      </w:r>
    </w:p>
    <w:p w14:paraId="28926021" w14:textId="77777777" w:rsidR="0094653C" w:rsidRDefault="00106591">
      <w:pPr>
        <w:spacing w:line="360" w:lineRule="auto"/>
        <w:ind w:firstLineChars="200" w:firstLine="640"/>
        <w:rPr>
          <w:rFonts w:ascii="仿宋_GB2312"/>
          <w:szCs w:val="32"/>
        </w:rPr>
      </w:pPr>
      <w:r>
        <w:rPr>
          <w:rFonts w:ascii="仿宋_GB2312" w:hint="eastAsia"/>
          <w:szCs w:val="32"/>
        </w:rPr>
        <w:lastRenderedPageBreak/>
        <w:t>公约附件未对航空器保险单提出具体要求，但国际民航组织成员国普遍要求飞入甚至过境的航空器需要随机携带保险证明文件，我国民航法第一百七十五条也有同样的要求。运营人在实施运行时应随机携带</w:t>
      </w:r>
      <w:r>
        <w:rPr>
          <w:rFonts w:hint="eastAsia"/>
        </w:rPr>
        <w:t>航空器保险单</w:t>
      </w:r>
      <w:r>
        <w:rPr>
          <w:rFonts w:ascii="仿宋_GB2312" w:hint="eastAsia"/>
          <w:szCs w:val="32"/>
        </w:rPr>
        <w:t>。</w:t>
      </w:r>
    </w:p>
    <w:p w14:paraId="127E9640" w14:textId="77777777" w:rsidR="0094653C" w:rsidRDefault="00106591">
      <w:pPr>
        <w:pStyle w:val="3"/>
        <w:spacing w:line="360" w:lineRule="auto"/>
        <w:ind w:firstLineChars="200" w:firstLine="640"/>
      </w:pPr>
      <w:r>
        <w:t xml:space="preserve">1.13 </w:t>
      </w:r>
      <w:r>
        <w:rPr>
          <w:rFonts w:hint="eastAsia"/>
        </w:rPr>
        <w:t>电子飞行包（</w:t>
      </w:r>
      <w:r>
        <w:t>EFB</w:t>
      </w:r>
      <w:r>
        <w:rPr>
          <w:rFonts w:hint="eastAsia"/>
        </w:rPr>
        <w:t>）</w:t>
      </w:r>
    </w:p>
    <w:p w14:paraId="1D56DAF0" w14:textId="77777777" w:rsidR="0094653C" w:rsidRDefault="00106591">
      <w:pPr>
        <w:spacing w:line="360" w:lineRule="auto"/>
        <w:rPr>
          <w:rFonts w:ascii="仿宋_GB2312"/>
          <w:szCs w:val="32"/>
        </w:rPr>
      </w:pPr>
      <w:r>
        <w:rPr>
          <w:rFonts w:ascii="仿宋_GB2312"/>
          <w:szCs w:val="32"/>
        </w:rPr>
        <w:t xml:space="preserve">    </w:t>
      </w:r>
      <w:r>
        <w:rPr>
          <w:rFonts w:ascii="仿宋_GB2312" w:hint="eastAsia"/>
          <w:szCs w:val="32"/>
        </w:rPr>
        <w:t>经批准的</w:t>
      </w:r>
      <w:r>
        <w:rPr>
          <w:rFonts w:ascii="仿宋_GB2312"/>
          <w:szCs w:val="32"/>
        </w:rPr>
        <w:t>EFB</w:t>
      </w:r>
      <w:r>
        <w:rPr>
          <w:rFonts w:ascii="仿宋_GB2312" w:hint="eastAsia"/>
          <w:szCs w:val="32"/>
        </w:rPr>
        <w:t>可以包含替代本节（</w:t>
      </w:r>
      <w:r>
        <w:rPr>
          <w:rFonts w:ascii="仿宋_GB2312"/>
          <w:szCs w:val="32"/>
        </w:rPr>
        <w:t>4.1</w:t>
      </w:r>
      <w:r>
        <w:rPr>
          <w:rFonts w:ascii="仿宋_GB2312" w:hint="eastAsia"/>
          <w:szCs w:val="32"/>
        </w:rPr>
        <w:t>节）除</w:t>
      </w:r>
      <w:r>
        <w:rPr>
          <w:rFonts w:ascii="仿宋_GB2312"/>
          <w:szCs w:val="32"/>
        </w:rPr>
        <w:t>4.1.5</w:t>
      </w:r>
      <w:r>
        <w:rPr>
          <w:rFonts w:ascii="仿宋_GB2312" w:hint="eastAsia"/>
          <w:szCs w:val="32"/>
        </w:rPr>
        <w:t>以外的全部或部分驾驶舱文件，其他另有具体要求的情况除外。</w:t>
      </w:r>
    </w:p>
    <w:p w14:paraId="2819D9D1" w14:textId="77777777" w:rsidR="0094653C" w:rsidRDefault="00106591">
      <w:pPr>
        <w:pStyle w:val="2"/>
        <w:spacing w:line="360" w:lineRule="auto"/>
        <w:ind w:firstLineChars="200" w:firstLine="640"/>
      </w:pPr>
      <w:bookmarkStart w:id="107" w:name="_Toc967110"/>
      <w:bookmarkStart w:id="108" w:name="_Toc967484"/>
      <w:bookmarkStart w:id="109" w:name="_Toc536606842"/>
      <w:bookmarkStart w:id="110" w:name="_Toc5625229"/>
      <w:bookmarkStart w:id="111" w:name="_Toc151977027"/>
      <w:r>
        <w:t>2</w:t>
      </w:r>
      <w:r>
        <w:rPr>
          <w:rFonts w:hint="eastAsia"/>
        </w:rPr>
        <w:t>.</w:t>
      </w:r>
      <w:r>
        <w:t xml:space="preserve"> </w:t>
      </w:r>
      <w:r>
        <w:rPr>
          <w:rFonts w:hint="eastAsia"/>
        </w:rPr>
        <w:t>驾驶舱安全设备</w:t>
      </w:r>
      <w:bookmarkEnd w:id="107"/>
      <w:bookmarkEnd w:id="108"/>
      <w:bookmarkEnd w:id="109"/>
      <w:bookmarkEnd w:id="110"/>
      <w:bookmarkEnd w:id="111"/>
    </w:p>
    <w:p w14:paraId="02C5FC59" w14:textId="77777777" w:rsidR="0094653C" w:rsidRDefault="00106591">
      <w:pPr>
        <w:spacing w:line="360" w:lineRule="auto"/>
        <w:ind w:firstLine="648"/>
        <w:rPr>
          <w:rFonts w:ascii="仿宋_GB2312"/>
          <w:szCs w:val="32"/>
        </w:rPr>
      </w:pPr>
      <w:r>
        <w:rPr>
          <w:rFonts w:ascii="仿宋_GB2312" w:hint="eastAsia"/>
          <w:szCs w:val="32"/>
        </w:rPr>
        <w:t>运营人应按飞机适航要求配备驾驶舱安全设备确保数量、状态满足要求并保持在有效期内。运营人应指定人员（飞行机组或维修人员等）在实施运行前完成对驾驶舱安全设备的检查。机坪检查中主要关注这些安全设备的配备、数量、状态和有效期等信息。驾驶舱安全设备包括但不限于以下：</w:t>
      </w:r>
    </w:p>
    <w:p w14:paraId="006E9882" w14:textId="77777777" w:rsidR="0094653C" w:rsidRDefault="00106591">
      <w:pPr>
        <w:spacing w:line="360" w:lineRule="auto"/>
        <w:ind w:left="648"/>
        <w:rPr>
          <w:rFonts w:ascii="仿宋_GB2312"/>
          <w:szCs w:val="32"/>
        </w:rPr>
      </w:pPr>
      <w:r>
        <w:rPr>
          <w:rFonts w:ascii="仿宋_GB2312"/>
          <w:szCs w:val="32"/>
        </w:rPr>
        <w:t xml:space="preserve">a) </w:t>
      </w:r>
      <w:r>
        <w:rPr>
          <w:rFonts w:ascii="仿宋_GB2312" w:hint="eastAsia"/>
          <w:szCs w:val="32"/>
        </w:rPr>
        <w:t>便携式灭火器；</w:t>
      </w:r>
    </w:p>
    <w:p w14:paraId="2DDD7338" w14:textId="77777777" w:rsidR="0094653C" w:rsidRDefault="00106591">
      <w:pPr>
        <w:spacing w:line="360" w:lineRule="auto"/>
        <w:ind w:left="648"/>
        <w:rPr>
          <w:rFonts w:ascii="仿宋_GB2312"/>
          <w:szCs w:val="32"/>
        </w:rPr>
      </w:pPr>
      <w:r>
        <w:rPr>
          <w:rFonts w:ascii="仿宋_GB2312"/>
          <w:szCs w:val="32"/>
        </w:rPr>
        <w:t xml:space="preserve">b) </w:t>
      </w:r>
      <w:r>
        <w:rPr>
          <w:rFonts w:ascii="仿宋_GB2312" w:hint="eastAsia"/>
          <w:szCs w:val="32"/>
        </w:rPr>
        <w:t>救生衣</w:t>
      </w:r>
      <w:r>
        <w:rPr>
          <w:rFonts w:ascii="仿宋_GB2312"/>
          <w:szCs w:val="32"/>
        </w:rPr>
        <w:t>/</w:t>
      </w:r>
      <w:r>
        <w:rPr>
          <w:rFonts w:ascii="仿宋_GB2312" w:hint="eastAsia"/>
          <w:szCs w:val="32"/>
        </w:rPr>
        <w:t>漂浮装置；</w:t>
      </w:r>
    </w:p>
    <w:p w14:paraId="2399FA77" w14:textId="77777777" w:rsidR="0094653C" w:rsidRDefault="00106591">
      <w:pPr>
        <w:spacing w:line="360" w:lineRule="auto"/>
        <w:ind w:left="648"/>
        <w:rPr>
          <w:rFonts w:ascii="仿宋_GB2312"/>
          <w:szCs w:val="32"/>
        </w:rPr>
      </w:pPr>
      <w:r>
        <w:rPr>
          <w:rFonts w:ascii="仿宋_GB2312"/>
          <w:szCs w:val="32"/>
        </w:rPr>
        <w:t xml:space="preserve">c) </w:t>
      </w:r>
      <w:r>
        <w:rPr>
          <w:rFonts w:ascii="仿宋_GB2312" w:hint="eastAsia"/>
          <w:szCs w:val="32"/>
        </w:rPr>
        <w:t>安全带；</w:t>
      </w:r>
    </w:p>
    <w:p w14:paraId="652A66BB" w14:textId="77777777" w:rsidR="0094653C" w:rsidRDefault="00106591">
      <w:pPr>
        <w:spacing w:line="360" w:lineRule="auto"/>
        <w:ind w:left="648"/>
        <w:rPr>
          <w:rFonts w:ascii="仿宋_GB2312"/>
          <w:szCs w:val="32"/>
        </w:rPr>
      </w:pPr>
      <w:r>
        <w:rPr>
          <w:rFonts w:ascii="仿宋_GB2312"/>
          <w:szCs w:val="32"/>
        </w:rPr>
        <w:t xml:space="preserve">d) </w:t>
      </w:r>
      <w:r>
        <w:rPr>
          <w:rFonts w:ascii="仿宋_GB2312" w:hint="eastAsia"/>
          <w:szCs w:val="32"/>
        </w:rPr>
        <w:t>氧气设备；</w:t>
      </w:r>
    </w:p>
    <w:p w14:paraId="26B3FEAC" w14:textId="77777777" w:rsidR="0094653C" w:rsidRDefault="00106591">
      <w:pPr>
        <w:spacing w:line="360" w:lineRule="auto"/>
        <w:ind w:left="648"/>
        <w:rPr>
          <w:rFonts w:ascii="仿宋_GB2312"/>
          <w:szCs w:val="32"/>
        </w:rPr>
      </w:pPr>
      <w:r>
        <w:rPr>
          <w:rFonts w:ascii="仿宋_GB2312"/>
          <w:szCs w:val="32"/>
        </w:rPr>
        <w:t xml:space="preserve">e) </w:t>
      </w:r>
      <w:r>
        <w:rPr>
          <w:rFonts w:ascii="仿宋_GB2312" w:hint="eastAsia"/>
          <w:szCs w:val="32"/>
        </w:rPr>
        <w:t>应急手电筒。</w:t>
      </w:r>
    </w:p>
    <w:p w14:paraId="623DC979" w14:textId="77777777" w:rsidR="0094653C" w:rsidRDefault="00106591">
      <w:pPr>
        <w:pStyle w:val="2"/>
        <w:spacing w:line="360" w:lineRule="auto"/>
        <w:ind w:firstLineChars="200" w:firstLine="640"/>
      </w:pPr>
      <w:bookmarkStart w:id="112" w:name="_Toc967111"/>
      <w:bookmarkStart w:id="113" w:name="_Toc5625230"/>
      <w:bookmarkStart w:id="114" w:name="_Toc967485"/>
      <w:bookmarkStart w:id="115" w:name="_Toc536606844"/>
      <w:bookmarkStart w:id="116" w:name="_Toc151977028"/>
      <w:r>
        <w:t xml:space="preserve">3. </w:t>
      </w:r>
      <w:r>
        <w:rPr>
          <w:rFonts w:hint="eastAsia"/>
        </w:rPr>
        <w:t>客舱管理及安全设备</w:t>
      </w:r>
      <w:bookmarkEnd w:id="112"/>
      <w:bookmarkEnd w:id="113"/>
      <w:bookmarkEnd w:id="114"/>
      <w:bookmarkEnd w:id="115"/>
      <w:bookmarkEnd w:id="116"/>
    </w:p>
    <w:p w14:paraId="7767219D" w14:textId="77777777" w:rsidR="0094653C" w:rsidRDefault="00106591">
      <w:pPr>
        <w:spacing w:line="360" w:lineRule="auto"/>
        <w:ind w:firstLine="648"/>
        <w:rPr>
          <w:rFonts w:ascii="仿宋_GB2312"/>
          <w:szCs w:val="32"/>
        </w:rPr>
      </w:pPr>
      <w:r>
        <w:rPr>
          <w:rFonts w:ascii="仿宋_GB2312" w:hint="eastAsia"/>
          <w:szCs w:val="32"/>
        </w:rPr>
        <w:t>运营人应落实客舱管理规定，并确保安全设备的配备数量满足适航要求，状态保持良好并在有效期内。运营人应指</w:t>
      </w:r>
      <w:r>
        <w:rPr>
          <w:rFonts w:ascii="仿宋_GB2312" w:hint="eastAsia"/>
          <w:szCs w:val="32"/>
        </w:rPr>
        <w:lastRenderedPageBreak/>
        <w:t>定人员（客舱机组或维修人员等）在实施运行前对安全设备的配备、数量、状态和存放位置等进行检查。客舱管理和安全设备包括但不限于以下：</w:t>
      </w:r>
    </w:p>
    <w:p w14:paraId="4A816B23" w14:textId="77777777" w:rsidR="0094653C" w:rsidRDefault="00106591">
      <w:pPr>
        <w:spacing w:line="360" w:lineRule="auto"/>
        <w:ind w:left="648"/>
        <w:rPr>
          <w:rFonts w:ascii="仿宋_GB2312"/>
          <w:szCs w:val="32"/>
        </w:rPr>
      </w:pPr>
      <w:r>
        <w:rPr>
          <w:rFonts w:ascii="仿宋_GB2312"/>
          <w:szCs w:val="32"/>
        </w:rPr>
        <w:t xml:space="preserve">a) </w:t>
      </w:r>
      <w:r>
        <w:rPr>
          <w:rFonts w:ascii="仿宋_GB2312" w:hint="eastAsia"/>
          <w:szCs w:val="32"/>
        </w:rPr>
        <w:t>机舱乘务人员座位和安全带</w:t>
      </w:r>
    </w:p>
    <w:p w14:paraId="61F7F528" w14:textId="77777777" w:rsidR="0094653C" w:rsidRDefault="00106591">
      <w:pPr>
        <w:spacing w:line="360" w:lineRule="auto"/>
        <w:ind w:left="648"/>
        <w:rPr>
          <w:rFonts w:ascii="仿宋_GB2312"/>
          <w:szCs w:val="32"/>
        </w:rPr>
      </w:pPr>
      <w:r>
        <w:rPr>
          <w:rFonts w:ascii="仿宋_GB2312"/>
          <w:szCs w:val="32"/>
        </w:rPr>
        <w:t xml:space="preserve">b) </w:t>
      </w:r>
      <w:r>
        <w:rPr>
          <w:rFonts w:ascii="仿宋_GB2312" w:hint="eastAsia"/>
          <w:szCs w:val="32"/>
        </w:rPr>
        <w:t>急救箱</w:t>
      </w:r>
      <w:r>
        <w:rPr>
          <w:rFonts w:ascii="仿宋_GB2312"/>
          <w:szCs w:val="32"/>
        </w:rPr>
        <w:t>/</w:t>
      </w:r>
      <w:r>
        <w:rPr>
          <w:rFonts w:ascii="仿宋_GB2312" w:hint="eastAsia"/>
          <w:szCs w:val="32"/>
        </w:rPr>
        <w:t>应急医疗箱</w:t>
      </w:r>
    </w:p>
    <w:p w14:paraId="0084D867" w14:textId="77777777" w:rsidR="0094653C" w:rsidRDefault="00106591">
      <w:pPr>
        <w:spacing w:line="360" w:lineRule="auto"/>
        <w:ind w:left="648"/>
        <w:rPr>
          <w:rFonts w:ascii="仿宋_GB2312"/>
          <w:szCs w:val="32"/>
        </w:rPr>
      </w:pPr>
      <w:r>
        <w:rPr>
          <w:rFonts w:ascii="仿宋_GB2312"/>
          <w:szCs w:val="32"/>
        </w:rPr>
        <w:t xml:space="preserve">c) </w:t>
      </w:r>
      <w:r>
        <w:rPr>
          <w:rFonts w:ascii="仿宋_GB2312" w:hint="eastAsia"/>
          <w:szCs w:val="32"/>
        </w:rPr>
        <w:t>便携式灭火器</w:t>
      </w:r>
    </w:p>
    <w:p w14:paraId="036E84DE" w14:textId="77777777" w:rsidR="0094653C" w:rsidRDefault="00106591">
      <w:pPr>
        <w:spacing w:line="360" w:lineRule="auto"/>
        <w:ind w:left="648"/>
        <w:rPr>
          <w:rFonts w:ascii="仿宋_GB2312"/>
          <w:szCs w:val="32"/>
        </w:rPr>
      </w:pPr>
      <w:r>
        <w:rPr>
          <w:rFonts w:ascii="仿宋_GB2312"/>
          <w:szCs w:val="32"/>
        </w:rPr>
        <w:t xml:space="preserve">d) </w:t>
      </w:r>
      <w:r>
        <w:rPr>
          <w:rFonts w:ascii="仿宋_GB2312" w:hint="eastAsia"/>
          <w:szCs w:val="32"/>
        </w:rPr>
        <w:t>救生衣</w:t>
      </w:r>
      <w:r>
        <w:rPr>
          <w:rFonts w:ascii="仿宋_GB2312"/>
          <w:szCs w:val="32"/>
        </w:rPr>
        <w:t>/</w:t>
      </w:r>
      <w:r>
        <w:rPr>
          <w:rFonts w:ascii="仿宋_GB2312" w:hint="eastAsia"/>
          <w:szCs w:val="32"/>
        </w:rPr>
        <w:t>漂浮装置</w:t>
      </w:r>
    </w:p>
    <w:p w14:paraId="41EBFAE3" w14:textId="77777777" w:rsidR="0094653C" w:rsidRDefault="00106591">
      <w:pPr>
        <w:spacing w:line="360" w:lineRule="auto"/>
        <w:ind w:left="648"/>
        <w:rPr>
          <w:rFonts w:ascii="仿宋_GB2312"/>
          <w:szCs w:val="32"/>
        </w:rPr>
      </w:pPr>
      <w:r>
        <w:rPr>
          <w:rFonts w:ascii="仿宋_GB2312"/>
          <w:szCs w:val="32"/>
        </w:rPr>
        <w:t xml:space="preserve">e) </w:t>
      </w:r>
      <w:r>
        <w:rPr>
          <w:rFonts w:ascii="仿宋_GB2312" w:hint="eastAsia"/>
          <w:szCs w:val="32"/>
        </w:rPr>
        <w:t>安全带</w:t>
      </w:r>
    </w:p>
    <w:p w14:paraId="1504AB52" w14:textId="77777777" w:rsidR="0094653C" w:rsidRDefault="00106591">
      <w:pPr>
        <w:spacing w:line="360" w:lineRule="auto"/>
        <w:ind w:left="648"/>
        <w:rPr>
          <w:rFonts w:ascii="仿宋_GB2312"/>
          <w:szCs w:val="32"/>
        </w:rPr>
      </w:pPr>
      <w:r>
        <w:rPr>
          <w:rFonts w:ascii="仿宋_GB2312"/>
          <w:szCs w:val="32"/>
        </w:rPr>
        <w:t xml:space="preserve">f) </w:t>
      </w:r>
      <w:r>
        <w:rPr>
          <w:rFonts w:ascii="仿宋_GB2312" w:hint="eastAsia"/>
          <w:szCs w:val="32"/>
        </w:rPr>
        <w:t>紧急出口照明和标志、应急手电筒</w:t>
      </w:r>
    </w:p>
    <w:p w14:paraId="6F2D1CA3" w14:textId="77777777" w:rsidR="0094653C" w:rsidRDefault="00106591">
      <w:pPr>
        <w:spacing w:line="360" w:lineRule="auto"/>
        <w:ind w:left="648"/>
        <w:rPr>
          <w:rFonts w:ascii="仿宋_GB2312"/>
          <w:szCs w:val="32"/>
        </w:rPr>
      </w:pPr>
      <w:r>
        <w:rPr>
          <w:rFonts w:ascii="仿宋_GB2312"/>
          <w:szCs w:val="32"/>
        </w:rPr>
        <w:t xml:space="preserve">g) </w:t>
      </w:r>
      <w:r>
        <w:rPr>
          <w:rFonts w:ascii="仿宋_GB2312" w:hint="eastAsia"/>
          <w:szCs w:val="32"/>
        </w:rPr>
        <w:t>滑梯</w:t>
      </w:r>
      <w:r>
        <w:rPr>
          <w:rFonts w:ascii="仿宋_GB2312"/>
          <w:szCs w:val="32"/>
        </w:rPr>
        <w:t>/</w:t>
      </w:r>
      <w:r>
        <w:rPr>
          <w:rFonts w:ascii="仿宋_GB2312" w:hint="eastAsia"/>
          <w:szCs w:val="32"/>
        </w:rPr>
        <w:t>救生筏和烟火遇险信号装置</w:t>
      </w:r>
    </w:p>
    <w:p w14:paraId="30B08DBB" w14:textId="77777777" w:rsidR="0094653C" w:rsidRDefault="00106591">
      <w:pPr>
        <w:spacing w:line="360" w:lineRule="auto"/>
        <w:ind w:left="648"/>
        <w:rPr>
          <w:rFonts w:ascii="仿宋_GB2312"/>
          <w:szCs w:val="32"/>
        </w:rPr>
      </w:pPr>
      <w:r>
        <w:rPr>
          <w:rFonts w:ascii="仿宋_GB2312"/>
          <w:szCs w:val="32"/>
        </w:rPr>
        <w:t xml:space="preserve">h) </w:t>
      </w:r>
      <w:r>
        <w:rPr>
          <w:rFonts w:ascii="仿宋_GB2312" w:hint="eastAsia"/>
          <w:szCs w:val="32"/>
        </w:rPr>
        <w:t>乘务员和旅客的供氧</w:t>
      </w:r>
    </w:p>
    <w:p w14:paraId="003A03CC" w14:textId="77777777" w:rsidR="0094653C" w:rsidRDefault="00106591">
      <w:pPr>
        <w:spacing w:line="360" w:lineRule="auto"/>
        <w:ind w:left="648"/>
        <w:rPr>
          <w:rFonts w:ascii="仿宋_GB2312"/>
          <w:szCs w:val="32"/>
        </w:rPr>
      </w:pPr>
      <w:proofErr w:type="spellStart"/>
      <w:r>
        <w:rPr>
          <w:rFonts w:ascii="仿宋_GB2312"/>
          <w:szCs w:val="32"/>
        </w:rPr>
        <w:t>i</w:t>
      </w:r>
      <w:proofErr w:type="spellEnd"/>
      <w:r>
        <w:rPr>
          <w:rFonts w:ascii="仿宋_GB2312"/>
          <w:szCs w:val="32"/>
        </w:rPr>
        <w:t xml:space="preserve">) </w:t>
      </w:r>
      <w:r>
        <w:rPr>
          <w:rFonts w:ascii="仿宋_GB2312" w:hint="eastAsia"/>
          <w:szCs w:val="32"/>
        </w:rPr>
        <w:t>旅客</w:t>
      </w:r>
      <w:r>
        <w:rPr>
          <w:rFonts w:ascii="仿宋_GB2312" w:hAnsi="仿宋_GB2312" w:cs="仿宋_GB2312" w:hint="eastAsia"/>
          <w:szCs w:val="32"/>
        </w:rPr>
        <w:t>安全须知卡</w:t>
      </w:r>
    </w:p>
    <w:p w14:paraId="4CB059D0" w14:textId="77777777" w:rsidR="0094653C" w:rsidRDefault="00106591">
      <w:pPr>
        <w:spacing w:line="360" w:lineRule="auto"/>
        <w:ind w:left="648"/>
        <w:rPr>
          <w:rFonts w:ascii="仿宋_GB2312"/>
          <w:szCs w:val="32"/>
        </w:rPr>
      </w:pPr>
      <w:r>
        <w:rPr>
          <w:rFonts w:ascii="仿宋_GB2312"/>
          <w:szCs w:val="32"/>
        </w:rPr>
        <w:t xml:space="preserve">j) </w:t>
      </w:r>
      <w:r>
        <w:rPr>
          <w:rFonts w:ascii="仿宋_GB2312" w:hint="eastAsia"/>
          <w:szCs w:val="32"/>
        </w:rPr>
        <w:t>客舱乘务员数量和位置</w:t>
      </w:r>
    </w:p>
    <w:p w14:paraId="24725CF4" w14:textId="77777777" w:rsidR="0094653C" w:rsidRDefault="00106591">
      <w:pPr>
        <w:spacing w:line="360" w:lineRule="auto"/>
        <w:ind w:left="648"/>
        <w:rPr>
          <w:rFonts w:ascii="仿宋_GB2312"/>
          <w:szCs w:val="32"/>
        </w:rPr>
      </w:pPr>
      <w:r>
        <w:rPr>
          <w:rFonts w:ascii="仿宋_GB2312"/>
          <w:szCs w:val="32"/>
        </w:rPr>
        <w:t xml:space="preserve">k) </w:t>
      </w:r>
      <w:r>
        <w:rPr>
          <w:rFonts w:ascii="仿宋_GB2312" w:hint="eastAsia"/>
          <w:szCs w:val="32"/>
        </w:rPr>
        <w:t>紧急出口通道</w:t>
      </w:r>
    </w:p>
    <w:p w14:paraId="5264BD14" w14:textId="77777777" w:rsidR="0094653C" w:rsidRDefault="00106591">
      <w:pPr>
        <w:spacing w:line="360" w:lineRule="auto"/>
        <w:ind w:left="648"/>
        <w:rPr>
          <w:rFonts w:ascii="仿宋_GB2312"/>
          <w:szCs w:val="32"/>
        </w:rPr>
      </w:pPr>
      <w:r>
        <w:rPr>
          <w:rFonts w:ascii="仿宋_GB2312"/>
          <w:szCs w:val="32"/>
        </w:rPr>
        <w:t xml:space="preserve">l) </w:t>
      </w:r>
      <w:r>
        <w:rPr>
          <w:rFonts w:ascii="仿宋_GB2312" w:hint="eastAsia"/>
          <w:szCs w:val="32"/>
        </w:rPr>
        <w:t>客舱行李安全</w:t>
      </w:r>
    </w:p>
    <w:p w14:paraId="7DB68A32" w14:textId="77777777" w:rsidR="0094653C" w:rsidRDefault="00106591">
      <w:pPr>
        <w:spacing w:line="360" w:lineRule="auto"/>
        <w:ind w:left="648"/>
        <w:rPr>
          <w:rFonts w:ascii="仿宋_GB2312"/>
          <w:szCs w:val="32"/>
        </w:rPr>
      </w:pPr>
      <w:r>
        <w:rPr>
          <w:rFonts w:ascii="仿宋_GB2312"/>
          <w:szCs w:val="32"/>
        </w:rPr>
        <w:t xml:space="preserve">m) </w:t>
      </w:r>
      <w:r>
        <w:rPr>
          <w:rFonts w:ascii="仿宋_GB2312" w:hint="eastAsia"/>
          <w:szCs w:val="32"/>
        </w:rPr>
        <w:t>旅客座位数</w:t>
      </w:r>
    </w:p>
    <w:p w14:paraId="5EE08983" w14:textId="77777777" w:rsidR="0094653C" w:rsidRDefault="00106591">
      <w:pPr>
        <w:spacing w:line="360" w:lineRule="auto"/>
        <w:ind w:left="648"/>
        <w:rPr>
          <w:rFonts w:ascii="仿宋_GB2312"/>
          <w:szCs w:val="32"/>
        </w:rPr>
      </w:pPr>
      <w:r>
        <w:rPr>
          <w:rFonts w:ascii="仿宋_GB2312"/>
          <w:szCs w:val="32"/>
        </w:rPr>
        <w:t xml:space="preserve">n) </w:t>
      </w:r>
      <w:r>
        <w:rPr>
          <w:rFonts w:ascii="仿宋_GB2312" w:hint="eastAsia"/>
          <w:szCs w:val="32"/>
        </w:rPr>
        <w:t>驾驶舱门的保安</w:t>
      </w:r>
    </w:p>
    <w:p w14:paraId="67084F6A" w14:textId="77777777" w:rsidR="0094653C" w:rsidRDefault="00106591">
      <w:pPr>
        <w:pStyle w:val="2"/>
        <w:spacing w:line="360" w:lineRule="auto"/>
        <w:ind w:firstLineChars="200" w:firstLine="640"/>
      </w:pPr>
      <w:bookmarkStart w:id="117" w:name="_Toc5625231"/>
      <w:bookmarkStart w:id="118" w:name="_Toc967486"/>
      <w:bookmarkStart w:id="119" w:name="_Toc536606845"/>
      <w:bookmarkStart w:id="120" w:name="_Toc967112"/>
      <w:bookmarkStart w:id="121" w:name="_Toc151977029"/>
      <w:r>
        <w:t xml:space="preserve">4. </w:t>
      </w:r>
      <w:r>
        <w:rPr>
          <w:rFonts w:hint="eastAsia"/>
        </w:rPr>
        <w:t>航空器外部情况</w:t>
      </w:r>
      <w:bookmarkEnd w:id="117"/>
      <w:bookmarkEnd w:id="118"/>
      <w:bookmarkEnd w:id="119"/>
      <w:bookmarkEnd w:id="120"/>
      <w:bookmarkEnd w:id="121"/>
    </w:p>
    <w:p w14:paraId="44DB73C5" w14:textId="77777777" w:rsidR="0094653C" w:rsidRDefault="00106591">
      <w:pPr>
        <w:spacing w:line="360" w:lineRule="auto"/>
        <w:ind w:firstLineChars="200" w:firstLine="640"/>
        <w:rPr>
          <w:rFonts w:ascii="仿宋_GB2312"/>
          <w:szCs w:val="32"/>
        </w:rPr>
      </w:pPr>
      <w:r>
        <w:rPr>
          <w:rFonts w:ascii="仿宋_GB2312" w:hint="eastAsia"/>
          <w:szCs w:val="32"/>
        </w:rPr>
        <w:t>运营人应保持航空器处于良好的适航状态，各民航当局在进行机坪检查时都会对航空器的外部情况进行检查，检查方式为目视检查，重点观察航空器外部的标志、清洁度、润</w:t>
      </w:r>
      <w:r>
        <w:rPr>
          <w:rFonts w:ascii="仿宋_GB2312" w:hint="eastAsia"/>
          <w:szCs w:val="32"/>
        </w:rPr>
        <w:lastRenderedPageBreak/>
        <w:t>滑、腐蚀、渗漏、磨损、击伤痕迹、损伤、裂痕、部件紧固和维护情况等方面。检查项目至少包括以下内容。</w:t>
      </w:r>
    </w:p>
    <w:p w14:paraId="31F51360" w14:textId="77777777" w:rsidR="0094653C" w:rsidRDefault="00106591">
      <w:pPr>
        <w:spacing w:line="360" w:lineRule="auto"/>
        <w:ind w:left="640"/>
        <w:rPr>
          <w:rFonts w:ascii="仿宋_GB2312"/>
          <w:szCs w:val="32"/>
        </w:rPr>
      </w:pPr>
      <w:r>
        <w:rPr>
          <w:rFonts w:ascii="仿宋_GB2312"/>
          <w:szCs w:val="32"/>
        </w:rPr>
        <w:t xml:space="preserve">a) </w:t>
      </w:r>
      <w:r>
        <w:rPr>
          <w:rFonts w:ascii="仿宋_GB2312" w:hint="eastAsia"/>
          <w:szCs w:val="32"/>
        </w:rPr>
        <w:t>外部总体情况</w:t>
      </w:r>
    </w:p>
    <w:p w14:paraId="21F5164E" w14:textId="77777777" w:rsidR="0094653C" w:rsidRDefault="00106591">
      <w:pPr>
        <w:pStyle w:val="ListParagraph1"/>
        <w:spacing w:line="360" w:lineRule="auto"/>
        <w:ind w:firstLine="640"/>
        <w:rPr>
          <w:rFonts w:ascii="仿宋_GB2312"/>
          <w:szCs w:val="32"/>
        </w:rPr>
      </w:pPr>
      <w:r>
        <w:rPr>
          <w:rFonts w:ascii="仿宋_GB2312" w:hint="eastAsia"/>
          <w:szCs w:val="32"/>
        </w:rPr>
        <w:t>包括是否有明显腐蚀、清洁度；有无冰、雪、霜；标志的可读性等。</w:t>
      </w:r>
    </w:p>
    <w:p w14:paraId="52656C4D" w14:textId="77777777" w:rsidR="0094653C" w:rsidRDefault="00106591">
      <w:pPr>
        <w:spacing w:line="360" w:lineRule="auto"/>
        <w:ind w:left="640"/>
        <w:rPr>
          <w:rFonts w:ascii="仿宋_GB2312"/>
          <w:szCs w:val="32"/>
        </w:rPr>
      </w:pPr>
      <w:r>
        <w:rPr>
          <w:rFonts w:ascii="仿宋_GB2312"/>
          <w:szCs w:val="32"/>
        </w:rPr>
        <w:t xml:space="preserve">b) </w:t>
      </w:r>
      <w:r>
        <w:rPr>
          <w:rFonts w:ascii="仿宋_GB2312" w:hint="eastAsia"/>
          <w:szCs w:val="32"/>
        </w:rPr>
        <w:t>舱门和舱门开口区域</w:t>
      </w:r>
    </w:p>
    <w:p w14:paraId="17F8A822" w14:textId="77777777" w:rsidR="0094653C" w:rsidRDefault="00106591">
      <w:pPr>
        <w:pStyle w:val="ListParagraph1"/>
        <w:spacing w:line="360" w:lineRule="auto"/>
        <w:ind w:firstLine="640"/>
        <w:rPr>
          <w:rFonts w:ascii="仿宋_GB2312"/>
          <w:szCs w:val="32"/>
        </w:rPr>
      </w:pPr>
      <w:r>
        <w:rPr>
          <w:rFonts w:ascii="仿宋_GB2312" w:hint="eastAsia"/>
          <w:szCs w:val="32"/>
        </w:rPr>
        <w:t>旅客和货舱门情况，外部标志、封严情况、舱门开口区域内外情况和操作说明是否在位。</w:t>
      </w:r>
    </w:p>
    <w:p w14:paraId="3956D1E1" w14:textId="77777777" w:rsidR="0094653C" w:rsidRDefault="00106591">
      <w:pPr>
        <w:spacing w:line="360" w:lineRule="auto"/>
        <w:ind w:left="640"/>
        <w:rPr>
          <w:rFonts w:ascii="仿宋_GB2312"/>
          <w:szCs w:val="32"/>
        </w:rPr>
      </w:pPr>
      <w:r>
        <w:rPr>
          <w:rFonts w:ascii="仿宋_GB2312"/>
          <w:szCs w:val="32"/>
        </w:rPr>
        <w:t xml:space="preserve">c) </w:t>
      </w:r>
      <w:r>
        <w:rPr>
          <w:rFonts w:ascii="仿宋_GB2312" w:hint="eastAsia"/>
          <w:szCs w:val="32"/>
        </w:rPr>
        <w:t>机翼和机尾</w:t>
      </w:r>
    </w:p>
    <w:p w14:paraId="52BE810D" w14:textId="77777777" w:rsidR="0094653C" w:rsidRDefault="00106591">
      <w:pPr>
        <w:pStyle w:val="ListParagraph1"/>
        <w:spacing w:line="360" w:lineRule="auto"/>
        <w:ind w:firstLine="640"/>
        <w:rPr>
          <w:rFonts w:ascii="仿宋_GB2312"/>
          <w:szCs w:val="32"/>
        </w:rPr>
      </w:pPr>
      <w:r>
        <w:rPr>
          <w:rFonts w:ascii="仿宋_GB2312" w:hint="eastAsia"/>
          <w:szCs w:val="32"/>
        </w:rPr>
        <w:t>机翼、垂直和水平安定面，包括所有飞行操纵面。是否有明显损伤、腐蚀、分层、雷击痕迹、凹痕、零件（如螺钉和封严）松脱，放电刷脱落等。</w:t>
      </w:r>
    </w:p>
    <w:p w14:paraId="7169A12B" w14:textId="77777777" w:rsidR="0094653C" w:rsidRDefault="00106591">
      <w:pPr>
        <w:spacing w:line="360" w:lineRule="auto"/>
        <w:ind w:left="640"/>
        <w:rPr>
          <w:rFonts w:ascii="仿宋_GB2312"/>
          <w:szCs w:val="32"/>
        </w:rPr>
      </w:pPr>
      <w:r>
        <w:rPr>
          <w:rFonts w:ascii="仿宋_GB2312"/>
          <w:szCs w:val="32"/>
        </w:rPr>
        <w:t xml:space="preserve">d) </w:t>
      </w:r>
      <w:r>
        <w:rPr>
          <w:rFonts w:ascii="仿宋_GB2312" w:hint="eastAsia"/>
          <w:szCs w:val="32"/>
        </w:rPr>
        <w:t>机轮和刹车</w:t>
      </w:r>
    </w:p>
    <w:p w14:paraId="7C58D977" w14:textId="77777777" w:rsidR="0094653C" w:rsidRDefault="00106591">
      <w:pPr>
        <w:pStyle w:val="ListParagraph1"/>
        <w:spacing w:line="360" w:lineRule="auto"/>
        <w:ind w:firstLine="640"/>
        <w:rPr>
          <w:rFonts w:ascii="仿宋_GB2312"/>
          <w:szCs w:val="32"/>
        </w:rPr>
      </w:pPr>
      <w:r>
        <w:rPr>
          <w:rFonts w:ascii="仿宋_GB2312" w:hint="eastAsia"/>
          <w:szCs w:val="32"/>
        </w:rPr>
        <w:t>是否有损伤、磨损超标和轮胎充气不足的迹象。</w:t>
      </w:r>
    </w:p>
    <w:p w14:paraId="779BAB54" w14:textId="77777777" w:rsidR="0094653C" w:rsidRDefault="00106591">
      <w:pPr>
        <w:spacing w:line="360" w:lineRule="auto"/>
        <w:ind w:left="640"/>
        <w:rPr>
          <w:rFonts w:ascii="仿宋_GB2312"/>
          <w:szCs w:val="32"/>
        </w:rPr>
      </w:pPr>
      <w:r>
        <w:rPr>
          <w:rFonts w:ascii="仿宋_GB2312"/>
          <w:szCs w:val="32"/>
        </w:rPr>
        <w:t xml:space="preserve">e) </w:t>
      </w:r>
      <w:r>
        <w:rPr>
          <w:rFonts w:ascii="仿宋_GB2312" w:hint="eastAsia"/>
          <w:szCs w:val="32"/>
        </w:rPr>
        <w:t>起落架</w:t>
      </w:r>
    </w:p>
    <w:p w14:paraId="2A08B485" w14:textId="77777777" w:rsidR="0094653C" w:rsidRDefault="00106591">
      <w:pPr>
        <w:pStyle w:val="ListParagraph1"/>
        <w:spacing w:line="360" w:lineRule="auto"/>
        <w:ind w:firstLine="640"/>
        <w:rPr>
          <w:rFonts w:ascii="仿宋_GB2312"/>
          <w:szCs w:val="32"/>
        </w:rPr>
      </w:pPr>
      <w:r>
        <w:rPr>
          <w:rFonts w:ascii="仿宋_GB2312" w:hint="eastAsia"/>
          <w:szCs w:val="32"/>
        </w:rPr>
        <w:t>润滑、渗漏和腐蚀情况，起落架舱门连接件和铰链的磨损情况。</w:t>
      </w:r>
    </w:p>
    <w:p w14:paraId="2B0227A9" w14:textId="77777777" w:rsidR="0094653C" w:rsidRDefault="00106591">
      <w:pPr>
        <w:spacing w:line="360" w:lineRule="auto"/>
        <w:ind w:left="640"/>
        <w:rPr>
          <w:rFonts w:ascii="仿宋_GB2312"/>
          <w:szCs w:val="32"/>
        </w:rPr>
      </w:pPr>
      <w:r>
        <w:rPr>
          <w:rFonts w:ascii="仿宋_GB2312"/>
          <w:szCs w:val="32"/>
        </w:rPr>
        <w:t xml:space="preserve">f) </w:t>
      </w:r>
      <w:r>
        <w:rPr>
          <w:rFonts w:ascii="仿宋_GB2312" w:hint="eastAsia"/>
          <w:szCs w:val="32"/>
        </w:rPr>
        <w:t>轮舱</w:t>
      </w:r>
    </w:p>
    <w:p w14:paraId="0CB853F7" w14:textId="77777777" w:rsidR="0094653C" w:rsidRDefault="00106591">
      <w:pPr>
        <w:pStyle w:val="ListParagraph1"/>
        <w:spacing w:line="360" w:lineRule="auto"/>
        <w:ind w:firstLine="640"/>
        <w:rPr>
          <w:rFonts w:ascii="仿宋_GB2312"/>
          <w:szCs w:val="32"/>
        </w:rPr>
      </w:pPr>
      <w:r>
        <w:rPr>
          <w:rFonts w:ascii="仿宋_GB2312" w:hint="eastAsia"/>
          <w:szCs w:val="32"/>
        </w:rPr>
        <w:t>清洁、渗漏和腐蚀情况。</w:t>
      </w:r>
    </w:p>
    <w:p w14:paraId="1679EED8" w14:textId="77777777" w:rsidR="0094653C" w:rsidRDefault="00106591">
      <w:pPr>
        <w:spacing w:line="360" w:lineRule="auto"/>
        <w:ind w:left="640"/>
        <w:rPr>
          <w:rFonts w:ascii="仿宋_GB2312"/>
          <w:szCs w:val="32"/>
        </w:rPr>
      </w:pPr>
      <w:r>
        <w:rPr>
          <w:rFonts w:ascii="仿宋_GB2312"/>
          <w:szCs w:val="32"/>
        </w:rPr>
        <w:t xml:space="preserve">g) </w:t>
      </w:r>
      <w:r>
        <w:rPr>
          <w:rFonts w:ascii="仿宋_GB2312" w:hint="eastAsia"/>
          <w:szCs w:val="32"/>
        </w:rPr>
        <w:t>发动机进气道和尾喷口</w:t>
      </w:r>
    </w:p>
    <w:p w14:paraId="5ECC8C37" w14:textId="77777777" w:rsidR="0094653C" w:rsidRDefault="00106591">
      <w:pPr>
        <w:pStyle w:val="ListParagraph1"/>
        <w:spacing w:line="360" w:lineRule="auto"/>
        <w:ind w:firstLine="640"/>
        <w:rPr>
          <w:rFonts w:ascii="仿宋_GB2312"/>
          <w:szCs w:val="32"/>
        </w:rPr>
      </w:pPr>
      <w:r>
        <w:rPr>
          <w:rFonts w:ascii="仿宋_GB2312" w:hint="eastAsia"/>
          <w:szCs w:val="32"/>
        </w:rPr>
        <w:t>进气道和低压涡轮叶片（可视范围内）是否有损伤、裂</w:t>
      </w:r>
      <w:r>
        <w:rPr>
          <w:rFonts w:ascii="仿宋_GB2312" w:hint="eastAsia"/>
          <w:szCs w:val="32"/>
        </w:rPr>
        <w:lastRenderedPageBreak/>
        <w:t>纹、凹坑和紧固件松脱</w:t>
      </w:r>
      <w:r>
        <w:rPr>
          <w:rFonts w:ascii="仿宋_GB2312"/>
          <w:szCs w:val="32"/>
        </w:rPr>
        <w:t>/</w:t>
      </w:r>
      <w:r>
        <w:rPr>
          <w:rFonts w:ascii="仿宋_GB2312" w:hint="eastAsia"/>
          <w:szCs w:val="32"/>
        </w:rPr>
        <w:t>缺失，传感器、尾喷管、尾喷口、反推等是否有明显损伤。</w:t>
      </w:r>
    </w:p>
    <w:p w14:paraId="682BF936" w14:textId="77777777" w:rsidR="0094653C" w:rsidRDefault="00106591">
      <w:pPr>
        <w:spacing w:line="360" w:lineRule="auto"/>
        <w:ind w:left="640"/>
        <w:rPr>
          <w:rFonts w:ascii="仿宋_GB2312"/>
          <w:szCs w:val="32"/>
        </w:rPr>
      </w:pPr>
      <w:r>
        <w:rPr>
          <w:rFonts w:ascii="仿宋_GB2312"/>
          <w:szCs w:val="32"/>
        </w:rPr>
        <w:t xml:space="preserve">h) </w:t>
      </w:r>
      <w:r>
        <w:rPr>
          <w:rFonts w:ascii="仿宋_GB2312" w:hint="eastAsia"/>
          <w:szCs w:val="32"/>
        </w:rPr>
        <w:t>发动机叶片和其他</w:t>
      </w:r>
    </w:p>
    <w:p w14:paraId="7A0487A5" w14:textId="77777777" w:rsidR="0094653C" w:rsidRDefault="00106591">
      <w:pPr>
        <w:pStyle w:val="ListParagraph1"/>
        <w:spacing w:line="360" w:lineRule="auto"/>
        <w:ind w:firstLine="640"/>
        <w:rPr>
          <w:rFonts w:ascii="仿宋_GB2312"/>
          <w:szCs w:val="32"/>
        </w:rPr>
      </w:pPr>
      <w:r>
        <w:rPr>
          <w:rFonts w:ascii="仿宋_GB2312" w:hint="eastAsia"/>
          <w:szCs w:val="32"/>
        </w:rPr>
        <w:t>风扇叶片是否有外来物损伤、裂痕、划伤、腐蚀、磨损等。发动机本体腐蚀、转子叶片松动（如适用）、磨损、外来物损伤情况，除</w:t>
      </w:r>
      <w:r>
        <w:rPr>
          <w:rFonts w:ascii="仿宋_GB2312"/>
          <w:szCs w:val="32"/>
        </w:rPr>
        <w:t>/</w:t>
      </w:r>
      <w:r>
        <w:rPr>
          <w:rFonts w:ascii="仿宋_GB2312" w:hint="eastAsia"/>
          <w:szCs w:val="32"/>
        </w:rPr>
        <w:t>防冰系统等。</w:t>
      </w:r>
    </w:p>
    <w:p w14:paraId="1AD4CEE3" w14:textId="77777777" w:rsidR="0094653C" w:rsidRDefault="00106591">
      <w:pPr>
        <w:spacing w:line="360" w:lineRule="auto"/>
        <w:ind w:left="640"/>
        <w:rPr>
          <w:rFonts w:ascii="仿宋_GB2312"/>
          <w:szCs w:val="32"/>
        </w:rPr>
      </w:pPr>
      <w:proofErr w:type="spellStart"/>
      <w:r>
        <w:rPr>
          <w:rFonts w:ascii="仿宋_GB2312"/>
          <w:szCs w:val="32"/>
        </w:rPr>
        <w:t>i</w:t>
      </w:r>
      <w:proofErr w:type="spellEnd"/>
      <w:r>
        <w:rPr>
          <w:rFonts w:ascii="仿宋_GB2312"/>
          <w:szCs w:val="32"/>
        </w:rPr>
        <w:t xml:space="preserve">) </w:t>
      </w:r>
      <w:r>
        <w:rPr>
          <w:rFonts w:ascii="仿宋_GB2312" w:hint="eastAsia"/>
          <w:szCs w:val="32"/>
        </w:rPr>
        <w:t>之前的结构维修</w:t>
      </w:r>
    </w:p>
    <w:p w14:paraId="71119D60" w14:textId="77777777" w:rsidR="0094653C" w:rsidRDefault="00106591">
      <w:pPr>
        <w:pStyle w:val="ListParagraph1"/>
        <w:spacing w:line="360" w:lineRule="auto"/>
        <w:ind w:firstLine="640"/>
        <w:rPr>
          <w:rFonts w:ascii="仿宋_GB2312"/>
          <w:szCs w:val="32"/>
        </w:rPr>
      </w:pPr>
      <w:r>
        <w:rPr>
          <w:rFonts w:ascii="仿宋_GB2312" w:hint="eastAsia"/>
          <w:szCs w:val="32"/>
        </w:rPr>
        <w:t>注意任何之前的结构维修和检查，是否符合修理标准和记录要求。</w:t>
      </w:r>
    </w:p>
    <w:p w14:paraId="4BCF4D95" w14:textId="77777777" w:rsidR="0094653C" w:rsidRDefault="00106591">
      <w:pPr>
        <w:spacing w:line="360" w:lineRule="auto"/>
        <w:ind w:left="640"/>
        <w:rPr>
          <w:rFonts w:ascii="仿宋_GB2312"/>
          <w:szCs w:val="32"/>
        </w:rPr>
      </w:pPr>
      <w:r>
        <w:rPr>
          <w:rFonts w:ascii="仿宋_GB2312"/>
          <w:szCs w:val="32"/>
        </w:rPr>
        <w:t xml:space="preserve">j) </w:t>
      </w:r>
      <w:r>
        <w:rPr>
          <w:rFonts w:ascii="仿宋_GB2312" w:hint="eastAsia"/>
          <w:szCs w:val="32"/>
        </w:rPr>
        <w:t>明显损伤</w:t>
      </w:r>
    </w:p>
    <w:p w14:paraId="6AE02192" w14:textId="77777777" w:rsidR="0094653C" w:rsidRDefault="00106591">
      <w:pPr>
        <w:pStyle w:val="ListParagraph1"/>
        <w:spacing w:line="360" w:lineRule="auto"/>
        <w:ind w:firstLine="640"/>
        <w:rPr>
          <w:rFonts w:ascii="仿宋_GB2312"/>
          <w:szCs w:val="32"/>
        </w:rPr>
      </w:pPr>
      <w:r>
        <w:rPr>
          <w:rFonts w:ascii="仿宋_GB2312" w:hint="eastAsia"/>
          <w:szCs w:val="32"/>
        </w:rPr>
        <w:t>是否有未被评估和记录的损伤，包括腐蚀、雷击损伤和鸟击等。</w:t>
      </w:r>
    </w:p>
    <w:p w14:paraId="3374D314" w14:textId="77777777" w:rsidR="0094653C" w:rsidRDefault="00106591">
      <w:pPr>
        <w:spacing w:line="360" w:lineRule="auto"/>
        <w:ind w:left="640"/>
        <w:rPr>
          <w:rFonts w:ascii="仿宋_GB2312"/>
          <w:szCs w:val="32"/>
        </w:rPr>
      </w:pPr>
      <w:r>
        <w:rPr>
          <w:rFonts w:ascii="仿宋_GB2312"/>
          <w:szCs w:val="32"/>
        </w:rPr>
        <w:t xml:space="preserve">k) </w:t>
      </w:r>
      <w:r>
        <w:rPr>
          <w:rFonts w:ascii="仿宋_GB2312" w:hint="eastAsia"/>
          <w:szCs w:val="32"/>
        </w:rPr>
        <w:t>渗漏</w:t>
      </w:r>
    </w:p>
    <w:p w14:paraId="23D2759E" w14:textId="77777777" w:rsidR="0094653C" w:rsidRDefault="00106591">
      <w:pPr>
        <w:pStyle w:val="ListParagraph1"/>
        <w:spacing w:line="360" w:lineRule="auto"/>
        <w:ind w:firstLine="640"/>
        <w:rPr>
          <w:rFonts w:ascii="仿宋_GB2312"/>
          <w:szCs w:val="32"/>
        </w:rPr>
      </w:pPr>
      <w:r>
        <w:rPr>
          <w:rFonts w:ascii="仿宋_GB2312" w:hint="eastAsia"/>
          <w:szCs w:val="32"/>
        </w:rPr>
        <w:t>燃油、滑油和液压油渗漏。在勤务面板检查是否有污水渗漏痕迹。</w:t>
      </w:r>
    </w:p>
    <w:p w14:paraId="5BF6EF96" w14:textId="77777777" w:rsidR="0094653C" w:rsidRDefault="00106591">
      <w:pPr>
        <w:pStyle w:val="2"/>
        <w:spacing w:line="360" w:lineRule="auto"/>
        <w:ind w:left="720"/>
      </w:pPr>
      <w:bookmarkStart w:id="122" w:name="_Toc536606846"/>
      <w:bookmarkStart w:id="123" w:name="_Toc967113"/>
      <w:bookmarkStart w:id="124" w:name="_Toc967487"/>
      <w:bookmarkStart w:id="125" w:name="_Toc5625232"/>
      <w:bookmarkStart w:id="126" w:name="_Toc151977030"/>
      <w:r>
        <w:rPr>
          <w:rFonts w:hint="eastAsia"/>
        </w:rPr>
        <w:t>5</w:t>
      </w:r>
      <w:r>
        <w:t xml:space="preserve">. </w:t>
      </w:r>
      <w:r>
        <w:rPr>
          <w:rFonts w:hint="eastAsia"/>
        </w:rPr>
        <w:t>货物和装载</w:t>
      </w:r>
      <w:bookmarkEnd w:id="122"/>
      <w:bookmarkEnd w:id="123"/>
      <w:bookmarkEnd w:id="124"/>
      <w:bookmarkEnd w:id="125"/>
      <w:bookmarkEnd w:id="126"/>
    </w:p>
    <w:p w14:paraId="2B522862" w14:textId="77777777" w:rsidR="0094653C" w:rsidRDefault="00106591">
      <w:pPr>
        <w:pStyle w:val="3"/>
        <w:spacing w:line="360" w:lineRule="auto"/>
        <w:ind w:firstLineChars="200" w:firstLine="640"/>
      </w:pPr>
      <w:bookmarkStart w:id="127" w:name="_Toc967114"/>
      <w:bookmarkStart w:id="128" w:name="_Toc967488"/>
      <w:r>
        <w:t xml:space="preserve">5.1 </w:t>
      </w:r>
      <w:r>
        <w:rPr>
          <w:rFonts w:hint="eastAsia"/>
        </w:rPr>
        <w:t>货舱和集装箱综合情况</w:t>
      </w:r>
      <w:bookmarkEnd w:id="127"/>
      <w:bookmarkEnd w:id="128"/>
    </w:p>
    <w:p w14:paraId="09E3F7BE" w14:textId="77777777" w:rsidR="0094653C" w:rsidRDefault="00106591">
      <w:pPr>
        <w:autoSpaceDE w:val="0"/>
        <w:autoSpaceDN w:val="0"/>
        <w:adjustRightInd w:val="0"/>
        <w:spacing w:line="360" w:lineRule="auto"/>
        <w:jc w:val="left"/>
        <w:rPr>
          <w:rFonts w:ascii="仿宋_GB2312"/>
          <w:szCs w:val="32"/>
        </w:rPr>
      </w:pPr>
      <w:r>
        <w:rPr>
          <w:rFonts w:ascii="仿宋_GB2312"/>
          <w:szCs w:val="32"/>
        </w:rPr>
        <w:t xml:space="preserve">    </w:t>
      </w:r>
      <w:r>
        <w:rPr>
          <w:rFonts w:ascii="仿宋_GB2312" w:hint="eastAsia"/>
          <w:szCs w:val="32"/>
        </w:rPr>
        <w:t>货舱和集装箱的清洁和综合情况应保持良好，货舱里衬损伤不应超过标准；分舱网、舱门保护网应完好；货舱照明系统和防火、探测和灭火系统应处于良好工作状态；舱底板制动锁应至少符合最低设备清单的限制要求。</w:t>
      </w:r>
    </w:p>
    <w:p w14:paraId="09A3FA16" w14:textId="77777777" w:rsidR="0094653C" w:rsidRDefault="00106591">
      <w:pPr>
        <w:pStyle w:val="3"/>
        <w:spacing w:line="360" w:lineRule="auto"/>
        <w:ind w:firstLineChars="200" w:firstLine="640"/>
      </w:pPr>
      <w:bookmarkStart w:id="129" w:name="_Toc967489"/>
      <w:bookmarkStart w:id="130" w:name="_Toc967115"/>
      <w:r>
        <w:lastRenderedPageBreak/>
        <w:t xml:space="preserve">5.2 </w:t>
      </w:r>
      <w:r>
        <w:rPr>
          <w:rFonts w:hint="eastAsia"/>
        </w:rPr>
        <w:t>危险品</w:t>
      </w:r>
      <w:bookmarkEnd w:id="129"/>
      <w:bookmarkEnd w:id="130"/>
    </w:p>
    <w:p w14:paraId="72BDCB19" w14:textId="77777777" w:rsidR="0094653C" w:rsidRDefault="00106591">
      <w:pPr>
        <w:spacing w:line="360" w:lineRule="auto"/>
        <w:rPr>
          <w:rFonts w:ascii="仿宋_GB2312"/>
          <w:szCs w:val="32"/>
        </w:rPr>
      </w:pPr>
      <w:r>
        <w:rPr>
          <w:rFonts w:ascii="仿宋_GB2312"/>
          <w:szCs w:val="32"/>
        </w:rPr>
        <w:t xml:space="preserve">    </w:t>
      </w:r>
      <w:r>
        <w:rPr>
          <w:rFonts w:ascii="仿宋_GB2312" w:hint="eastAsia"/>
          <w:szCs w:val="32"/>
        </w:rPr>
        <w:t>如果航空器载有危险品，应向机长提供所有载运的危险品货物的信息。危险品应按标准正确包装，无渗漏，贴有标签并正确固定。运营人载运危险品的资质应向局方提出申请并获得批准。</w:t>
      </w:r>
    </w:p>
    <w:p w14:paraId="76256541" w14:textId="77777777" w:rsidR="0094653C" w:rsidRDefault="00106591">
      <w:pPr>
        <w:pStyle w:val="3"/>
        <w:spacing w:line="360" w:lineRule="auto"/>
        <w:ind w:firstLineChars="200" w:firstLine="640"/>
      </w:pPr>
      <w:bookmarkStart w:id="131" w:name="_Toc967490"/>
      <w:bookmarkStart w:id="132" w:name="_Toc967116"/>
      <w:r>
        <w:t>5.3</w:t>
      </w:r>
      <w:r>
        <w:rPr>
          <w:rFonts w:hint="eastAsia"/>
        </w:rPr>
        <w:t>机载货物的安全</w:t>
      </w:r>
      <w:bookmarkEnd w:id="131"/>
      <w:bookmarkEnd w:id="132"/>
    </w:p>
    <w:p w14:paraId="13AA7377" w14:textId="77777777" w:rsidR="0094653C" w:rsidRDefault="00106591">
      <w:pPr>
        <w:spacing w:line="360" w:lineRule="auto"/>
        <w:rPr>
          <w:rFonts w:ascii="仿宋_GB2312"/>
          <w:szCs w:val="32"/>
        </w:rPr>
      </w:pPr>
      <w:r>
        <w:rPr>
          <w:rFonts w:ascii="仿宋_GB2312"/>
          <w:szCs w:val="32"/>
        </w:rPr>
        <w:t xml:space="preserve">    </w:t>
      </w:r>
      <w:r>
        <w:rPr>
          <w:rFonts w:ascii="仿宋_GB2312" w:hint="eastAsia"/>
          <w:szCs w:val="32"/>
        </w:rPr>
        <w:t>货物应按舱单装载，分配适当并稳固，装载不应超过货舱限制高度，以免影响防火设备的工作。</w:t>
      </w:r>
    </w:p>
    <w:p w14:paraId="0D1C51A8" w14:textId="77777777" w:rsidR="0094653C" w:rsidRDefault="00106591">
      <w:pPr>
        <w:pStyle w:val="2"/>
        <w:spacing w:line="360" w:lineRule="auto"/>
        <w:ind w:left="720"/>
      </w:pPr>
      <w:bookmarkStart w:id="133" w:name="_Toc967491"/>
      <w:bookmarkStart w:id="134" w:name="_Toc5625233"/>
      <w:bookmarkStart w:id="135" w:name="_Toc967117"/>
      <w:bookmarkStart w:id="136" w:name="_Toc536606847"/>
      <w:bookmarkStart w:id="137" w:name="_Toc151977031"/>
      <w:r>
        <w:rPr>
          <w:rFonts w:hint="eastAsia"/>
        </w:rPr>
        <w:t>6</w:t>
      </w:r>
      <w:r>
        <w:t xml:space="preserve">. </w:t>
      </w:r>
      <w:r>
        <w:rPr>
          <w:rFonts w:hint="eastAsia"/>
        </w:rPr>
        <w:t>其他</w:t>
      </w:r>
      <w:bookmarkEnd w:id="133"/>
      <w:bookmarkEnd w:id="134"/>
      <w:bookmarkEnd w:id="135"/>
      <w:bookmarkEnd w:id="136"/>
      <w:bookmarkEnd w:id="137"/>
    </w:p>
    <w:p w14:paraId="12756111" w14:textId="77777777" w:rsidR="0094653C" w:rsidRDefault="00106591">
      <w:pPr>
        <w:pStyle w:val="3"/>
        <w:spacing w:line="360" w:lineRule="auto"/>
        <w:ind w:firstLineChars="200" w:firstLine="640"/>
      </w:pPr>
      <w:bookmarkStart w:id="138" w:name="_Toc967492"/>
      <w:bookmarkStart w:id="139" w:name="_Toc967118"/>
      <w:r>
        <w:t xml:space="preserve">6.1 </w:t>
      </w:r>
      <w:r>
        <w:rPr>
          <w:rFonts w:hint="eastAsia"/>
        </w:rPr>
        <w:t>通信语言</w:t>
      </w:r>
      <w:bookmarkEnd w:id="138"/>
      <w:bookmarkEnd w:id="139"/>
    </w:p>
    <w:p w14:paraId="3C198425" w14:textId="77777777" w:rsidR="0094653C" w:rsidRDefault="00106591">
      <w:pPr>
        <w:autoSpaceDE w:val="0"/>
        <w:autoSpaceDN w:val="0"/>
        <w:adjustRightInd w:val="0"/>
        <w:spacing w:line="360" w:lineRule="auto"/>
        <w:ind w:firstLine="648"/>
        <w:jc w:val="left"/>
        <w:rPr>
          <w:rFonts w:ascii="仿宋_GB2312"/>
          <w:szCs w:val="32"/>
        </w:rPr>
      </w:pPr>
      <w:r>
        <w:rPr>
          <w:rFonts w:ascii="仿宋_GB2312" w:hint="eastAsia"/>
          <w:szCs w:val="32"/>
        </w:rPr>
        <w:t>所有必须使用无线电通讯的飞行员都应持有</w:t>
      </w:r>
      <w:r>
        <w:rPr>
          <w:rFonts w:ascii="仿宋_GB2312"/>
          <w:szCs w:val="32"/>
        </w:rPr>
        <w:t>ICAO</w:t>
      </w:r>
      <w:r>
        <w:rPr>
          <w:rFonts w:ascii="仿宋_GB2312" w:hint="eastAsia"/>
          <w:szCs w:val="32"/>
        </w:rPr>
        <w:t>英语</w:t>
      </w:r>
      <w:r>
        <w:rPr>
          <w:rFonts w:ascii="仿宋_GB2312"/>
          <w:szCs w:val="32"/>
        </w:rPr>
        <w:t>4</w:t>
      </w:r>
      <w:r>
        <w:rPr>
          <w:rFonts w:ascii="仿宋_GB2312" w:hint="eastAsia"/>
          <w:szCs w:val="32"/>
        </w:rPr>
        <w:t>级或以上等级的执照签注，能流利地运用英语。</w:t>
      </w:r>
    </w:p>
    <w:p w14:paraId="39EF5768" w14:textId="77777777" w:rsidR="0094653C" w:rsidRDefault="00106591">
      <w:pPr>
        <w:pStyle w:val="3"/>
        <w:spacing w:line="360" w:lineRule="auto"/>
        <w:ind w:firstLineChars="200" w:firstLine="640"/>
      </w:pPr>
      <w:bookmarkStart w:id="140" w:name="_Toc967493"/>
      <w:bookmarkStart w:id="141" w:name="_Toc967119"/>
      <w:r>
        <w:t xml:space="preserve">6.2 </w:t>
      </w:r>
      <w:r>
        <w:rPr>
          <w:rFonts w:hint="eastAsia"/>
        </w:rPr>
        <w:t>加油</w:t>
      </w:r>
      <w:bookmarkEnd w:id="140"/>
      <w:bookmarkEnd w:id="141"/>
    </w:p>
    <w:p w14:paraId="2DF91410" w14:textId="77777777" w:rsidR="0094653C" w:rsidRDefault="00106591">
      <w:pPr>
        <w:autoSpaceDE w:val="0"/>
        <w:autoSpaceDN w:val="0"/>
        <w:adjustRightInd w:val="0"/>
        <w:spacing w:line="360" w:lineRule="auto"/>
        <w:ind w:firstLine="648"/>
        <w:jc w:val="left"/>
        <w:rPr>
          <w:rFonts w:ascii="仿宋_GB2312"/>
          <w:szCs w:val="32"/>
        </w:rPr>
      </w:pPr>
      <w:r>
        <w:rPr>
          <w:rFonts w:ascii="仿宋_GB2312" w:hint="eastAsia"/>
          <w:szCs w:val="32"/>
        </w:rPr>
        <w:t>旅客不下飞机加油时需遵守执行相关的运营人程序。</w:t>
      </w:r>
    </w:p>
    <w:sectPr w:rsidR="0094653C">
      <w:pgSz w:w="11906" w:h="16838"/>
      <w:pgMar w:top="1440" w:right="1800" w:bottom="1440" w:left="1800" w:header="851" w:footer="992" w:gutter="0"/>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A4CB6" w14:textId="77777777" w:rsidR="00991A2C" w:rsidRDefault="00991A2C">
      <w:r>
        <w:separator/>
      </w:r>
    </w:p>
  </w:endnote>
  <w:endnote w:type="continuationSeparator" w:id="0">
    <w:p w14:paraId="67778B72" w14:textId="77777777" w:rsidR="00991A2C" w:rsidRDefault="00991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altName w:val="FangSong"/>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72440" w14:textId="77777777" w:rsidR="0094653C" w:rsidRDefault="0094653C">
    <w:pPr>
      <w:pStyle w:val="a9"/>
      <w:jc w:val="center"/>
    </w:pPr>
  </w:p>
  <w:p w14:paraId="5FC68A08" w14:textId="77777777" w:rsidR="0094653C" w:rsidRDefault="0094653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8218F" w14:textId="77777777" w:rsidR="0094653C" w:rsidRDefault="00106591">
    <w:pPr>
      <w:pStyle w:val="a9"/>
      <w:jc w:val="center"/>
    </w:pPr>
    <w:r>
      <w:fldChar w:fldCharType="begin"/>
    </w:r>
    <w:r>
      <w:instrText>PAGE   \* MERGEFORMAT</w:instrText>
    </w:r>
    <w:r>
      <w:fldChar w:fldCharType="separate"/>
    </w:r>
    <w:r>
      <w:rPr>
        <w:lang w:val="zh-CN"/>
      </w:rPr>
      <w:t>20</w:t>
    </w:r>
    <w:r>
      <w:fldChar w:fldCharType="end"/>
    </w:r>
  </w:p>
  <w:p w14:paraId="7B1C301B" w14:textId="77777777" w:rsidR="0094653C" w:rsidRDefault="0094653C">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A5F8D" w14:textId="77777777" w:rsidR="0094653C" w:rsidRDefault="00106591">
    <w:pPr>
      <w:pStyle w:val="a9"/>
      <w:jc w:val="center"/>
    </w:pPr>
    <w:r>
      <w:rPr>
        <w:noProof/>
      </w:rPr>
      <mc:AlternateContent>
        <mc:Choice Requires="wps">
          <w:drawing>
            <wp:anchor distT="0" distB="0" distL="114300" distR="114300" simplePos="0" relativeHeight="251660288" behindDoc="0" locked="0" layoutInCell="1" allowOverlap="1" wp14:anchorId="4A6487C6" wp14:editId="0DB99977">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441183D" w14:textId="77777777" w:rsidR="0094653C" w:rsidRDefault="00106591">
                          <w:pPr>
                            <w:pStyle w:val="a9"/>
                            <w:jc w:val="center"/>
                          </w:pPr>
                          <w:r>
                            <w:fldChar w:fldCharType="begin"/>
                          </w:r>
                          <w:r>
                            <w:instrText>PAGE   \* MERGEFORMAT</w:instrText>
                          </w:r>
                          <w:r>
                            <w:fldChar w:fldCharType="separate"/>
                          </w:r>
                          <w:r>
                            <w:rPr>
                              <w:lang w:val="zh-CN"/>
                            </w:rP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A6487C6"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14:paraId="2441183D" w14:textId="77777777" w:rsidR="0094653C" w:rsidRDefault="00106591">
                    <w:pPr>
                      <w:pStyle w:val="a9"/>
                      <w:jc w:val="center"/>
                    </w:pPr>
                    <w:r>
                      <w:fldChar w:fldCharType="begin"/>
                    </w:r>
                    <w:r>
                      <w:instrText>PAGE   \* MERGEFORMAT</w:instrText>
                    </w:r>
                    <w:r>
                      <w:fldChar w:fldCharType="separate"/>
                    </w:r>
                    <w:r>
                      <w:rPr>
                        <w:lang w:val="zh-CN"/>
                      </w:rPr>
                      <w:t>20</w:t>
                    </w:r>
                    <w:r>
                      <w:fldChar w:fldCharType="end"/>
                    </w:r>
                  </w:p>
                </w:txbxContent>
              </v:textbox>
              <w10:wrap anchorx="margin"/>
            </v:shape>
          </w:pict>
        </mc:Fallback>
      </mc:AlternateContent>
    </w:r>
  </w:p>
  <w:p w14:paraId="1CB07A51" w14:textId="77777777" w:rsidR="0094653C" w:rsidRDefault="0094653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7F9FC" w14:textId="77777777" w:rsidR="00991A2C" w:rsidRDefault="00991A2C">
      <w:r>
        <w:separator/>
      </w:r>
    </w:p>
  </w:footnote>
  <w:footnote w:type="continuationSeparator" w:id="0">
    <w:p w14:paraId="49EF093B" w14:textId="77777777" w:rsidR="00991A2C" w:rsidRDefault="00991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EB0EF" w14:textId="52FD841E" w:rsidR="00570BC3" w:rsidRDefault="00000000">
    <w:pPr>
      <w:pStyle w:val="ab"/>
    </w:pPr>
    <w:r>
      <w:rPr>
        <w:noProof/>
      </w:rPr>
      <w:pict w14:anchorId="091703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4271157" o:spid="_x0000_s1026" type="#_x0000_t136" style="position:absolute;left:0;text-align:left;margin-left:0;margin-top:0;width:487.9pt;height:97.55pt;rotation:315;z-index:-251652096;mso-position-horizontal:center;mso-position-horizontal-relative:margin;mso-position-vertical:center;mso-position-vertical-relative:margin" o:allowincell="f" fillcolor="silver" stroked="f">
          <v:fill opacity=".5"/>
          <v:textpath style="font-family:&quot;仿宋_GB2312&quot;;font-size:1pt" string="征求意见稿"/>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72B72" w14:textId="2F2C1558" w:rsidR="0094653C" w:rsidRDefault="00000000">
    <w:r>
      <w:rPr>
        <w:noProof/>
      </w:rPr>
      <w:pict w14:anchorId="265F40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4271158" o:spid="_x0000_s1027" type="#_x0000_t136" style="position:absolute;left:0;text-align:left;margin-left:0;margin-top:0;width:487.9pt;height:97.55pt;rotation:315;z-index:-251650048;mso-position-horizontal:center;mso-position-horizontal-relative:margin;mso-position-vertical:center;mso-position-vertical-relative:margin" o:allowincell="f" fillcolor="silver" stroked="f">
          <v:fill opacity=".5"/>
          <v:textpath style="font-family:&quot;仿宋_GB2312&quot;;font-size:1pt" string="征求意见稿"/>
          <w10:wrap anchorx="margin" anchory="margin"/>
        </v:shape>
      </w:pict>
    </w:r>
    <w:r w:rsidR="00570BC3">
      <w:tab/>
    </w:r>
    <w:r w:rsidR="00570BC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FF161" w14:textId="2DB66761" w:rsidR="00570BC3" w:rsidRDefault="00000000">
    <w:pPr>
      <w:pStyle w:val="ab"/>
    </w:pPr>
    <w:r>
      <w:rPr>
        <w:noProof/>
      </w:rPr>
      <w:pict w14:anchorId="111A01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4271156" o:spid="_x0000_s1025" type="#_x0000_t136" style="position:absolute;left:0;text-align:left;margin-left:0;margin-top:0;width:487.9pt;height:97.55pt;rotation:315;z-index:-251654144;mso-position-horizontal:center;mso-position-horizontal-relative:margin;mso-position-vertical:center;mso-position-vertical-relative:margin" o:allowincell="f" fillcolor="silver" stroked="f">
          <v:fill opacity=".5"/>
          <v:textpath style="font-family:&quot;仿宋_GB2312&quot;;font-size:1pt" string="征求意见稿"/>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553B7" w14:textId="28BE9E2D" w:rsidR="0094653C" w:rsidRDefault="00000000">
    <w:pPr>
      <w:pStyle w:val="ab"/>
    </w:pPr>
    <w:r>
      <w:rPr>
        <w:noProof/>
      </w:rPr>
      <w:pict w14:anchorId="3BB4F8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4271160" o:spid="_x0000_s1029" type="#_x0000_t136" style="position:absolute;left:0;text-align:left;margin-left:0;margin-top:0;width:487.9pt;height:97.55pt;rotation:315;z-index:-251645952;mso-position-horizontal:center;mso-position-horizontal-relative:margin;mso-position-vertical:center;mso-position-vertical-relative:margin" o:allowincell="f" fillcolor="silver" stroked="f">
          <v:fill opacity=".5"/>
          <v:textpath style="font-family:&quot;仿宋_GB2312&quot;;font-size:1pt" string="征求意见稿"/>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BDD4" w14:textId="73473108" w:rsidR="0094653C" w:rsidRDefault="00000000">
    <w:r>
      <w:rPr>
        <w:noProof/>
      </w:rPr>
      <w:pict w14:anchorId="5722F6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4271161" o:spid="_x0000_s1030" type="#_x0000_t136" style="position:absolute;left:0;text-align:left;margin-left:0;margin-top:0;width:487.9pt;height:97.55pt;rotation:315;z-index:-251643904;mso-position-horizontal:center;mso-position-horizontal-relative:margin;mso-position-vertical:center;mso-position-vertical-relative:margin" o:allowincell="f" fillcolor="silver" stroked="f">
          <v:fill opacity=".5"/>
          <v:textpath style="font-family:&quot;仿宋_GB2312&quot;;font-size:1pt" string="征求意见稿"/>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B87CD" w14:textId="281BB57C" w:rsidR="0094653C" w:rsidRDefault="00000000">
    <w:pPr>
      <w:pStyle w:val="ab"/>
    </w:pPr>
    <w:r>
      <w:rPr>
        <w:noProof/>
      </w:rPr>
      <w:pict w14:anchorId="47872E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4271159" o:spid="_x0000_s1028" type="#_x0000_t136" style="position:absolute;left:0;text-align:left;margin-left:0;margin-top:0;width:487.9pt;height:97.55pt;rotation:315;z-index:-251648000;mso-position-horizontal:center;mso-position-horizontal-relative:margin;mso-position-vertical:center;mso-position-vertical-relative:margin" o:allowincell="f" fillcolor="silver" stroked="f">
          <v:fill opacity=".5"/>
          <v:textpath style="font-family:&quot;仿宋_GB2312&quot;;font-size:1pt" string="征求意见稿"/>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BD125" w14:textId="448F8EC1" w:rsidR="00570BC3" w:rsidRDefault="00000000">
    <w:pPr>
      <w:pStyle w:val="ab"/>
    </w:pPr>
    <w:r>
      <w:rPr>
        <w:noProof/>
      </w:rPr>
      <w:pict w14:anchorId="20ED24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4271163" o:spid="_x0000_s1032" type="#_x0000_t136" style="position:absolute;left:0;text-align:left;margin-left:0;margin-top:0;width:487.9pt;height:97.55pt;rotation:315;z-index:-251639808;mso-position-horizontal:center;mso-position-horizontal-relative:margin;mso-position-vertical:center;mso-position-vertical-relative:margin" o:allowincell="f" fillcolor="silver" stroked="f">
          <v:fill opacity=".5"/>
          <v:textpath style="font-family:&quot;仿宋_GB2312&quot;;font-size:1pt" string="征求意见稿"/>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B40A0" w14:textId="496BF4A8" w:rsidR="00570BC3" w:rsidRDefault="00000000">
    <w:pPr>
      <w:pStyle w:val="ab"/>
    </w:pPr>
    <w:r>
      <w:rPr>
        <w:noProof/>
      </w:rPr>
      <w:pict w14:anchorId="367534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4271164" o:spid="_x0000_s1033" type="#_x0000_t136" style="position:absolute;left:0;text-align:left;margin-left:0;margin-top:0;width:487.9pt;height:97.55pt;rotation:315;z-index:-251637760;mso-position-horizontal:center;mso-position-horizontal-relative:margin;mso-position-vertical:center;mso-position-vertical-relative:margin" o:allowincell="f" fillcolor="silver" stroked="f">
          <v:fill opacity=".5"/>
          <v:textpath style="font-family:&quot;仿宋_GB2312&quot;;font-size:1pt" string="征求意见稿"/>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66DBE" w14:textId="261F1676" w:rsidR="00570BC3" w:rsidRDefault="00000000">
    <w:pPr>
      <w:pStyle w:val="ab"/>
    </w:pPr>
    <w:r>
      <w:rPr>
        <w:noProof/>
      </w:rPr>
      <w:pict w14:anchorId="52F1ED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4271162" o:spid="_x0000_s1031" type="#_x0000_t136" style="position:absolute;left:0;text-align:left;margin-left:0;margin-top:0;width:487.9pt;height:97.55pt;rotation:315;z-index:-251641856;mso-position-horizontal:center;mso-position-horizontal-relative:margin;mso-position-vertical:center;mso-position-vertical-relative:margin" o:allowincell="f" fillcolor="silver" stroked="f">
          <v:fill opacity=".5"/>
          <v:textpath style="font-family:&quot;仿宋_GB2312&quot;;font-size:1pt" string="征求意见稿"/>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DCE7FF"/>
    <w:multiLevelType w:val="singleLevel"/>
    <w:tmpl w:val="C5DCE7FF"/>
    <w:lvl w:ilvl="0">
      <w:start w:val="1"/>
      <w:numFmt w:val="decimal"/>
      <w:suff w:val="nothing"/>
      <w:lvlText w:val="（%1）"/>
      <w:lvlJc w:val="left"/>
      <w:pPr>
        <w:ind w:left="0" w:firstLine="0"/>
      </w:pPr>
    </w:lvl>
  </w:abstractNum>
  <w:num w:numId="1" w16cid:durableId="14923328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420"/>
  <w:drawingGridHorizontalSpacing w:val="160"/>
  <w:drawingGridVerticalSpacing w:val="435"/>
  <w:displayHorizontalDrawingGridEvery w:val="0"/>
  <w:characterSpacingControl w:val="compressPunctuation"/>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IxZmIyNjZjNmFmM2ZhYmU1OGVmYmQzMmY5NTkyZDkifQ=="/>
  </w:docVars>
  <w:rsids>
    <w:rsidRoot w:val="00AB2D57"/>
    <w:rsid w:val="E0FFD88C"/>
    <w:rsid w:val="FF7F2490"/>
    <w:rsid w:val="00000C22"/>
    <w:rsid w:val="00003FA6"/>
    <w:rsid w:val="00016CF7"/>
    <w:rsid w:val="00017887"/>
    <w:rsid w:val="00021ECE"/>
    <w:rsid w:val="00023557"/>
    <w:rsid w:val="0002562E"/>
    <w:rsid w:val="00033129"/>
    <w:rsid w:val="0003497B"/>
    <w:rsid w:val="000350E2"/>
    <w:rsid w:val="000351A3"/>
    <w:rsid w:val="00035CF0"/>
    <w:rsid w:val="00035DC7"/>
    <w:rsid w:val="00040248"/>
    <w:rsid w:val="00041028"/>
    <w:rsid w:val="00042E65"/>
    <w:rsid w:val="00042F89"/>
    <w:rsid w:val="00044B4E"/>
    <w:rsid w:val="00045DF3"/>
    <w:rsid w:val="000466C2"/>
    <w:rsid w:val="000528DD"/>
    <w:rsid w:val="00055194"/>
    <w:rsid w:val="00056443"/>
    <w:rsid w:val="0005667D"/>
    <w:rsid w:val="00056A58"/>
    <w:rsid w:val="00056FFE"/>
    <w:rsid w:val="000649AF"/>
    <w:rsid w:val="00065570"/>
    <w:rsid w:val="00065940"/>
    <w:rsid w:val="0006629F"/>
    <w:rsid w:val="00070545"/>
    <w:rsid w:val="00072EEC"/>
    <w:rsid w:val="00076AA1"/>
    <w:rsid w:val="00076AAB"/>
    <w:rsid w:val="00076BE5"/>
    <w:rsid w:val="00081050"/>
    <w:rsid w:val="0008184E"/>
    <w:rsid w:val="0008756F"/>
    <w:rsid w:val="00087BE6"/>
    <w:rsid w:val="00090484"/>
    <w:rsid w:val="00092905"/>
    <w:rsid w:val="0009426C"/>
    <w:rsid w:val="000A1159"/>
    <w:rsid w:val="000A6990"/>
    <w:rsid w:val="000B40A0"/>
    <w:rsid w:val="000C03BB"/>
    <w:rsid w:val="000C6EF7"/>
    <w:rsid w:val="000C6F13"/>
    <w:rsid w:val="000D38D6"/>
    <w:rsid w:val="000E3173"/>
    <w:rsid w:val="000E33E1"/>
    <w:rsid w:val="000E45CD"/>
    <w:rsid w:val="000E47BA"/>
    <w:rsid w:val="000F3D2B"/>
    <w:rsid w:val="000F474E"/>
    <w:rsid w:val="00101689"/>
    <w:rsid w:val="00102134"/>
    <w:rsid w:val="00105412"/>
    <w:rsid w:val="00106591"/>
    <w:rsid w:val="001116E0"/>
    <w:rsid w:val="001129D9"/>
    <w:rsid w:val="00115670"/>
    <w:rsid w:val="0012042F"/>
    <w:rsid w:val="00131434"/>
    <w:rsid w:val="001325B8"/>
    <w:rsid w:val="00134FB5"/>
    <w:rsid w:val="001371B3"/>
    <w:rsid w:val="00137B1C"/>
    <w:rsid w:val="00137C51"/>
    <w:rsid w:val="00140830"/>
    <w:rsid w:val="00141A77"/>
    <w:rsid w:val="00141D63"/>
    <w:rsid w:val="00142C40"/>
    <w:rsid w:val="00145CB6"/>
    <w:rsid w:val="00147977"/>
    <w:rsid w:val="0015074B"/>
    <w:rsid w:val="001526B5"/>
    <w:rsid w:val="00154B0E"/>
    <w:rsid w:val="00154E29"/>
    <w:rsid w:val="00157425"/>
    <w:rsid w:val="00163A11"/>
    <w:rsid w:val="00166B27"/>
    <w:rsid w:val="00171909"/>
    <w:rsid w:val="00173357"/>
    <w:rsid w:val="001737D9"/>
    <w:rsid w:val="0017444E"/>
    <w:rsid w:val="0017595F"/>
    <w:rsid w:val="00177020"/>
    <w:rsid w:val="00177CA9"/>
    <w:rsid w:val="00185F50"/>
    <w:rsid w:val="00186818"/>
    <w:rsid w:val="00195B4C"/>
    <w:rsid w:val="001A13DC"/>
    <w:rsid w:val="001A5155"/>
    <w:rsid w:val="001A62DE"/>
    <w:rsid w:val="001A7F9D"/>
    <w:rsid w:val="001B70C6"/>
    <w:rsid w:val="001B71D4"/>
    <w:rsid w:val="001C3F75"/>
    <w:rsid w:val="001C54A1"/>
    <w:rsid w:val="001D00BB"/>
    <w:rsid w:val="001D12CE"/>
    <w:rsid w:val="001D392C"/>
    <w:rsid w:val="001D3C2B"/>
    <w:rsid w:val="001D6027"/>
    <w:rsid w:val="001D6B51"/>
    <w:rsid w:val="001D706F"/>
    <w:rsid w:val="001E0AE6"/>
    <w:rsid w:val="001E11D9"/>
    <w:rsid w:val="001E20F5"/>
    <w:rsid w:val="001E394A"/>
    <w:rsid w:val="001E785E"/>
    <w:rsid w:val="001F4135"/>
    <w:rsid w:val="001F4B11"/>
    <w:rsid w:val="001F5272"/>
    <w:rsid w:val="001F53B5"/>
    <w:rsid w:val="001F5810"/>
    <w:rsid w:val="0020118E"/>
    <w:rsid w:val="00201CA9"/>
    <w:rsid w:val="00201F41"/>
    <w:rsid w:val="00203F5F"/>
    <w:rsid w:val="00205699"/>
    <w:rsid w:val="00206C54"/>
    <w:rsid w:val="00210E0E"/>
    <w:rsid w:val="00212F1B"/>
    <w:rsid w:val="00215D0F"/>
    <w:rsid w:val="00216172"/>
    <w:rsid w:val="002173D9"/>
    <w:rsid w:val="0022320E"/>
    <w:rsid w:val="002352E9"/>
    <w:rsid w:val="0024049C"/>
    <w:rsid w:val="00243C1F"/>
    <w:rsid w:val="00250009"/>
    <w:rsid w:val="002551BD"/>
    <w:rsid w:val="00261234"/>
    <w:rsid w:val="00262DF5"/>
    <w:rsid w:val="002669F3"/>
    <w:rsid w:val="00267CBB"/>
    <w:rsid w:val="0027019E"/>
    <w:rsid w:val="0027031D"/>
    <w:rsid w:val="00274BE5"/>
    <w:rsid w:val="00275DAF"/>
    <w:rsid w:val="00280416"/>
    <w:rsid w:val="0028147F"/>
    <w:rsid w:val="00284D7C"/>
    <w:rsid w:val="00285803"/>
    <w:rsid w:val="00286948"/>
    <w:rsid w:val="0029232D"/>
    <w:rsid w:val="00292430"/>
    <w:rsid w:val="00293DF6"/>
    <w:rsid w:val="002A1957"/>
    <w:rsid w:val="002A2E59"/>
    <w:rsid w:val="002A4AC8"/>
    <w:rsid w:val="002A5A6D"/>
    <w:rsid w:val="002A5F5E"/>
    <w:rsid w:val="002B2CE6"/>
    <w:rsid w:val="002B42AF"/>
    <w:rsid w:val="002B4ABA"/>
    <w:rsid w:val="002B71B9"/>
    <w:rsid w:val="002C0EAA"/>
    <w:rsid w:val="002C5520"/>
    <w:rsid w:val="002D0346"/>
    <w:rsid w:val="002D0548"/>
    <w:rsid w:val="002D0946"/>
    <w:rsid w:val="002D5E28"/>
    <w:rsid w:val="002E14A6"/>
    <w:rsid w:val="002E3D13"/>
    <w:rsid w:val="002F2745"/>
    <w:rsid w:val="002F4CC1"/>
    <w:rsid w:val="0030292A"/>
    <w:rsid w:val="0031782F"/>
    <w:rsid w:val="00331C5C"/>
    <w:rsid w:val="0033383C"/>
    <w:rsid w:val="003376F4"/>
    <w:rsid w:val="003409D8"/>
    <w:rsid w:val="00340CC9"/>
    <w:rsid w:val="003435CA"/>
    <w:rsid w:val="00356E01"/>
    <w:rsid w:val="00357BCC"/>
    <w:rsid w:val="003618A9"/>
    <w:rsid w:val="003643EC"/>
    <w:rsid w:val="003644B3"/>
    <w:rsid w:val="00364D13"/>
    <w:rsid w:val="00372B2A"/>
    <w:rsid w:val="003765B5"/>
    <w:rsid w:val="00377DC0"/>
    <w:rsid w:val="003841EA"/>
    <w:rsid w:val="00384A84"/>
    <w:rsid w:val="00393864"/>
    <w:rsid w:val="003950E4"/>
    <w:rsid w:val="00397E73"/>
    <w:rsid w:val="003A03D9"/>
    <w:rsid w:val="003A529D"/>
    <w:rsid w:val="003A5D39"/>
    <w:rsid w:val="003A6F45"/>
    <w:rsid w:val="003A79B7"/>
    <w:rsid w:val="003A7D36"/>
    <w:rsid w:val="003A7FB3"/>
    <w:rsid w:val="003B20A4"/>
    <w:rsid w:val="003B25C3"/>
    <w:rsid w:val="003B58B4"/>
    <w:rsid w:val="003C442D"/>
    <w:rsid w:val="003C63ED"/>
    <w:rsid w:val="003E4468"/>
    <w:rsid w:val="003E6643"/>
    <w:rsid w:val="003E6BF3"/>
    <w:rsid w:val="003F25E0"/>
    <w:rsid w:val="003F326B"/>
    <w:rsid w:val="003F44BD"/>
    <w:rsid w:val="003F4B7D"/>
    <w:rsid w:val="003F6008"/>
    <w:rsid w:val="00400083"/>
    <w:rsid w:val="00400F4F"/>
    <w:rsid w:val="00403A70"/>
    <w:rsid w:val="00406CB8"/>
    <w:rsid w:val="00407F24"/>
    <w:rsid w:val="00412495"/>
    <w:rsid w:val="004133A6"/>
    <w:rsid w:val="004133D8"/>
    <w:rsid w:val="00416D64"/>
    <w:rsid w:val="004205E1"/>
    <w:rsid w:val="004319D0"/>
    <w:rsid w:val="004325EF"/>
    <w:rsid w:val="00432A80"/>
    <w:rsid w:val="00435DBC"/>
    <w:rsid w:val="00441C13"/>
    <w:rsid w:val="0044225E"/>
    <w:rsid w:val="00444A2A"/>
    <w:rsid w:val="00445BD2"/>
    <w:rsid w:val="004464D8"/>
    <w:rsid w:val="0044650A"/>
    <w:rsid w:val="0045286A"/>
    <w:rsid w:val="00453565"/>
    <w:rsid w:val="004536BA"/>
    <w:rsid w:val="00453C20"/>
    <w:rsid w:val="00456C44"/>
    <w:rsid w:val="00456E43"/>
    <w:rsid w:val="00465405"/>
    <w:rsid w:val="00466BDB"/>
    <w:rsid w:val="00466C18"/>
    <w:rsid w:val="00470D80"/>
    <w:rsid w:val="00473320"/>
    <w:rsid w:val="00490E11"/>
    <w:rsid w:val="00491906"/>
    <w:rsid w:val="004933C9"/>
    <w:rsid w:val="004A098A"/>
    <w:rsid w:val="004A34D9"/>
    <w:rsid w:val="004B09B9"/>
    <w:rsid w:val="004B1032"/>
    <w:rsid w:val="004B1560"/>
    <w:rsid w:val="004C65BF"/>
    <w:rsid w:val="004D11D7"/>
    <w:rsid w:val="004D2436"/>
    <w:rsid w:val="004D5F14"/>
    <w:rsid w:val="004D643A"/>
    <w:rsid w:val="004E4B9F"/>
    <w:rsid w:val="004E51B1"/>
    <w:rsid w:val="004E5557"/>
    <w:rsid w:val="004F0FE5"/>
    <w:rsid w:val="004F278D"/>
    <w:rsid w:val="004F33FA"/>
    <w:rsid w:val="004F3711"/>
    <w:rsid w:val="00500308"/>
    <w:rsid w:val="00505163"/>
    <w:rsid w:val="005070ED"/>
    <w:rsid w:val="005106D6"/>
    <w:rsid w:val="00511FAB"/>
    <w:rsid w:val="00513712"/>
    <w:rsid w:val="005176F8"/>
    <w:rsid w:val="00521795"/>
    <w:rsid w:val="00523E46"/>
    <w:rsid w:val="00527E1B"/>
    <w:rsid w:val="005345B0"/>
    <w:rsid w:val="00535331"/>
    <w:rsid w:val="005402B0"/>
    <w:rsid w:val="005402F5"/>
    <w:rsid w:val="0054080A"/>
    <w:rsid w:val="005431C0"/>
    <w:rsid w:val="00543B6A"/>
    <w:rsid w:val="00545CAA"/>
    <w:rsid w:val="00546B26"/>
    <w:rsid w:val="00546CE6"/>
    <w:rsid w:val="00547CC6"/>
    <w:rsid w:val="005553B8"/>
    <w:rsid w:val="00556B46"/>
    <w:rsid w:val="005576E1"/>
    <w:rsid w:val="0056195E"/>
    <w:rsid w:val="00563FA9"/>
    <w:rsid w:val="00564F18"/>
    <w:rsid w:val="00567E9C"/>
    <w:rsid w:val="00570BC3"/>
    <w:rsid w:val="0057144C"/>
    <w:rsid w:val="00571BDF"/>
    <w:rsid w:val="00576917"/>
    <w:rsid w:val="005823BC"/>
    <w:rsid w:val="00593DCB"/>
    <w:rsid w:val="00595628"/>
    <w:rsid w:val="00595B9A"/>
    <w:rsid w:val="00597788"/>
    <w:rsid w:val="005A0891"/>
    <w:rsid w:val="005A2043"/>
    <w:rsid w:val="005A3907"/>
    <w:rsid w:val="005A430C"/>
    <w:rsid w:val="005A4B94"/>
    <w:rsid w:val="005B11E2"/>
    <w:rsid w:val="005B2D77"/>
    <w:rsid w:val="005B40A3"/>
    <w:rsid w:val="005B5B38"/>
    <w:rsid w:val="005B662B"/>
    <w:rsid w:val="005B7BE4"/>
    <w:rsid w:val="005C1772"/>
    <w:rsid w:val="005C40D3"/>
    <w:rsid w:val="005C5496"/>
    <w:rsid w:val="005C6594"/>
    <w:rsid w:val="005C759B"/>
    <w:rsid w:val="005D314B"/>
    <w:rsid w:val="005D3506"/>
    <w:rsid w:val="005D3E07"/>
    <w:rsid w:val="005D440D"/>
    <w:rsid w:val="005D4995"/>
    <w:rsid w:val="005D674A"/>
    <w:rsid w:val="005E3B98"/>
    <w:rsid w:val="005E45ED"/>
    <w:rsid w:val="005E741E"/>
    <w:rsid w:val="005F0A86"/>
    <w:rsid w:val="005F0EBA"/>
    <w:rsid w:val="005F45DB"/>
    <w:rsid w:val="005F6355"/>
    <w:rsid w:val="00600E34"/>
    <w:rsid w:val="00605102"/>
    <w:rsid w:val="0061004F"/>
    <w:rsid w:val="00611414"/>
    <w:rsid w:val="00614B5D"/>
    <w:rsid w:val="0061547E"/>
    <w:rsid w:val="00615B94"/>
    <w:rsid w:val="00616E31"/>
    <w:rsid w:val="00626754"/>
    <w:rsid w:val="00626965"/>
    <w:rsid w:val="00630752"/>
    <w:rsid w:val="0063122C"/>
    <w:rsid w:val="0063154C"/>
    <w:rsid w:val="00644081"/>
    <w:rsid w:val="00644513"/>
    <w:rsid w:val="00644D23"/>
    <w:rsid w:val="00651D67"/>
    <w:rsid w:val="00652283"/>
    <w:rsid w:val="00652344"/>
    <w:rsid w:val="006532B9"/>
    <w:rsid w:val="0065338A"/>
    <w:rsid w:val="00654C1B"/>
    <w:rsid w:val="00661ADC"/>
    <w:rsid w:val="00671D16"/>
    <w:rsid w:val="0067200F"/>
    <w:rsid w:val="00673A39"/>
    <w:rsid w:val="006774EF"/>
    <w:rsid w:val="00681C47"/>
    <w:rsid w:val="00686E3F"/>
    <w:rsid w:val="006900B9"/>
    <w:rsid w:val="0069128B"/>
    <w:rsid w:val="006912DD"/>
    <w:rsid w:val="00694073"/>
    <w:rsid w:val="00697A6C"/>
    <w:rsid w:val="006A115F"/>
    <w:rsid w:val="006A2245"/>
    <w:rsid w:val="006A58E2"/>
    <w:rsid w:val="006A59D9"/>
    <w:rsid w:val="006B58D3"/>
    <w:rsid w:val="006B6DE0"/>
    <w:rsid w:val="006C07E9"/>
    <w:rsid w:val="006C1A92"/>
    <w:rsid w:val="006C31CC"/>
    <w:rsid w:val="006C484B"/>
    <w:rsid w:val="006C519A"/>
    <w:rsid w:val="006C656C"/>
    <w:rsid w:val="006C7B0C"/>
    <w:rsid w:val="006D0AC8"/>
    <w:rsid w:val="006D1D03"/>
    <w:rsid w:val="006D2A2F"/>
    <w:rsid w:val="006D5E40"/>
    <w:rsid w:val="006D6E5E"/>
    <w:rsid w:val="006D77A9"/>
    <w:rsid w:val="006E2902"/>
    <w:rsid w:val="006E50BC"/>
    <w:rsid w:val="006F5B9E"/>
    <w:rsid w:val="006F6318"/>
    <w:rsid w:val="00702E27"/>
    <w:rsid w:val="00707289"/>
    <w:rsid w:val="00710B74"/>
    <w:rsid w:val="00715815"/>
    <w:rsid w:val="00720067"/>
    <w:rsid w:val="0072329C"/>
    <w:rsid w:val="00723E5C"/>
    <w:rsid w:val="00724316"/>
    <w:rsid w:val="007248D8"/>
    <w:rsid w:val="0073079E"/>
    <w:rsid w:val="00730E97"/>
    <w:rsid w:val="00731726"/>
    <w:rsid w:val="00733529"/>
    <w:rsid w:val="00746602"/>
    <w:rsid w:val="007509A1"/>
    <w:rsid w:val="00752936"/>
    <w:rsid w:val="0076166B"/>
    <w:rsid w:val="0076286D"/>
    <w:rsid w:val="0076306A"/>
    <w:rsid w:val="00780D86"/>
    <w:rsid w:val="00783C35"/>
    <w:rsid w:val="007848D5"/>
    <w:rsid w:val="00787ED4"/>
    <w:rsid w:val="00795628"/>
    <w:rsid w:val="00797907"/>
    <w:rsid w:val="007A1313"/>
    <w:rsid w:val="007A2774"/>
    <w:rsid w:val="007A5769"/>
    <w:rsid w:val="007A74DC"/>
    <w:rsid w:val="007A7585"/>
    <w:rsid w:val="007B0864"/>
    <w:rsid w:val="007B0CF3"/>
    <w:rsid w:val="007C0064"/>
    <w:rsid w:val="007C1F03"/>
    <w:rsid w:val="007C23EF"/>
    <w:rsid w:val="007C7F7B"/>
    <w:rsid w:val="007D07E1"/>
    <w:rsid w:val="007D08FB"/>
    <w:rsid w:val="007D0DFC"/>
    <w:rsid w:val="007D6EC6"/>
    <w:rsid w:val="007D7DAF"/>
    <w:rsid w:val="007E183C"/>
    <w:rsid w:val="007E6F6D"/>
    <w:rsid w:val="00801740"/>
    <w:rsid w:val="00802532"/>
    <w:rsid w:val="0080342B"/>
    <w:rsid w:val="0080350C"/>
    <w:rsid w:val="00805339"/>
    <w:rsid w:val="0081311C"/>
    <w:rsid w:val="0082012E"/>
    <w:rsid w:val="00820238"/>
    <w:rsid w:val="00821042"/>
    <w:rsid w:val="00823203"/>
    <w:rsid w:val="00823666"/>
    <w:rsid w:val="00834B79"/>
    <w:rsid w:val="00837EBA"/>
    <w:rsid w:val="008403DB"/>
    <w:rsid w:val="00840858"/>
    <w:rsid w:val="0084355E"/>
    <w:rsid w:val="00844364"/>
    <w:rsid w:val="008450E3"/>
    <w:rsid w:val="00851FF5"/>
    <w:rsid w:val="00852161"/>
    <w:rsid w:val="0085473D"/>
    <w:rsid w:val="00854E36"/>
    <w:rsid w:val="00857D75"/>
    <w:rsid w:val="00861036"/>
    <w:rsid w:val="0086539E"/>
    <w:rsid w:val="00865EB3"/>
    <w:rsid w:val="00865F64"/>
    <w:rsid w:val="00866148"/>
    <w:rsid w:val="008665C4"/>
    <w:rsid w:val="00867408"/>
    <w:rsid w:val="00876EB7"/>
    <w:rsid w:val="00877138"/>
    <w:rsid w:val="00877912"/>
    <w:rsid w:val="00880441"/>
    <w:rsid w:val="0088161A"/>
    <w:rsid w:val="008820BD"/>
    <w:rsid w:val="00882BBC"/>
    <w:rsid w:val="00883B7E"/>
    <w:rsid w:val="00884C07"/>
    <w:rsid w:val="008959F0"/>
    <w:rsid w:val="00897040"/>
    <w:rsid w:val="008A09EF"/>
    <w:rsid w:val="008A3C4D"/>
    <w:rsid w:val="008A600F"/>
    <w:rsid w:val="008A6BC4"/>
    <w:rsid w:val="008A7391"/>
    <w:rsid w:val="008B028A"/>
    <w:rsid w:val="008B3382"/>
    <w:rsid w:val="008B42F5"/>
    <w:rsid w:val="008B7727"/>
    <w:rsid w:val="008C5581"/>
    <w:rsid w:val="008D1057"/>
    <w:rsid w:val="008D1541"/>
    <w:rsid w:val="008D20A6"/>
    <w:rsid w:val="008D2672"/>
    <w:rsid w:val="008D2B19"/>
    <w:rsid w:val="008D2BC6"/>
    <w:rsid w:val="008D3460"/>
    <w:rsid w:val="008D4879"/>
    <w:rsid w:val="008D65AB"/>
    <w:rsid w:val="008D6FFF"/>
    <w:rsid w:val="008E2BDD"/>
    <w:rsid w:val="008E4A11"/>
    <w:rsid w:val="008E50FB"/>
    <w:rsid w:val="008E5103"/>
    <w:rsid w:val="008E730D"/>
    <w:rsid w:val="008F168F"/>
    <w:rsid w:val="008F2111"/>
    <w:rsid w:val="008F434F"/>
    <w:rsid w:val="009006DE"/>
    <w:rsid w:val="00900F4E"/>
    <w:rsid w:val="0090509F"/>
    <w:rsid w:val="00911048"/>
    <w:rsid w:val="009112E5"/>
    <w:rsid w:val="0092049B"/>
    <w:rsid w:val="00921377"/>
    <w:rsid w:val="00921CB2"/>
    <w:rsid w:val="00926801"/>
    <w:rsid w:val="00926D25"/>
    <w:rsid w:val="009270E3"/>
    <w:rsid w:val="00931FEF"/>
    <w:rsid w:val="00933086"/>
    <w:rsid w:val="0093310C"/>
    <w:rsid w:val="009349AC"/>
    <w:rsid w:val="00935F3F"/>
    <w:rsid w:val="00936BC7"/>
    <w:rsid w:val="00941D1B"/>
    <w:rsid w:val="0094293A"/>
    <w:rsid w:val="00943533"/>
    <w:rsid w:val="0094653C"/>
    <w:rsid w:val="00946B4B"/>
    <w:rsid w:val="00951920"/>
    <w:rsid w:val="00954F1A"/>
    <w:rsid w:val="00955916"/>
    <w:rsid w:val="00961776"/>
    <w:rsid w:val="009618DC"/>
    <w:rsid w:val="00963B0B"/>
    <w:rsid w:val="00971075"/>
    <w:rsid w:val="009732A6"/>
    <w:rsid w:val="009751C7"/>
    <w:rsid w:val="00976648"/>
    <w:rsid w:val="0098175E"/>
    <w:rsid w:val="00986157"/>
    <w:rsid w:val="00990D5E"/>
    <w:rsid w:val="00991A2C"/>
    <w:rsid w:val="00997BC4"/>
    <w:rsid w:val="00997E87"/>
    <w:rsid w:val="009A18A2"/>
    <w:rsid w:val="009A1A65"/>
    <w:rsid w:val="009A6A07"/>
    <w:rsid w:val="009A6FD9"/>
    <w:rsid w:val="009B133E"/>
    <w:rsid w:val="009B1DC0"/>
    <w:rsid w:val="009C15BD"/>
    <w:rsid w:val="009C1AAB"/>
    <w:rsid w:val="009C24E6"/>
    <w:rsid w:val="009C4B5F"/>
    <w:rsid w:val="009C6D3B"/>
    <w:rsid w:val="009C7063"/>
    <w:rsid w:val="009E274D"/>
    <w:rsid w:val="009E3A87"/>
    <w:rsid w:val="009E4569"/>
    <w:rsid w:val="009E6877"/>
    <w:rsid w:val="009F1D2D"/>
    <w:rsid w:val="009F39D2"/>
    <w:rsid w:val="009F3DCD"/>
    <w:rsid w:val="009F5EC8"/>
    <w:rsid w:val="009F756D"/>
    <w:rsid w:val="00A000DB"/>
    <w:rsid w:val="00A00733"/>
    <w:rsid w:val="00A018BA"/>
    <w:rsid w:val="00A02F0F"/>
    <w:rsid w:val="00A03385"/>
    <w:rsid w:val="00A03570"/>
    <w:rsid w:val="00A06E1D"/>
    <w:rsid w:val="00A14E23"/>
    <w:rsid w:val="00A14F06"/>
    <w:rsid w:val="00A15C91"/>
    <w:rsid w:val="00A2091F"/>
    <w:rsid w:val="00A21285"/>
    <w:rsid w:val="00A22F1E"/>
    <w:rsid w:val="00A26539"/>
    <w:rsid w:val="00A31B79"/>
    <w:rsid w:val="00A35919"/>
    <w:rsid w:val="00A36053"/>
    <w:rsid w:val="00A40888"/>
    <w:rsid w:val="00A43450"/>
    <w:rsid w:val="00A443F5"/>
    <w:rsid w:val="00A44751"/>
    <w:rsid w:val="00A45A97"/>
    <w:rsid w:val="00A53427"/>
    <w:rsid w:val="00A56BAC"/>
    <w:rsid w:val="00A56DCE"/>
    <w:rsid w:val="00A61F42"/>
    <w:rsid w:val="00A659E7"/>
    <w:rsid w:val="00A67CF5"/>
    <w:rsid w:val="00A70BF4"/>
    <w:rsid w:val="00A714CA"/>
    <w:rsid w:val="00A72B7C"/>
    <w:rsid w:val="00A7445F"/>
    <w:rsid w:val="00A80835"/>
    <w:rsid w:val="00A82364"/>
    <w:rsid w:val="00A82A5C"/>
    <w:rsid w:val="00A83C50"/>
    <w:rsid w:val="00A84B9C"/>
    <w:rsid w:val="00A87570"/>
    <w:rsid w:val="00A90BE7"/>
    <w:rsid w:val="00A96400"/>
    <w:rsid w:val="00AA0271"/>
    <w:rsid w:val="00AA2DC0"/>
    <w:rsid w:val="00AA4B40"/>
    <w:rsid w:val="00AA6F10"/>
    <w:rsid w:val="00AB2D57"/>
    <w:rsid w:val="00AB3319"/>
    <w:rsid w:val="00AC0584"/>
    <w:rsid w:val="00AC0879"/>
    <w:rsid w:val="00AC50E4"/>
    <w:rsid w:val="00AC52CD"/>
    <w:rsid w:val="00AC57C2"/>
    <w:rsid w:val="00AC5F4C"/>
    <w:rsid w:val="00AC6C75"/>
    <w:rsid w:val="00AD04E6"/>
    <w:rsid w:val="00AD47CD"/>
    <w:rsid w:val="00AD4ABC"/>
    <w:rsid w:val="00AD503B"/>
    <w:rsid w:val="00AD5DE2"/>
    <w:rsid w:val="00AD6076"/>
    <w:rsid w:val="00AD74E1"/>
    <w:rsid w:val="00AE6276"/>
    <w:rsid w:val="00AE64E6"/>
    <w:rsid w:val="00AF0D61"/>
    <w:rsid w:val="00AF0E42"/>
    <w:rsid w:val="00AF2277"/>
    <w:rsid w:val="00AF2BB2"/>
    <w:rsid w:val="00AF3A52"/>
    <w:rsid w:val="00AF3A58"/>
    <w:rsid w:val="00AF4EAC"/>
    <w:rsid w:val="00AF697A"/>
    <w:rsid w:val="00B02A8D"/>
    <w:rsid w:val="00B02CAF"/>
    <w:rsid w:val="00B04A8A"/>
    <w:rsid w:val="00B07EFE"/>
    <w:rsid w:val="00B13A31"/>
    <w:rsid w:val="00B16A47"/>
    <w:rsid w:val="00B17D5E"/>
    <w:rsid w:val="00B21D1D"/>
    <w:rsid w:val="00B21DE5"/>
    <w:rsid w:val="00B240C1"/>
    <w:rsid w:val="00B30D10"/>
    <w:rsid w:val="00B350D3"/>
    <w:rsid w:val="00B35891"/>
    <w:rsid w:val="00B361F0"/>
    <w:rsid w:val="00B42107"/>
    <w:rsid w:val="00B43A1B"/>
    <w:rsid w:val="00B4428E"/>
    <w:rsid w:val="00B44828"/>
    <w:rsid w:val="00B4523C"/>
    <w:rsid w:val="00B454E6"/>
    <w:rsid w:val="00B46328"/>
    <w:rsid w:val="00B50C38"/>
    <w:rsid w:val="00B5254B"/>
    <w:rsid w:val="00B55725"/>
    <w:rsid w:val="00B57C0E"/>
    <w:rsid w:val="00B607CF"/>
    <w:rsid w:val="00B60F1A"/>
    <w:rsid w:val="00B63AE8"/>
    <w:rsid w:val="00B71E20"/>
    <w:rsid w:val="00B7490F"/>
    <w:rsid w:val="00B760D2"/>
    <w:rsid w:val="00B81528"/>
    <w:rsid w:val="00B85AF2"/>
    <w:rsid w:val="00B877AE"/>
    <w:rsid w:val="00B90AA6"/>
    <w:rsid w:val="00B93905"/>
    <w:rsid w:val="00BA0762"/>
    <w:rsid w:val="00BA0C91"/>
    <w:rsid w:val="00BA1FFE"/>
    <w:rsid w:val="00BA2713"/>
    <w:rsid w:val="00BA352E"/>
    <w:rsid w:val="00BA36A4"/>
    <w:rsid w:val="00BA6B89"/>
    <w:rsid w:val="00BA6CCF"/>
    <w:rsid w:val="00BA71F2"/>
    <w:rsid w:val="00BA7C7C"/>
    <w:rsid w:val="00BA7E56"/>
    <w:rsid w:val="00BB0B29"/>
    <w:rsid w:val="00BB2279"/>
    <w:rsid w:val="00BB4B9C"/>
    <w:rsid w:val="00BB6C04"/>
    <w:rsid w:val="00BC2F7B"/>
    <w:rsid w:val="00BC5ADE"/>
    <w:rsid w:val="00BD0A22"/>
    <w:rsid w:val="00BD0F3A"/>
    <w:rsid w:val="00BD3BB8"/>
    <w:rsid w:val="00BD412A"/>
    <w:rsid w:val="00BD663D"/>
    <w:rsid w:val="00BE0CF3"/>
    <w:rsid w:val="00BE1080"/>
    <w:rsid w:val="00BE298F"/>
    <w:rsid w:val="00BE6118"/>
    <w:rsid w:val="00BE665E"/>
    <w:rsid w:val="00BF0302"/>
    <w:rsid w:val="00BF265B"/>
    <w:rsid w:val="00BF2DC3"/>
    <w:rsid w:val="00BF4CE9"/>
    <w:rsid w:val="00BF5693"/>
    <w:rsid w:val="00BF74D9"/>
    <w:rsid w:val="00C00057"/>
    <w:rsid w:val="00C014F8"/>
    <w:rsid w:val="00C06A1E"/>
    <w:rsid w:val="00C06C72"/>
    <w:rsid w:val="00C10138"/>
    <w:rsid w:val="00C112E7"/>
    <w:rsid w:val="00C12ED8"/>
    <w:rsid w:val="00C14BDA"/>
    <w:rsid w:val="00C15C3A"/>
    <w:rsid w:val="00C21319"/>
    <w:rsid w:val="00C221A5"/>
    <w:rsid w:val="00C2470D"/>
    <w:rsid w:val="00C24E6C"/>
    <w:rsid w:val="00C26EC4"/>
    <w:rsid w:val="00C273B9"/>
    <w:rsid w:val="00C32350"/>
    <w:rsid w:val="00C33AB5"/>
    <w:rsid w:val="00C3554C"/>
    <w:rsid w:val="00C35655"/>
    <w:rsid w:val="00C37015"/>
    <w:rsid w:val="00C379F2"/>
    <w:rsid w:val="00C44A88"/>
    <w:rsid w:val="00C4627B"/>
    <w:rsid w:val="00C46D34"/>
    <w:rsid w:val="00C50019"/>
    <w:rsid w:val="00C514A6"/>
    <w:rsid w:val="00C52928"/>
    <w:rsid w:val="00C5756A"/>
    <w:rsid w:val="00C64781"/>
    <w:rsid w:val="00C64CF7"/>
    <w:rsid w:val="00C701D4"/>
    <w:rsid w:val="00C77787"/>
    <w:rsid w:val="00C803DE"/>
    <w:rsid w:val="00C86BA9"/>
    <w:rsid w:val="00C91EC4"/>
    <w:rsid w:val="00C951C2"/>
    <w:rsid w:val="00CA16E9"/>
    <w:rsid w:val="00CA28EA"/>
    <w:rsid w:val="00CA31B5"/>
    <w:rsid w:val="00CA38D4"/>
    <w:rsid w:val="00CA58CE"/>
    <w:rsid w:val="00CA73B8"/>
    <w:rsid w:val="00CB43E1"/>
    <w:rsid w:val="00CB44B4"/>
    <w:rsid w:val="00CC1D32"/>
    <w:rsid w:val="00CC366B"/>
    <w:rsid w:val="00CC734B"/>
    <w:rsid w:val="00CD126F"/>
    <w:rsid w:val="00CD4402"/>
    <w:rsid w:val="00CD7593"/>
    <w:rsid w:val="00CE0EA9"/>
    <w:rsid w:val="00CE28E2"/>
    <w:rsid w:val="00CE5092"/>
    <w:rsid w:val="00CE726E"/>
    <w:rsid w:val="00CF1F0C"/>
    <w:rsid w:val="00CF446B"/>
    <w:rsid w:val="00CF65A6"/>
    <w:rsid w:val="00D0208E"/>
    <w:rsid w:val="00D024F4"/>
    <w:rsid w:val="00D03E2B"/>
    <w:rsid w:val="00D03E41"/>
    <w:rsid w:val="00D04CCA"/>
    <w:rsid w:val="00D100D1"/>
    <w:rsid w:val="00D109B5"/>
    <w:rsid w:val="00D10F6F"/>
    <w:rsid w:val="00D1112B"/>
    <w:rsid w:val="00D168C2"/>
    <w:rsid w:val="00D218CB"/>
    <w:rsid w:val="00D22334"/>
    <w:rsid w:val="00D22B2D"/>
    <w:rsid w:val="00D23767"/>
    <w:rsid w:val="00D265A0"/>
    <w:rsid w:val="00D3009C"/>
    <w:rsid w:val="00D33E14"/>
    <w:rsid w:val="00D33F0A"/>
    <w:rsid w:val="00D34123"/>
    <w:rsid w:val="00D34882"/>
    <w:rsid w:val="00D35CD1"/>
    <w:rsid w:val="00D36A43"/>
    <w:rsid w:val="00D3755B"/>
    <w:rsid w:val="00D411F7"/>
    <w:rsid w:val="00D424AD"/>
    <w:rsid w:val="00D442F1"/>
    <w:rsid w:val="00D45139"/>
    <w:rsid w:val="00D468F6"/>
    <w:rsid w:val="00D469E3"/>
    <w:rsid w:val="00D47227"/>
    <w:rsid w:val="00D51348"/>
    <w:rsid w:val="00D52489"/>
    <w:rsid w:val="00D52D8F"/>
    <w:rsid w:val="00D56F23"/>
    <w:rsid w:val="00D572CE"/>
    <w:rsid w:val="00D61640"/>
    <w:rsid w:val="00D63ACB"/>
    <w:rsid w:val="00D66944"/>
    <w:rsid w:val="00D67BB9"/>
    <w:rsid w:val="00D71170"/>
    <w:rsid w:val="00D74179"/>
    <w:rsid w:val="00D74287"/>
    <w:rsid w:val="00D74761"/>
    <w:rsid w:val="00D80C4D"/>
    <w:rsid w:val="00D86927"/>
    <w:rsid w:val="00D86CAD"/>
    <w:rsid w:val="00D87DB4"/>
    <w:rsid w:val="00D87E7E"/>
    <w:rsid w:val="00D90B3B"/>
    <w:rsid w:val="00D91DE2"/>
    <w:rsid w:val="00D9217E"/>
    <w:rsid w:val="00D93F03"/>
    <w:rsid w:val="00DA0F2D"/>
    <w:rsid w:val="00DA124A"/>
    <w:rsid w:val="00DA6294"/>
    <w:rsid w:val="00DC14CF"/>
    <w:rsid w:val="00DC32B6"/>
    <w:rsid w:val="00DC4799"/>
    <w:rsid w:val="00DC629B"/>
    <w:rsid w:val="00DD2229"/>
    <w:rsid w:val="00DD23D9"/>
    <w:rsid w:val="00DD3F46"/>
    <w:rsid w:val="00DD6986"/>
    <w:rsid w:val="00DD73B0"/>
    <w:rsid w:val="00DD7E1C"/>
    <w:rsid w:val="00DE06CC"/>
    <w:rsid w:val="00DE1A21"/>
    <w:rsid w:val="00DE31C3"/>
    <w:rsid w:val="00DE42B6"/>
    <w:rsid w:val="00DE5FA9"/>
    <w:rsid w:val="00DE6BE5"/>
    <w:rsid w:val="00DF7167"/>
    <w:rsid w:val="00DF7E21"/>
    <w:rsid w:val="00E0173B"/>
    <w:rsid w:val="00E04D95"/>
    <w:rsid w:val="00E10329"/>
    <w:rsid w:val="00E15F45"/>
    <w:rsid w:val="00E174E5"/>
    <w:rsid w:val="00E228DF"/>
    <w:rsid w:val="00E247A5"/>
    <w:rsid w:val="00E26982"/>
    <w:rsid w:val="00E30D9F"/>
    <w:rsid w:val="00E35C03"/>
    <w:rsid w:val="00E41109"/>
    <w:rsid w:val="00E507E1"/>
    <w:rsid w:val="00E527EF"/>
    <w:rsid w:val="00E53B4A"/>
    <w:rsid w:val="00E56FD5"/>
    <w:rsid w:val="00E6042A"/>
    <w:rsid w:val="00E6675D"/>
    <w:rsid w:val="00E66843"/>
    <w:rsid w:val="00E669ED"/>
    <w:rsid w:val="00E66B69"/>
    <w:rsid w:val="00E72336"/>
    <w:rsid w:val="00E72800"/>
    <w:rsid w:val="00E7410F"/>
    <w:rsid w:val="00E756CD"/>
    <w:rsid w:val="00E77AD8"/>
    <w:rsid w:val="00E77F45"/>
    <w:rsid w:val="00E81C38"/>
    <w:rsid w:val="00E83FCD"/>
    <w:rsid w:val="00E87A20"/>
    <w:rsid w:val="00E90AC6"/>
    <w:rsid w:val="00E91F55"/>
    <w:rsid w:val="00E9274B"/>
    <w:rsid w:val="00E95355"/>
    <w:rsid w:val="00E96193"/>
    <w:rsid w:val="00EA0CA4"/>
    <w:rsid w:val="00EA1CCE"/>
    <w:rsid w:val="00EB6A35"/>
    <w:rsid w:val="00EB6BC7"/>
    <w:rsid w:val="00EB6BCD"/>
    <w:rsid w:val="00EC0215"/>
    <w:rsid w:val="00EC047A"/>
    <w:rsid w:val="00EC247F"/>
    <w:rsid w:val="00EC57B0"/>
    <w:rsid w:val="00EC5CCD"/>
    <w:rsid w:val="00EC62EA"/>
    <w:rsid w:val="00EC72E7"/>
    <w:rsid w:val="00ED3AA0"/>
    <w:rsid w:val="00ED7268"/>
    <w:rsid w:val="00ED7644"/>
    <w:rsid w:val="00EE1FC7"/>
    <w:rsid w:val="00EE219E"/>
    <w:rsid w:val="00EE46DA"/>
    <w:rsid w:val="00EF27A3"/>
    <w:rsid w:val="00EF322A"/>
    <w:rsid w:val="00EF7BD6"/>
    <w:rsid w:val="00EF7F67"/>
    <w:rsid w:val="00F066AC"/>
    <w:rsid w:val="00F070C4"/>
    <w:rsid w:val="00F107BF"/>
    <w:rsid w:val="00F13013"/>
    <w:rsid w:val="00F13D46"/>
    <w:rsid w:val="00F20C2A"/>
    <w:rsid w:val="00F269AA"/>
    <w:rsid w:val="00F27F45"/>
    <w:rsid w:val="00F32568"/>
    <w:rsid w:val="00F32AD6"/>
    <w:rsid w:val="00F32BF4"/>
    <w:rsid w:val="00F3408A"/>
    <w:rsid w:val="00F40154"/>
    <w:rsid w:val="00F43211"/>
    <w:rsid w:val="00F44036"/>
    <w:rsid w:val="00F454C7"/>
    <w:rsid w:val="00F470C1"/>
    <w:rsid w:val="00F4781C"/>
    <w:rsid w:val="00F479E0"/>
    <w:rsid w:val="00F50B98"/>
    <w:rsid w:val="00F534FF"/>
    <w:rsid w:val="00F53AF2"/>
    <w:rsid w:val="00F6105E"/>
    <w:rsid w:val="00F61295"/>
    <w:rsid w:val="00F63D1A"/>
    <w:rsid w:val="00F656F4"/>
    <w:rsid w:val="00F65D27"/>
    <w:rsid w:val="00F6713D"/>
    <w:rsid w:val="00F67436"/>
    <w:rsid w:val="00F70EB0"/>
    <w:rsid w:val="00F741D3"/>
    <w:rsid w:val="00F817DA"/>
    <w:rsid w:val="00F820E2"/>
    <w:rsid w:val="00F84543"/>
    <w:rsid w:val="00F84D32"/>
    <w:rsid w:val="00F86632"/>
    <w:rsid w:val="00F9159B"/>
    <w:rsid w:val="00F918F7"/>
    <w:rsid w:val="00F92FE7"/>
    <w:rsid w:val="00F9308D"/>
    <w:rsid w:val="00F9461E"/>
    <w:rsid w:val="00F96929"/>
    <w:rsid w:val="00FA0C63"/>
    <w:rsid w:val="00FA18A5"/>
    <w:rsid w:val="00FA5C66"/>
    <w:rsid w:val="00FB3F2D"/>
    <w:rsid w:val="00FB4752"/>
    <w:rsid w:val="00FB6FD4"/>
    <w:rsid w:val="00FC5E43"/>
    <w:rsid w:val="00FD1CE4"/>
    <w:rsid w:val="00FD67A7"/>
    <w:rsid w:val="00FD71D1"/>
    <w:rsid w:val="00FD76D0"/>
    <w:rsid w:val="00FE0DDF"/>
    <w:rsid w:val="00FE1443"/>
    <w:rsid w:val="00FE4519"/>
    <w:rsid w:val="00FE66DC"/>
    <w:rsid w:val="00FF3838"/>
    <w:rsid w:val="00FF3EFB"/>
    <w:rsid w:val="00FF55FF"/>
    <w:rsid w:val="00FF58D6"/>
    <w:rsid w:val="00FF7E60"/>
    <w:rsid w:val="3D121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1B3F889"/>
  <w15:docId w15:val="{9BCE636B-7DD4-4F9E-8BB6-1C37E4664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仿宋_GB2312"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lsdException w:name="toc 2" w:uiPriority="39"/>
    <w:lsdException w:name="toc 3" w:qFormat="1"/>
    <w:lsdException w:name="toc 4" w:locked="1"/>
    <w:lsdException w:name="toc 5" w:locked="1"/>
    <w:lsdException w:name="toc 6" w:locked="1"/>
    <w:lsdException w:name="toc 7" w:locked="1"/>
    <w:lsdException w:name="toc 8" w:locked="1"/>
    <w:lsdException w:name="toc 9" w:locked="1"/>
    <w:lsdException w:name="footnote text" w:semiHidden="1"/>
    <w:lsdException w:name="annotation text" w:semiHidden="1" w:qFormat="1"/>
    <w:lsdException w:name="caption" w:locked="1" w:semiHidden="1" w:unhideWhenUsed="1" w:qFormat="1"/>
    <w:lsdException w:name="footnote reference" w:semiHidden="1"/>
    <w:lsdException w:name="annotation reference" w:semiHidden="1"/>
    <w:lsdException w:name="endnote reference" w:semiHidden="1" w:qFormat="1"/>
    <w:lsdException w:name="endnote text" w:semiHidden="1"/>
    <w:lsdException w:name="Title" w:qFormat="1"/>
    <w:lsdException w:name="Default Paragraph Font" w:semiHidden="1" w:uiPriority="1" w:unhideWhenUsed="1"/>
    <w:lsdException w:name="Subtitle" w:qFormat="1"/>
    <w:lsdException w:name="Hyperlink" w:uiPriority="99"/>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32"/>
      <w:szCs w:val="21"/>
    </w:rPr>
  </w:style>
  <w:style w:type="paragraph" w:styleId="1">
    <w:name w:val="heading 1"/>
    <w:basedOn w:val="2"/>
    <w:next w:val="a"/>
    <w:link w:val="10"/>
    <w:qFormat/>
    <w:pPr>
      <w:outlineLvl w:val="0"/>
    </w:pPr>
    <w:rPr>
      <w:rFonts w:ascii="方正小标宋简体" w:eastAsia="方正小标宋简体"/>
    </w:rPr>
  </w:style>
  <w:style w:type="paragraph" w:styleId="2">
    <w:name w:val="heading 2"/>
    <w:basedOn w:val="a"/>
    <w:next w:val="a"/>
    <w:link w:val="20"/>
    <w:qFormat/>
    <w:pPr>
      <w:outlineLvl w:val="1"/>
    </w:pPr>
    <w:rPr>
      <w:rFonts w:ascii="仿宋_GB2312"/>
      <w:szCs w:val="32"/>
    </w:rPr>
  </w:style>
  <w:style w:type="paragraph" w:styleId="3">
    <w:name w:val="heading 3"/>
    <w:basedOn w:val="a"/>
    <w:next w:val="a"/>
    <w:link w:val="30"/>
    <w:qFormat/>
    <w:pPr>
      <w:outlineLvl w:val="2"/>
    </w:pPr>
    <w:rPr>
      <w:rFonts w:ascii="仿宋_GB2312"/>
      <w:szCs w:val="32"/>
    </w:rPr>
  </w:style>
  <w:style w:type="paragraph" w:styleId="4">
    <w:name w:val="heading 4"/>
    <w:basedOn w:val="a"/>
    <w:next w:val="a"/>
    <w:link w:val="40"/>
    <w:qFormat/>
    <w:pPr>
      <w:outlineLvl w:val="3"/>
    </w:pPr>
    <w:rPr>
      <w:rFonts w:ascii="仿宋_GB231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qFormat/>
    <w:pPr>
      <w:jc w:val="left"/>
    </w:pPr>
  </w:style>
  <w:style w:type="paragraph" w:styleId="TOC3">
    <w:name w:val="toc 3"/>
    <w:basedOn w:val="a"/>
    <w:next w:val="a"/>
    <w:qFormat/>
    <w:pPr>
      <w:tabs>
        <w:tab w:val="left" w:pos="1766"/>
        <w:tab w:val="right" w:leader="dot" w:pos="8296"/>
      </w:tabs>
      <w:ind w:leftChars="200" w:left="925" w:hangingChars="89" w:hanging="285"/>
    </w:pPr>
  </w:style>
  <w:style w:type="paragraph" w:styleId="a5">
    <w:name w:val="endnote text"/>
    <w:basedOn w:val="a"/>
    <w:link w:val="a6"/>
    <w:semiHidden/>
    <w:pPr>
      <w:snapToGrid w:val="0"/>
      <w:jc w:val="left"/>
    </w:pPr>
  </w:style>
  <w:style w:type="paragraph" w:styleId="a7">
    <w:name w:val="Balloon Text"/>
    <w:basedOn w:val="a"/>
    <w:link w:val="a8"/>
    <w:semiHidden/>
    <w:qFormat/>
    <w:rPr>
      <w:sz w:val="18"/>
      <w:szCs w:val="18"/>
    </w:rPr>
  </w:style>
  <w:style w:type="paragraph" w:styleId="a9">
    <w:name w:val="footer"/>
    <w:basedOn w:val="a"/>
    <w:link w:val="aa"/>
    <w:pPr>
      <w:tabs>
        <w:tab w:val="center" w:pos="4153"/>
        <w:tab w:val="right" w:pos="8306"/>
      </w:tabs>
      <w:snapToGrid w:val="0"/>
      <w:jc w:val="left"/>
    </w:pPr>
    <w:rPr>
      <w:sz w:val="18"/>
      <w:szCs w:val="18"/>
    </w:rPr>
  </w:style>
  <w:style w:type="paragraph" w:styleId="ab">
    <w:name w:val="header"/>
    <w:basedOn w:val="a"/>
    <w:link w:val="ac"/>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pPr>
      <w:tabs>
        <w:tab w:val="left" w:pos="567"/>
        <w:tab w:val="right" w:leader="dot" w:pos="8296"/>
      </w:tabs>
      <w:spacing w:line="360" w:lineRule="auto"/>
    </w:pPr>
  </w:style>
  <w:style w:type="paragraph" w:styleId="ad">
    <w:name w:val="Subtitle"/>
    <w:basedOn w:val="a"/>
    <w:next w:val="a"/>
    <w:link w:val="ae"/>
    <w:qFormat/>
    <w:pPr>
      <w:spacing w:before="240" w:after="60" w:line="312" w:lineRule="auto"/>
      <w:jc w:val="center"/>
      <w:outlineLvl w:val="1"/>
    </w:pPr>
    <w:rPr>
      <w:b/>
      <w:bCs/>
      <w:kern w:val="28"/>
      <w:szCs w:val="32"/>
    </w:rPr>
  </w:style>
  <w:style w:type="paragraph" w:styleId="af">
    <w:name w:val="footnote text"/>
    <w:basedOn w:val="a"/>
    <w:link w:val="af0"/>
    <w:semiHidden/>
    <w:pPr>
      <w:snapToGrid w:val="0"/>
      <w:jc w:val="left"/>
    </w:pPr>
    <w:rPr>
      <w:sz w:val="18"/>
      <w:szCs w:val="18"/>
    </w:rPr>
  </w:style>
  <w:style w:type="paragraph" w:styleId="TOC2">
    <w:name w:val="toc 2"/>
    <w:basedOn w:val="a"/>
    <w:next w:val="a"/>
    <w:uiPriority w:val="39"/>
    <w:pPr>
      <w:tabs>
        <w:tab w:val="left" w:pos="1260"/>
        <w:tab w:val="right" w:leader="dot" w:pos="8296"/>
      </w:tabs>
      <w:spacing w:line="360" w:lineRule="auto"/>
      <w:ind w:leftChars="200" w:left="640"/>
    </w:pPr>
  </w:style>
  <w:style w:type="paragraph" w:styleId="af1">
    <w:name w:val="Title"/>
    <w:basedOn w:val="a"/>
    <w:next w:val="a"/>
    <w:link w:val="af2"/>
    <w:qFormat/>
    <w:pPr>
      <w:spacing w:before="240" w:after="60"/>
      <w:jc w:val="center"/>
      <w:outlineLvl w:val="0"/>
    </w:pPr>
    <w:rPr>
      <w:rFonts w:eastAsia="方正小标宋简体"/>
      <w:b/>
      <w:bCs/>
      <w:szCs w:val="32"/>
    </w:rPr>
  </w:style>
  <w:style w:type="paragraph" w:styleId="af3">
    <w:name w:val="annotation subject"/>
    <w:basedOn w:val="a3"/>
    <w:next w:val="a3"/>
    <w:link w:val="af4"/>
    <w:semiHidden/>
    <w:rPr>
      <w:b/>
      <w:bCs/>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endnote reference"/>
    <w:semiHidden/>
    <w:qFormat/>
    <w:rPr>
      <w:rFonts w:cs="Times New Roman"/>
      <w:vertAlign w:val="superscript"/>
    </w:rPr>
  </w:style>
  <w:style w:type="character" w:styleId="af7">
    <w:name w:val="Hyperlink"/>
    <w:uiPriority w:val="99"/>
    <w:rPr>
      <w:rFonts w:cs="Times New Roman"/>
      <w:color w:val="0563C1"/>
      <w:u w:val="single"/>
    </w:rPr>
  </w:style>
  <w:style w:type="character" w:styleId="af8">
    <w:name w:val="annotation reference"/>
    <w:semiHidden/>
    <w:rPr>
      <w:rFonts w:cs="Times New Roman"/>
      <w:sz w:val="21"/>
      <w:szCs w:val="21"/>
    </w:rPr>
  </w:style>
  <w:style w:type="character" w:styleId="af9">
    <w:name w:val="footnote reference"/>
    <w:semiHidden/>
    <w:rPr>
      <w:rFonts w:cs="Times New Roman"/>
      <w:vertAlign w:val="superscript"/>
    </w:rPr>
  </w:style>
  <w:style w:type="character" w:customStyle="1" w:styleId="20">
    <w:name w:val="标题 2 字符"/>
    <w:link w:val="2"/>
    <w:locked/>
    <w:rPr>
      <w:rFonts w:ascii="仿宋_GB2312" w:eastAsia="仿宋_GB2312" w:cs="Times New Roman"/>
      <w:sz w:val="32"/>
      <w:szCs w:val="32"/>
    </w:rPr>
  </w:style>
  <w:style w:type="character" w:customStyle="1" w:styleId="10">
    <w:name w:val="标题 1 字符"/>
    <w:link w:val="1"/>
    <w:locked/>
    <w:rPr>
      <w:rFonts w:ascii="方正小标宋简体" w:eastAsia="方正小标宋简体" w:cs="Times New Roman"/>
      <w:sz w:val="32"/>
      <w:szCs w:val="32"/>
    </w:rPr>
  </w:style>
  <w:style w:type="character" w:customStyle="1" w:styleId="30">
    <w:name w:val="标题 3 字符"/>
    <w:link w:val="3"/>
    <w:locked/>
    <w:rPr>
      <w:rFonts w:ascii="仿宋_GB2312" w:eastAsia="仿宋_GB2312" w:cs="Times New Roman"/>
      <w:sz w:val="32"/>
      <w:szCs w:val="32"/>
    </w:rPr>
  </w:style>
  <w:style w:type="character" w:customStyle="1" w:styleId="40">
    <w:name w:val="标题 4 字符"/>
    <w:link w:val="4"/>
    <w:locked/>
    <w:rPr>
      <w:rFonts w:ascii="仿宋_GB2312" w:eastAsia="仿宋_GB2312" w:cs="Times New Roman"/>
      <w:sz w:val="32"/>
      <w:szCs w:val="32"/>
    </w:rPr>
  </w:style>
  <w:style w:type="character" w:customStyle="1" w:styleId="a4">
    <w:name w:val="批注文字 字符"/>
    <w:link w:val="a3"/>
    <w:semiHidden/>
    <w:locked/>
    <w:rPr>
      <w:rFonts w:cs="Times New Roman"/>
      <w:sz w:val="32"/>
    </w:rPr>
  </w:style>
  <w:style w:type="character" w:customStyle="1" w:styleId="a6">
    <w:name w:val="尾注文本 字符"/>
    <w:link w:val="a5"/>
    <w:semiHidden/>
    <w:locked/>
    <w:rPr>
      <w:rFonts w:cs="Times New Roman"/>
      <w:sz w:val="32"/>
    </w:rPr>
  </w:style>
  <w:style w:type="character" w:customStyle="1" w:styleId="a8">
    <w:name w:val="批注框文本 字符"/>
    <w:link w:val="a7"/>
    <w:semiHidden/>
    <w:locked/>
    <w:rPr>
      <w:rFonts w:cs="Times New Roman"/>
      <w:sz w:val="18"/>
      <w:szCs w:val="18"/>
    </w:rPr>
  </w:style>
  <w:style w:type="character" w:customStyle="1" w:styleId="aa">
    <w:name w:val="页脚 字符"/>
    <w:link w:val="a9"/>
    <w:locked/>
    <w:rPr>
      <w:rFonts w:cs="Times New Roman"/>
      <w:sz w:val="18"/>
      <w:szCs w:val="18"/>
    </w:rPr>
  </w:style>
  <w:style w:type="character" w:customStyle="1" w:styleId="ac">
    <w:name w:val="页眉 字符"/>
    <w:link w:val="ab"/>
    <w:locked/>
    <w:rPr>
      <w:rFonts w:cs="Times New Roman"/>
      <w:sz w:val="18"/>
      <w:szCs w:val="18"/>
    </w:rPr>
  </w:style>
  <w:style w:type="character" w:customStyle="1" w:styleId="ae">
    <w:name w:val="副标题 字符"/>
    <w:link w:val="ad"/>
    <w:locked/>
    <w:rPr>
      <w:rFonts w:cs="Times New Roman"/>
      <w:b/>
      <w:bCs/>
      <w:kern w:val="28"/>
      <w:sz w:val="32"/>
      <w:szCs w:val="32"/>
    </w:rPr>
  </w:style>
  <w:style w:type="character" w:customStyle="1" w:styleId="af0">
    <w:name w:val="脚注文本 字符"/>
    <w:link w:val="af"/>
    <w:semiHidden/>
    <w:locked/>
    <w:rPr>
      <w:rFonts w:cs="Times New Roman"/>
      <w:sz w:val="18"/>
      <w:szCs w:val="18"/>
    </w:rPr>
  </w:style>
  <w:style w:type="character" w:customStyle="1" w:styleId="af2">
    <w:name w:val="标题 字符"/>
    <w:link w:val="af1"/>
    <w:locked/>
    <w:rPr>
      <w:rFonts w:ascii="Times New Roman" w:eastAsia="方正小标宋简体" w:hAnsi="Times New Roman" w:cs="Times New Roman"/>
      <w:b/>
      <w:bCs/>
      <w:sz w:val="32"/>
      <w:szCs w:val="32"/>
    </w:rPr>
  </w:style>
  <w:style w:type="character" w:customStyle="1" w:styleId="af4">
    <w:name w:val="批注主题 字符"/>
    <w:link w:val="af3"/>
    <w:semiHidden/>
    <w:locked/>
    <w:rPr>
      <w:b/>
      <w:bCs/>
    </w:rPr>
  </w:style>
  <w:style w:type="paragraph" w:customStyle="1" w:styleId="11">
    <w:name w:val="列出段落1"/>
    <w:basedOn w:val="a"/>
    <w:pPr>
      <w:ind w:firstLineChars="200" w:firstLine="420"/>
    </w:pPr>
  </w:style>
  <w:style w:type="paragraph" w:customStyle="1" w:styleId="12">
    <w:name w:val="列表段落1"/>
    <w:basedOn w:val="a"/>
    <w:pPr>
      <w:ind w:firstLineChars="200" w:firstLine="420"/>
    </w:pPr>
  </w:style>
  <w:style w:type="paragraph" w:customStyle="1" w:styleId="TOC10">
    <w:name w:val="TOC 标题1"/>
    <w:basedOn w:val="1"/>
    <w:next w:val="a"/>
    <w:pPr>
      <w:keepNext/>
      <w:keepLines/>
      <w:widowControl/>
      <w:spacing w:before="240" w:line="259" w:lineRule="auto"/>
      <w:jc w:val="left"/>
      <w:outlineLvl w:val="9"/>
    </w:pPr>
    <w:rPr>
      <w:rFonts w:ascii="Times New Roman"/>
      <w:color w:val="2F5496"/>
      <w:kern w:val="0"/>
    </w:rPr>
  </w:style>
  <w:style w:type="paragraph" w:customStyle="1" w:styleId="13">
    <w:name w:val="无间隔1"/>
    <w:pPr>
      <w:widowControl w:val="0"/>
      <w:jc w:val="both"/>
    </w:pPr>
    <w:rPr>
      <w:kern w:val="2"/>
      <w:sz w:val="21"/>
      <w:szCs w:val="21"/>
    </w:rPr>
  </w:style>
  <w:style w:type="paragraph" w:customStyle="1" w:styleId="14">
    <w:name w:val="修订1"/>
    <w:hidden/>
    <w:uiPriority w:val="99"/>
    <w:unhideWhenUsed/>
    <w:rPr>
      <w:kern w:val="2"/>
      <w:sz w:val="32"/>
      <w:szCs w:val="21"/>
    </w:rPr>
  </w:style>
  <w:style w:type="character" w:customStyle="1" w:styleId="font51">
    <w:name w:val="font51"/>
    <w:rPr>
      <w:rFonts w:ascii="仿宋_GB2312" w:eastAsia="仿宋_GB2312" w:cs="仿宋_GB2312" w:hint="eastAsia"/>
      <w:color w:val="FF0000"/>
      <w:sz w:val="32"/>
      <w:szCs w:val="32"/>
      <w:u w:val="none"/>
    </w:rPr>
  </w:style>
  <w:style w:type="character" w:customStyle="1" w:styleId="font11">
    <w:name w:val="font11"/>
    <w:rPr>
      <w:rFonts w:ascii="仿宋_GB2312" w:eastAsia="仿宋_GB2312" w:cs="仿宋_GB2312" w:hint="eastAsia"/>
      <w:color w:val="000000"/>
      <w:sz w:val="32"/>
      <w:szCs w:val="32"/>
      <w:u w:val="none"/>
    </w:rPr>
  </w:style>
  <w:style w:type="paragraph" w:styleId="afa">
    <w:name w:val="List Paragraph"/>
    <w:basedOn w:val="a"/>
    <w:uiPriority w:val="99"/>
    <w:qFormat/>
    <w:pPr>
      <w:ind w:firstLineChars="200" w:firstLine="420"/>
    </w:pPr>
  </w:style>
  <w:style w:type="paragraph" w:customStyle="1" w:styleId="ListParagraph1">
    <w:name w:val="List Paragraph1"/>
    <w:basedOn w:val="a"/>
    <w:pPr>
      <w:ind w:firstLineChars="200" w:firstLine="420"/>
    </w:pPr>
  </w:style>
  <w:style w:type="paragraph" w:styleId="afb">
    <w:name w:val="Revision"/>
    <w:hidden/>
    <w:uiPriority w:val="99"/>
    <w:unhideWhenUsed/>
    <w:rsid w:val="007D08FB"/>
    <w:rPr>
      <w:kern w:val="2"/>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59</Pages>
  <Words>5578</Words>
  <Characters>31798</Characters>
  <Application>Microsoft Office Word</Application>
  <DocSecurity>0</DocSecurity>
  <Lines>264</Lines>
  <Paragraphs>74</Paragraphs>
  <ScaleCrop>false</ScaleCrop>
  <Company/>
  <LinksUpToDate>false</LinksUpToDate>
  <CharactersWithSpaces>37302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Hang</dc:creator>
  <cp:lastModifiedBy>鸣 曾</cp:lastModifiedBy>
  <cp:revision>84</cp:revision>
  <cp:lastPrinted>2019-04-08T14:38:00Z</cp:lastPrinted>
  <dcterms:created xsi:type="dcterms:W3CDTF">2023-11-24T09:33:00Z</dcterms:created>
  <dcterms:modified xsi:type="dcterms:W3CDTF">2023-11-27T07:49:00Z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13334E0123818FCEBD6B606509402B0D_42</vt:lpwstr>
  </property>
</Properties>
</file>