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7D224" w14:textId="77777777" w:rsidR="00D3629E" w:rsidRDefault="00D3629E" w:rsidP="00D840E0">
      <w:pPr>
        <w:autoSpaceDE w:val="0"/>
        <w:autoSpaceDN w:val="0"/>
        <w:snapToGrid/>
        <w:spacing w:line="240" w:lineRule="auto"/>
        <w:ind w:firstLineChars="0" w:firstLine="0"/>
        <w:jc w:val="center"/>
        <w:rPr>
          <w:rFonts w:ascii="宋体" w:hAnsi="宋体"/>
          <w:snapToGrid w:val="0"/>
        </w:rPr>
      </w:pPr>
    </w:p>
    <w:p w14:paraId="07ED04BC" w14:textId="199F3EEC" w:rsidR="00D840E0" w:rsidRPr="00D840E0" w:rsidRDefault="00D840E0" w:rsidP="00D840E0">
      <w:pPr>
        <w:autoSpaceDE w:val="0"/>
        <w:autoSpaceDN w:val="0"/>
        <w:snapToGrid/>
        <w:spacing w:line="240" w:lineRule="auto"/>
        <w:ind w:firstLineChars="0" w:firstLine="0"/>
        <w:jc w:val="center"/>
        <w:rPr>
          <w:rFonts w:ascii="黑体" w:eastAsia="黑体"/>
          <w:kern w:val="2"/>
          <w:sz w:val="28"/>
          <w:szCs w:val="28"/>
        </w:rPr>
      </w:pPr>
      <w:r w:rsidRPr="00D840E0">
        <w:rPr>
          <w:rFonts w:ascii="黑体" w:eastAsia="黑体" w:hint="eastAsia"/>
          <w:kern w:val="2"/>
          <w:sz w:val="28"/>
          <w:szCs w:val="28"/>
        </w:rPr>
        <w:t>地形感知与告警系统</w:t>
      </w:r>
      <w:r w:rsidR="00BC6EDD">
        <w:rPr>
          <w:rFonts w:ascii="黑体" w:eastAsia="黑体" w:hint="eastAsia"/>
          <w:kern w:val="2"/>
          <w:sz w:val="28"/>
          <w:szCs w:val="28"/>
        </w:rPr>
        <w:t>（</w:t>
      </w:r>
      <w:r w:rsidR="00CE7412">
        <w:rPr>
          <w:rFonts w:ascii="黑体" w:eastAsia="黑体" w:hint="eastAsia"/>
          <w:kern w:val="2"/>
          <w:sz w:val="28"/>
          <w:szCs w:val="28"/>
        </w:rPr>
        <w:t>征求意见</w:t>
      </w:r>
      <w:r w:rsidR="00BC6EDD">
        <w:rPr>
          <w:rFonts w:ascii="黑体" w:eastAsia="黑体" w:hint="eastAsia"/>
          <w:kern w:val="2"/>
          <w:sz w:val="28"/>
          <w:szCs w:val="28"/>
        </w:rPr>
        <w:t>稿）</w:t>
      </w:r>
    </w:p>
    <w:p w14:paraId="23CCB52B" w14:textId="19AEDBB1" w:rsidR="003C2ED0" w:rsidRDefault="003C2ED0" w:rsidP="003C2ED0">
      <w:pPr>
        <w:autoSpaceDE w:val="0"/>
        <w:autoSpaceDN w:val="0"/>
        <w:ind w:firstLineChars="0" w:firstLine="0"/>
        <w:jc w:val="center"/>
        <w:rPr>
          <w:rFonts w:ascii="黑体" w:eastAsia="黑体"/>
          <w:sz w:val="28"/>
          <w:szCs w:val="28"/>
        </w:rPr>
      </w:pPr>
      <w:r>
        <w:rPr>
          <w:noProof/>
          <w:color w:val="000000"/>
        </w:rPr>
        <mc:AlternateContent>
          <mc:Choice Requires="wps">
            <w:drawing>
              <wp:anchor distT="0" distB="0" distL="114300" distR="114300" simplePos="0" relativeHeight="251659264" behindDoc="0" locked="0" layoutInCell="1" allowOverlap="1" wp14:anchorId="03C427A6" wp14:editId="40D2A1B3">
                <wp:simplePos x="0" y="0"/>
                <wp:positionH relativeFrom="column">
                  <wp:posOffset>462915</wp:posOffset>
                </wp:positionH>
                <wp:positionV relativeFrom="paragraph">
                  <wp:posOffset>92872</wp:posOffset>
                </wp:positionV>
                <wp:extent cx="4974590" cy="6985"/>
                <wp:effectExtent l="0" t="0" r="16510" b="12065"/>
                <wp:wrapNone/>
                <wp:docPr id="7" name="任意多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4590" cy="6985"/>
                        </a:xfrm>
                        <a:custGeom>
                          <a:avLst/>
                          <a:gdLst>
                            <a:gd name="T0" fmla="*/ 0 w 7834"/>
                            <a:gd name="T1" fmla="*/ 0 h 11"/>
                            <a:gd name="T2" fmla="*/ 7834 w 7834"/>
                            <a:gd name="T3" fmla="*/ 11 h 11"/>
                          </a:gdLst>
                          <a:ahLst/>
                          <a:cxnLst>
                            <a:cxn ang="0">
                              <a:pos x="T0" y="T1"/>
                            </a:cxn>
                            <a:cxn ang="0">
                              <a:pos x="T2" y="T3"/>
                            </a:cxn>
                          </a:cxnLst>
                          <a:rect l="0" t="0" r="r" b="b"/>
                          <a:pathLst>
                            <a:path w="7834" h="11">
                              <a:moveTo>
                                <a:pt x="0" y="0"/>
                              </a:moveTo>
                              <a:lnTo>
                                <a:pt x="7834" y="1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4C00932" id="任意多边形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45pt,7.3pt,428.15pt,7.85pt" coordsize="78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" filled="f" strokeweight="1.5pt">
                <v:path arrowok="t" o:connecttype="custom" o:connectlocs="0,0;4974590,6985" o:connectangles="0,0"/>
              </v:polyline>
            </w:pict>
          </mc:Fallback>
        </mc:AlternateContent>
      </w:r>
    </w:p>
    <w:p w14:paraId="381F9089" w14:textId="7FE34656" w:rsidR="009927A3" w:rsidRPr="00C02A11" w:rsidRDefault="00BD55D1" w:rsidP="00C02A11">
      <w:pPr>
        <w:pStyle w:val="10"/>
        <w:numPr>
          <w:ilvl w:val="0"/>
          <w:numId w:val="7"/>
        </w:numPr>
        <w:adjustRightInd/>
        <w:snapToGrid/>
        <w:spacing w:before="120" w:after="120" w:line="460" w:lineRule="exact"/>
        <w:ind w:left="0" w:firstLine="0"/>
        <w:rPr>
          <w:rFonts w:ascii="Times New Roman" w:hAnsi="Times New Roman" w:cs="Times New Roman"/>
          <w:snapToGrid/>
          <w:kern w:val="44"/>
          <w:sz w:val="28"/>
          <w:szCs w:val="44"/>
        </w:rPr>
      </w:pPr>
      <w:r w:rsidRPr="00C02A11">
        <w:rPr>
          <w:rFonts w:ascii="Times New Roman" w:hAnsi="Times New Roman" w:cs="Times New Roman" w:hint="eastAsia"/>
          <w:snapToGrid/>
          <w:kern w:val="44"/>
          <w:sz w:val="28"/>
          <w:szCs w:val="44"/>
        </w:rPr>
        <w:t>目的</w:t>
      </w:r>
    </w:p>
    <w:p w14:paraId="68A1EC73" w14:textId="02D32FAE" w:rsidR="00D74674" w:rsidRPr="00C02A11" w:rsidRDefault="003D7CF9" w:rsidP="00C02A11">
      <w:pPr>
        <w:autoSpaceDE w:val="0"/>
        <w:autoSpaceDN w:val="0"/>
        <w:snapToGrid/>
        <w:ind w:firstLine="560"/>
        <w:rPr>
          <w:rStyle w:val="CTSOChar"/>
          <w:kern w:val="2"/>
        </w:rPr>
      </w:pPr>
      <w:r w:rsidRPr="00C02A11">
        <w:rPr>
          <w:rStyle w:val="CTSOChar"/>
          <w:rFonts w:hint="eastAsia"/>
          <w:kern w:val="2"/>
        </w:rPr>
        <w:t>本技术标准规定</w:t>
      </w:r>
      <w:r w:rsidR="00275BD5" w:rsidRPr="00C02A11">
        <w:rPr>
          <w:rStyle w:val="CTSOChar"/>
          <w:rFonts w:hint="eastAsia"/>
          <w:kern w:val="2"/>
        </w:rPr>
        <w:t>（</w:t>
      </w:r>
      <w:r w:rsidR="00275BD5" w:rsidRPr="00C02A11">
        <w:rPr>
          <w:rStyle w:val="CTSOChar"/>
          <w:rFonts w:hint="eastAsia"/>
          <w:kern w:val="2"/>
        </w:rPr>
        <w:t>CTSO</w:t>
      </w:r>
      <w:r w:rsidR="00275BD5" w:rsidRPr="00C02A11">
        <w:rPr>
          <w:rStyle w:val="CTSOChar"/>
          <w:rFonts w:hint="eastAsia"/>
          <w:kern w:val="2"/>
        </w:rPr>
        <w:t>）</w:t>
      </w:r>
      <w:r w:rsidRPr="00C02A11">
        <w:rPr>
          <w:rStyle w:val="CTSOChar"/>
          <w:rFonts w:hint="eastAsia"/>
          <w:kern w:val="2"/>
        </w:rPr>
        <w:t>适用于</w:t>
      </w:r>
      <w:r w:rsidR="00275BD5" w:rsidRPr="00C02A11">
        <w:rPr>
          <w:rStyle w:val="CTSOChar"/>
          <w:rFonts w:hint="eastAsia"/>
          <w:kern w:val="2"/>
        </w:rPr>
        <w:t>为</w:t>
      </w:r>
      <w:r w:rsidRPr="00C02A11">
        <w:rPr>
          <w:rStyle w:val="CTSOChar"/>
          <w:rFonts w:hint="eastAsia"/>
          <w:kern w:val="2"/>
        </w:rPr>
        <w:t>地形感知与</w:t>
      </w:r>
      <w:r w:rsidR="00913FEB" w:rsidRPr="00C02A11">
        <w:rPr>
          <w:rStyle w:val="CTSOChar"/>
          <w:rFonts w:hint="eastAsia"/>
          <w:kern w:val="2"/>
        </w:rPr>
        <w:t>告警系统</w:t>
      </w:r>
      <w:r w:rsidR="00275BD5" w:rsidRPr="00C02A11">
        <w:rPr>
          <w:rStyle w:val="CTSOChar"/>
          <w:rFonts w:hint="eastAsia"/>
          <w:kern w:val="2"/>
        </w:rPr>
        <w:t>（</w:t>
      </w:r>
      <w:r w:rsidR="00275BD5" w:rsidRPr="00C02A11">
        <w:rPr>
          <w:rStyle w:val="CTSOChar"/>
          <w:rFonts w:hint="eastAsia"/>
          <w:kern w:val="2"/>
        </w:rPr>
        <w:t>TAWS</w:t>
      </w:r>
      <w:r w:rsidR="00275BD5" w:rsidRPr="00C02A11">
        <w:rPr>
          <w:rStyle w:val="CTSOChar"/>
          <w:rFonts w:hint="eastAsia"/>
          <w:kern w:val="2"/>
        </w:rPr>
        <w:t>）</w:t>
      </w:r>
      <w:r w:rsidR="00913FEB" w:rsidRPr="00C02A11">
        <w:rPr>
          <w:rStyle w:val="CTSOChar"/>
          <w:rFonts w:hint="eastAsia"/>
          <w:kern w:val="2"/>
        </w:rPr>
        <w:t>申请技术标准规定项目批准书（</w:t>
      </w:r>
      <w:r w:rsidR="00913FEB" w:rsidRPr="00C02A11">
        <w:rPr>
          <w:rStyle w:val="CTSOChar"/>
          <w:rFonts w:hint="eastAsia"/>
          <w:kern w:val="2"/>
        </w:rPr>
        <w:t>CTSOA</w:t>
      </w:r>
      <w:r w:rsidR="00913FEB" w:rsidRPr="00C02A11">
        <w:rPr>
          <w:rStyle w:val="CTSOChar"/>
          <w:rFonts w:hint="eastAsia"/>
          <w:kern w:val="2"/>
        </w:rPr>
        <w:t>）的制造人</w:t>
      </w:r>
      <w:r w:rsidR="00913FEB" w:rsidRPr="00C02A11">
        <w:rPr>
          <w:rStyle w:val="CTSOChar"/>
          <w:kern w:val="2"/>
        </w:rPr>
        <w:t>。</w:t>
      </w:r>
      <w:r w:rsidR="00913FEB" w:rsidRPr="00C02A11">
        <w:rPr>
          <w:rStyle w:val="CTSOChar"/>
          <w:rFonts w:hint="eastAsia"/>
          <w:kern w:val="2"/>
        </w:rPr>
        <w:t>本</w:t>
      </w:r>
      <w:r w:rsidR="00913FEB" w:rsidRPr="00C02A11">
        <w:rPr>
          <w:rStyle w:val="CTSOChar"/>
          <w:rFonts w:hint="eastAsia"/>
          <w:kern w:val="2"/>
        </w:rPr>
        <w:t>CTSO</w:t>
      </w:r>
      <w:r w:rsidR="00913FEB" w:rsidRPr="00C02A11">
        <w:rPr>
          <w:rStyle w:val="CTSOChar"/>
          <w:kern w:val="2"/>
        </w:rPr>
        <w:t>规定了地形</w:t>
      </w:r>
      <w:r w:rsidRPr="00C02A11">
        <w:rPr>
          <w:rStyle w:val="CTSOChar"/>
          <w:rFonts w:hint="eastAsia"/>
          <w:kern w:val="2"/>
        </w:rPr>
        <w:t>感知与</w:t>
      </w:r>
      <w:r w:rsidR="00913FEB" w:rsidRPr="00C02A11">
        <w:rPr>
          <w:rStyle w:val="CTSOChar"/>
          <w:rFonts w:hint="eastAsia"/>
          <w:kern w:val="2"/>
        </w:rPr>
        <w:t>告警</w:t>
      </w:r>
      <w:r w:rsidR="00913FEB" w:rsidRPr="00C02A11">
        <w:rPr>
          <w:rStyle w:val="CTSOChar"/>
          <w:kern w:val="2"/>
        </w:rPr>
        <w:t>系统（</w:t>
      </w:r>
      <w:r w:rsidR="00913FEB" w:rsidRPr="00C02A11">
        <w:rPr>
          <w:rStyle w:val="CTSOChar"/>
          <w:kern w:val="2"/>
        </w:rPr>
        <w:t>TAWS</w:t>
      </w:r>
      <w:r w:rsidR="00913FEB" w:rsidRPr="00C02A11">
        <w:rPr>
          <w:rStyle w:val="CTSOChar"/>
          <w:kern w:val="2"/>
        </w:rPr>
        <w:t>）</w:t>
      </w:r>
      <w:r w:rsidR="00913FEB" w:rsidRPr="00C02A11">
        <w:rPr>
          <w:rStyle w:val="CTSOChar"/>
          <w:rFonts w:hint="eastAsia"/>
          <w:kern w:val="2"/>
        </w:rPr>
        <w:t>为获得批准和使用适用的</w:t>
      </w:r>
      <w:r w:rsidR="00913FEB" w:rsidRPr="00C02A11">
        <w:rPr>
          <w:rStyle w:val="CTSOChar"/>
          <w:rFonts w:hint="eastAsia"/>
          <w:kern w:val="2"/>
        </w:rPr>
        <w:t>CTSO</w:t>
      </w:r>
      <w:r w:rsidR="00913FEB" w:rsidRPr="00C02A11">
        <w:rPr>
          <w:rStyle w:val="CTSOChar"/>
          <w:rFonts w:hint="eastAsia"/>
          <w:kern w:val="2"/>
        </w:rPr>
        <w:t>标记进行标识</w:t>
      </w:r>
      <w:r w:rsidR="00275BD5" w:rsidRPr="00C02A11">
        <w:rPr>
          <w:rStyle w:val="CTSOChar"/>
          <w:rFonts w:hint="eastAsia"/>
          <w:kern w:val="2"/>
        </w:rPr>
        <w:t>所</w:t>
      </w:r>
      <w:r w:rsidR="00913FEB" w:rsidRPr="00C02A11">
        <w:rPr>
          <w:rStyle w:val="CTSOChar"/>
          <w:kern w:val="2"/>
        </w:rPr>
        <w:t>必须</w:t>
      </w:r>
      <w:r w:rsidR="00913FEB" w:rsidRPr="00C02A11">
        <w:rPr>
          <w:rStyle w:val="CTSOChar"/>
          <w:rFonts w:hint="eastAsia"/>
          <w:kern w:val="2"/>
        </w:rPr>
        <w:t>满足</w:t>
      </w:r>
      <w:r w:rsidR="00913FEB" w:rsidRPr="00C02A11">
        <w:rPr>
          <w:rStyle w:val="CTSOChar"/>
          <w:kern w:val="2"/>
        </w:rPr>
        <w:t>的最低性能标准</w:t>
      </w:r>
      <w:r w:rsidR="00D74674" w:rsidRPr="00C02A11">
        <w:rPr>
          <w:rStyle w:val="CTSOChar"/>
          <w:rFonts w:hint="eastAsia"/>
          <w:kern w:val="2"/>
        </w:rPr>
        <w:t>。</w:t>
      </w:r>
    </w:p>
    <w:p w14:paraId="3EF05788" w14:textId="4D0E4F93" w:rsidR="009927A3" w:rsidRPr="00C02A11" w:rsidRDefault="00807170" w:rsidP="00C02A11">
      <w:pPr>
        <w:pStyle w:val="10"/>
        <w:numPr>
          <w:ilvl w:val="0"/>
          <w:numId w:val="7"/>
        </w:numPr>
        <w:adjustRightInd/>
        <w:snapToGrid/>
        <w:spacing w:before="120" w:after="120" w:line="460" w:lineRule="exact"/>
        <w:ind w:left="0" w:firstLine="0"/>
        <w:rPr>
          <w:rFonts w:ascii="Times New Roman" w:hAnsi="Times New Roman" w:cs="Times New Roman"/>
          <w:snapToGrid/>
          <w:kern w:val="44"/>
          <w:sz w:val="28"/>
          <w:szCs w:val="44"/>
        </w:rPr>
      </w:pPr>
      <w:r w:rsidRPr="00C02A11">
        <w:rPr>
          <w:rFonts w:ascii="Times New Roman" w:hAnsi="Times New Roman" w:cs="Times New Roman" w:hint="eastAsia"/>
          <w:snapToGrid/>
          <w:kern w:val="44"/>
          <w:sz w:val="28"/>
          <w:szCs w:val="44"/>
        </w:rPr>
        <w:t>适用</w:t>
      </w:r>
      <w:r w:rsidR="00913FEB" w:rsidRPr="00C02A11">
        <w:rPr>
          <w:rFonts w:ascii="Times New Roman" w:hAnsi="Times New Roman" w:cs="Times New Roman" w:hint="eastAsia"/>
          <w:snapToGrid/>
          <w:kern w:val="44"/>
          <w:sz w:val="28"/>
          <w:szCs w:val="44"/>
        </w:rPr>
        <w:t>范围</w:t>
      </w:r>
    </w:p>
    <w:p w14:paraId="60099603" w14:textId="77777777" w:rsidR="00C02A11" w:rsidRPr="00C02A11" w:rsidRDefault="00C02A11" w:rsidP="00C02A11">
      <w:pPr>
        <w:autoSpaceDE w:val="0"/>
        <w:autoSpaceDN w:val="0"/>
        <w:snapToGrid/>
        <w:ind w:firstLine="560"/>
        <w:rPr>
          <w:rStyle w:val="CTSOChar"/>
          <w:kern w:val="2"/>
        </w:rPr>
      </w:pPr>
      <w:r w:rsidRPr="00C02A11">
        <w:rPr>
          <w:rStyle w:val="CTSOChar"/>
          <w:rFonts w:hint="eastAsia"/>
          <w:kern w:val="2"/>
        </w:rPr>
        <w:t>本</w:t>
      </w:r>
      <w:r w:rsidRPr="00C02A11">
        <w:rPr>
          <w:rStyle w:val="CTSOChar"/>
          <w:rFonts w:hint="eastAsia"/>
          <w:kern w:val="2"/>
        </w:rPr>
        <w:t>CTSO</w:t>
      </w:r>
      <w:r w:rsidRPr="00C02A11">
        <w:rPr>
          <w:rStyle w:val="CTSOChar"/>
          <w:rFonts w:hint="eastAsia"/>
          <w:kern w:val="2"/>
        </w:rPr>
        <w:t>适用于自其生效之日起提交的申请。</w:t>
      </w:r>
    </w:p>
    <w:p w14:paraId="4FA5A635" w14:textId="5E4D6FE6" w:rsidR="00C02A11" w:rsidRPr="00C02A11" w:rsidRDefault="00C02A11" w:rsidP="00C02A11">
      <w:pPr>
        <w:autoSpaceDE w:val="0"/>
        <w:autoSpaceDN w:val="0"/>
        <w:snapToGrid/>
        <w:ind w:firstLine="560"/>
        <w:rPr>
          <w:rStyle w:val="CTSOChar"/>
          <w:kern w:val="2"/>
        </w:rPr>
      </w:pPr>
      <w:r w:rsidRPr="00C02A11">
        <w:rPr>
          <w:rStyle w:val="CTSOChar"/>
          <w:rFonts w:hint="eastAsia"/>
          <w:kern w:val="2"/>
        </w:rPr>
        <w:t xml:space="preserve">a. </w:t>
      </w:r>
      <w:r w:rsidRPr="00C02A11">
        <w:rPr>
          <w:rStyle w:val="CTSOChar"/>
          <w:rFonts w:hint="eastAsia"/>
          <w:kern w:val="2"/>
        </w:rPr>
        <w:t>自本</w:t>
      </w:r>
      <w:r w:rsidR="00CE7412">
        <w:rPr>
          <w:rStyle w:val="CTSOChar"/>
          <w:rFonts w:hint="eastAsia"/>
          <w:kern w:val="2"/>
        </w:rPr>
        <w:t>CTSO</w:t>
      </w:r>
      <w:r w:rsidRPr="00C02A11">
        <w:rPr>
          <w:rStyle w:val="CTSOChar"/>
          <w:rFonts w:hint="eastAsia"/>
          <w:kern w:val="2"/>
        </w:rPr>
        <w:t>生效之日起，欲获得地形感知与告警系统技术标准规定项目批准书的申请人应按照本</w:t>
      </w:r>
      <w:r w:rsidR="00CE7412">
        <w:rPr>
          <w:rStyle w:val="CTSOChar"/>
          <w:rFonts w:hint="eastAsia"/>
          <w:kern w:val="2"/>
        </w:rPr>
        <w:t>CTSO</w:t>
      </w:r>
      <w:r w:rsidRPr="00C02A11">
        <w:rPr>
          <w:rStyle w:val="CTSOChar"/>
          <w:rFonts w:hint="eastAsia"/>
          <w:kern w:val="2"/>
        </w:rPr>
        <w:t>提交申请。但如果自本</w:t>
      </w:r>
      <w:r w:rsidR="00CE7412">
        <w:rPr>
          <w:rStyle w:val="CTSOChar"/>
          <w:rFonts w:hint="eastAsia"/>
          <w:kern w:val="2"/>
        </w:rPr>
        <w:t>CTSO</w:t>
      </w:r>
      <w:r w:rsidRPr="00C02A11">
        <w:rPr>
          <w:rStyle w:val="CTSOChar"/>
          <w:rFonts w:hint="eastAsia"/>
          <w:kern w:val="2"/>
        </w:rPr>
        <w:t>生效之日起六个月内，申请人能够向局方表明在新版本生效前一直按照以前版本的最低性能标准进行研制，可以按以前版本的</w:t>
      </w:r>
      <w:r w:rsidR="00CE7412">
        <w:rPr>
          <w:rStyle w:val="CTSOChar"/>
          <w:rFonts w:hint="eastAsia"/>
          <w:kern w:val="2"/>
        </w:rPr>
        <w:t>CTSO</w:t>
      </w:r>
      <w:r w:rsidRPr="00C02A11">
        <w:rPr>
          <w:rStyle w:val="CTSOChar"/>
          <w:rFonts w:hint="eastAsia"/>
          <w:kern w:val="2"/>
        </w:rPr>
        <w:t>提交申请。</w:t>
      </w:r>
    </w:p>
    <w:p w14:paraId="40C976CE" w14:textId="20E61D97" w:rsidR="00C02A11" w:rsidRDefault="00C02A11" w:rsidP="00C02A11">
      <w:pPr>
        <w:autoSpaceDE w:val="0"/>
        <w:autoSpaceDN w:val="0"/>
        <w:snapToGrid/>
        <w:ind w:firstLine="560"/>
        <w:rPr>
          <w:rStyle w:val="CTSOChar"/>
          <w:kern w:val="2"/>
        </w:rPr>
      </w:pPr>
      <w:r w:rsidRPr="00C02A11">
        <w:rPr>
          <w:rStyle w:val="CTSOChar"/>
          <w:rFonts w:hint="eastAsia"/>
          <w:kern w:val="2"/>
        </w:rPr>
        <w:t xml:space="preserve">b. </w:t>
      </w:r>
      <w:r w:rsidRPr="00C02A11">
        <w:rPr>
          <w:rStyle w:val="CTSOChar"/>
          <w:rFonts w:hint="eastAsia"/>
          <w:kern w:val="2"/>
        </w:rPr>
        <w:t>自本</w:t>
      </w:r>
      <w:r w:rsidRPr="00C02A11">
        <w:rPr>
          <w:rStyle w:val="CTSOChar"/>
          <w:rFonts w:hint="eastAsia"/>
          <w:kern w:val="2"/>
        </w:rPr>
        <w:t>CTSO</w:t>
      </w:r>
      <w:r w:rsidRPr="00C02A11">
        <w:rPr>
          <w:rStyle w:val="CTSOChar"/>
          <w:rFonts w:hint="eastAsia"/>
          <w:kern w:val="2"/>
        </w:rPr>
        <w:t>生效之日起，按以前版本</w:t>
      </w:r>
      <w:r w:rsidRPr="00C02A11">
        <w:rPr>
          <w:rStyle w:val="CTSOChar"/>
          <w:rFonts w:hint="eastAsia"/>
          <w:kern w:val="2"/>
        </w:rPr>
        <w:t>CTSO</w:t>
      </w:r>
      <w:r w:rsidRPr="00C02A11">
        <w:rPr>
          <w:rStyle w:val="CTSOChar"/>
          <w:rFonts w:hint="eastAsia"/>
          <w:kern w:val="2"/>
        </w:rPr>
        <w:t>获得</w:t>
      </w:r>
      <w:r w:rsidRPr="00C02A11">
        <w:rPr>
          <w:rStyle w:val="CTSOChar"/>
          <w:rFonts w:hint="eastAsia"/>
          <w:kern w:val="2"/>
        </w:rPr>
        <w:t>CTSOA</w:t>
      </w:r>
      <w:r w:rsidRPr="00C02A11">
        <w:rPr>
          <w:rStyle w:val="CTSOChar"/>
          <w:rFonts w:hint="eastAsia"/>
          <w:kern w:val="2"/>
        </w:rPr>
        <w:t>的设备可以按批准时的规定继续制造。</w:t>
      </w:r>
    </w:p>
    <w:p w14:paraId="6DE3344C" w14:textId="24D6AA49" w:rsidR="009927A3" w:rsidRPr="00C02A11" w:rsidRDefault="00BD55D1" w:rsidP="00C02A11">
      <w:pPr>
        <w:pStyle w:val="10"/>
        <w:numPr>
          <w:ilvl w:val="0"/>
          <w:numId w:val="7"/>
        </w:numPr>
        <w:adjustRightInd/>
        <w:snapToGrid/>
        <w:spacing w:before="120" w:after="120" w:line="460" w:lineRule="exact"/>
        <w:ind w:left="0" w:firstLine="0"/>
        <w:rPr>
          <w:rFonts w:ascii="Times New Roman" w:hAnsi="Times New Roman" w:cs="Times New Roman"/>
          <w:snapToGrid/>
          <w:kern w:val="44"/>
          <w:sz w:val="28"/>
          <w:szCs w:val="44"/>
        </w:rPr>
      </w:pPr>
      <w:r w:rsidRPr="00C02A11">
        <w:rPr>
          <w:rFonts w:ascii="Times New Roman" w:hAnsi="Times New Roman" w:cs="Times New Roman" w:hint="eastAsia"/>
          <w:snapToGrid/>
          <w:kern w:val="44"/>
          <w:sz w:val="28"/>
          <w:szCs w:val="44"/>
        </w:rPr>
        <w:t>要求</w:t>
      </w:r>
    </w:p>
    <w:p w14:paraId="298CBBB4" w14:textId="75C6CA2D" w:rsidR="00E64158" w:rsidRPr="00854371" w:rsidRDefault="005761EB" w:rsidP="009927A3">
      <w:pPr>
        <w:pStyle w:val="aa"/>
        <w:ind w:firstLine="560"/>
        <w:rPr>
          <w:b/>
          <w:sz w:val="28"/>
          <w:szCs w:val="28"/>
        </w:rPr>
      </w:pPr>
      <w:r>
        <w:rPr>
          <w:rFonts w:hint="eastAsia"/>
          <w:sz w:val="28"/>
          <w:szCs w:val="28"/>
        </w:rPr>
        <w:t>在本</w:t>
      </w:r>
      <w:r>
        <w:rPr>
          <w:rFonts w:hint="eastAsia"/>
          <w:sz w:val="28"/>
          <w:szCs w:val="28"/>
        </w:rPr>
        <w:t>CTSO</w:t>
      </w:r>
      <w:r>
        <w:rPr>
          <w:rFonts w:hint="eastAsia"/>
          <w:sz w:val="28"/>
          <w:szCs w:val="28"/>
        </w:rPr>
        <w:t>生效之日或生效之后制造并欲使用本</w:t>
      </w:r>
      <w:r>
        <w:rPr>
          <w:rFonts w:hint="eastAsia"/>
          <w:sz w:val="28"/>
          <w:szCs w:val="28"/>
        </w:rPr>
        <w:t>CTSO</w:t>
      </w:r>
      <w:r>
        <w:rPr>
          <w:rFonts w:hint="eastAsia"/>
          <w:sz w:val="28"/>
          <w:szCs w:val="28"/>
        </w:rPr>
        <w:t>标记进行标识的地形感知与告警系统（</w:t>
      </w:r>
      <w:r>
        <w:rPr>
          <w:rFonts w:hint="eastAsia"/>
          <w:sz w:val="28"/>
          <w:szCs w:val="28"/>
        </w:rPr>
        <w:t>TAWS</w:t>
      </w:r>
      <w:r>
        <w:rPr>
          <w:rFonts w:hint="eastAsia"/>
          <w:sz w:val="28"/>
          <w:szCs w:val="28"/>
        </w:rPr>
        <w:t>），</w:t>
      </w:r>
      <w:r w:rsidR="008B4A01">
        <w:rPr>
          <w:rFonts w:hint="eastAsia"/>
          <w:sz w:val="28"/>
          <w:szCs w:val="28"/>
        </w:rPr>
        <w:t>应</w:t>
      </w:r>
      <w:r w:rsidR="00913FEB" w:rsidRPr="00BB46F4">
        <w:rPr>
          <w:sz w:val="28"/>
          <w:szCs w:val="28"/>
        </w:rPr>
        <w:t>满足</w:t>
      </w:r>
      <w:r w:rsidR="00913FEB" w:rsidRPr="00BB46F4">
        <w:rPr>
          <w:sz w:val="28"/>
          <w:szCs w:val="28"/>
        </w:rPr>
        <w:t>RTCA/DO-367</w:t>
      </w:r>
      <w:r w:rsidR="00C02A11">
        <w:rPr>
          <w:rFonts w:hint="eastAsia"/>
          <w:sz w:val="28"/>
          <w:szCs w:val="28"/>
        </w:rPr>
        <w:t>《</w:t>
      </w:r>
      <w:r w:rsidR="00C02A11">
        <w:rPr>
          <w:sz w:val="28"/>
          <w:szCs w:val="28"/>
        </w:rPr>
        <w:t>地形感知</w:t>
      </w:r>
      <w:r w:rsidR="00C02A11">
        <w:rPr>
          <w:rFonts w:hint="eastAsia"/>
          <w:sz w:val="28"/>
          <w:szCs w:val="28"/>
        </w:rPr>
        <w:t>与</w:t>
      </w:r>
      <w:r w:rsidR="00C02A11" w:rsidRPr="00BB46F4">
        <w:rPr>
          <w:sz w:val="28"/>
          <w:szCs w:val="28"/>
        </w:rPr>
        <w:t>告警系统航空设备的最低运行性能标准</w:t>
      </w:r>
      <w:r w:rsidR="00C02A11">
        <w:rPr>
          <w:rFonts w:hint="eastAsia"/>
          <w:sz w:val="28"/>
          <w:szCs w:val="28"/>
        </w:rPr>
        <w:t>》</w:t>
      </w:r>
      <w:r w:rsidR="008D48F4">
        <w:rPr>
          <w:rFonts w:hint="eastAsia"/>
          <w:sz w:val="28"/>
          <w:szCs w:val="28"/>
        </w:rPr>
        <w:t>（</w:t>
      </w:r>
      <w:r w:rsidR="008D48F4">
        <w:rPr>
          <w:rFonts w:hint="eastAsia"/>
          <w:sz w:val="28"/>
          <w:szCs w:val="28"/>
        </w:rPr>
        <w:t>2</w:t>
      </w:r>
      <w:r w:rsidR="008D48F4">
        <w:rPr>
          <w:sz w:val="28"/>
          <w:szCs w:val="28"/>
        </w:rPr>
        <w:t>017</w:t>
      </w:r>
      <w:r w:rsidR="008D48F4">
        <w:rPr>
          <w:rFonts w:hint="eastAsia"/>
          <w:sz w:val="28"/>
          <w:szCs w:val="28"/>
        </w:rPr>
        <w:t>年</w:t>
      </w:r>
      <w:r w:rsidR="008D48F4">
        <w:rPr>
          <w:rFonts w:hint="eastAsia"/>
          <w:sz w:val="28"/>
          <w:szCs w:val="28"/>
        </w:rPr>
        <w:t>5</w:t>
      </w:r>
      <w:r w:rsidR="008D48F4">
        <w:rPr>
          <w:rFonts w:hint="eastAsia"/>
          <w:sz w:val="28"/>
          <w:szCs w:val="28"/>
        </w:rPr>
        <w:t>月</w:t>
      </w:r>
      <w:r w:rsidR="008D48F4">
        <w:rPr>
          <w:rFonts w:hint="eastAsia"/>
          <w:sz w:val="28"/>
          <w:szCs w:val="28"/>
        </w:rPr>
        <w:t>3</w:t>
      </w:r>
      <w:r w:rsidR="008D48F4">
        <w:rPr>
          <w:sz w:val="28"/>
          <w:szCs w:val="28"/>
        </w:rPr>
        <w:t>1</w:t>
      </w:r>
      <w:r w:rsidR="008D48F4">
        <w:rPr>
          <w:rFonts w:hint="eastAsia"/>
          <w:sz w:val="28"/>
          <w:szCs w:val="28"/>
        </w:rPr>
        <w:t>日）</w:t>
      </w:r>
      <w:r w:rsidR="00913FEB" w:rsidRPr="00BB46F4">
        <w:rPr>
          <w:sz w:val="28"/>
          <w:szCs w:val="28"/>
        </w:rPr>
        <w:t>第二节</w:t>
      </w:r>
      <w:r w:rsidR="00C02A11">
        <w:rPr>
          <w:rFonts w:hint="eastAsia"/>
          <w:sz w:val="28"/>
          <w:szCs w:val="28"/>
        </w:rPr>
        <w:t>的要求</w:t>
      </w:r>
      <w:r w:rsidR="00913FEB" w:rsidRPr="00BB46F4">
        <w:rPr>
          <w:sz w:val="28"/>
          <w:szCs w:val="28"/>
        </w:rPr>
        <w:t>。</w:t>
      </w:r>
      <w:r w:rsidR="00913FEB" w:rsidRPr="00BB46F4">
        <w:rPr>
          <w:sz w:val="28"/>
          <w:szCs w:val="28"/>
        </w:rPr>
        <w:t>A</w:t>
      </w:r>
      <w:r w:rsidR="00913FEB" w:rsidRPr="00BB46F4">
        <w:rPr>
          <w:sz w:val="28"/>
          <w:szCs w:val="28"/>
        </w:rPr>
        <w:t>类、</w:t>
      </w:r>
      <w:r w:rsidR="00913FEB" w:rsidRPr="00BB46F4">
        <w:rPr>
          <w:sz w:val="28"/>
          <w:szCs w:val="28"/>
        </w:rPr>
        <w:lastRenderedPageBreak/>
        <w:t>B</w:t>
      </w:r>
      <w:r w:rsidR="00913FEB" w:rsidRPr="00BB46F4">
        <w:rPr>
          <w:sz w:val="28"/>
          <w:szCs w:val="28"/>
        </w:rPr>
        <w:t>类、</w:t>
      </w:r>
      <w:r w:rsidR="00913FEB" w:rsidRPr="00BB46F4">
        <w:rPr>
          <w:sz w:val="28"/>
          <w:szCs w:val="28"/>
        </w:rPr>
        <w:t>C</w:t>
      </w:r>
      <w:r w:rsidR="00913FEB" w:rsidRPr="00BB46F4">
        <w:rPr>
          <w:sz w:val="28"/>
          <w:szCs w:val="28"/>
        </w:rPr>
        <w:t>类设备的需求分别在</w:t>
      </w:r>
      <w:r w:rsidR="00913FEB" w:rsidRPr="00BB46F4">
        <w:rPr>
          <w:sz w:val="28"/>
          <w:szCs w:val="28"/>
        </w:rPr>
        <w:t>2.2.1</w:t>
      </w:r>
      <w:r w:rsidR="00913FEB" w:rsidRPr="00BB46F4">
        <w:rPr>
          <w:sz w:val="28"/>
          <w:szCs w:val="28"/>
        </w:rPr>
        <w:t>节、</w:t>
      </w:r>
      <w:r w:rsidR="00913FEB" w:rsidRPr="00BB46F4">
        <w:rPr>
          <w:sz w:val="28"/>
          <w:szCs w:val="28"/>
        </w:rPr>
        <w:t>2.2.2</w:t>
      </w:r>
      <w:r w:rsidR="00913FEB" w:rsidRPr="00BB46F4">
        <w:rPr>
          <w:sz w:val="28"/>
          <w:szCs w:val="28"/>
        </w:rPr>
        <w:t>节、</w:t>
      </w:r>
      <w:r w:rsidR="00913FEB" w:rsidRPr="00BB46F4">
        <w:rPr>
          <w:sz w:val="28"/>
          <w:szCs w:val="28"/>
        </w:rPr>
        <w:t>2.2.3</w:t>
      </w:r>
      <w:r w:rsidR="00913FEB" w:rsidRPr="00BB46F4">
        <w:rPr>
          <w:sz w:val="28"/>
          <w:szCs w:val="28"/>
        </w:rPr>
        <w:t>节中详述。这类设备仅适用于固定</w:t>
      </w:r>
      <w:proofErr w:type="gramStart"/>
      <w:r w:rsidR="00913FEB" w:rsidRPr="00BB46F4">
        <w:rPr>
          <w:sz w:val="28"/>
          <w:szCs w:val="28"/>
        </w:rPr>
        <w:t>翼</w:t>
      </w:r>
      <w:proofErr w:type="gramEnd"/>
      <w:r w:rsidR="00913FEB" w:rsidRPr="00BB46F4">
        <w:rPr>
          <w:sz w:val="28"/>
          <w:szCs w:val="28"/>
        </w:rPr>
        <w:t>飞机</w:t>
      </w:r>
      <w:r w:rsidR="00854371">
        <w:rPr>
          <w:rFonts w:hint="eastAsia"/>
          <w:sz w:val="28"/>
          <w:szCs w:val="28"/>
        </w:rPr>
        <w:t>。</w:t>
      </w:r>
    </w:p>
    <w:p w14:paraId="43AE05F7" w14:textId="799EC21C" w:rsidR="009927A3" w:rsidRPr="009927A3" w:rsidRDefault="009927A3" w:rsidP="00B93266">
      <w:pPr>
        <w:pStyle w:val="aa"/>
        <w:numPr>
          <w:ilvl w:val="0"/>
          <w:numId w:val="9"/>
        </w:numPr>
        <w:ind w:left="0" w:firstLineChars="150" w:firstLine="420"/>
        <w:rPr>
          <w:sz w:val="28"/>
          <w:szCs w:val="28"/>
        </w:rPr>
      </w:pPr>
      <w:r w:rsidRPr="009927A3">
        <w:rPr>
          <w:rFonts w:hint="eastAsia"/>
          <w:sz w:val="28"/>
          <w:szCs w:val="28"/>
        </w:rPr>
        <w:t>功能</w:t>
      </w:r>
    </w:p>
    <w:p w14:paraId="14AD5317" w14:textId="080BC8A0" w:rsidR="00854371" w:rsidRPr="009927A3" w:rsidRDefault="00913FEB" w:rsidP="009927A3">
      <w:pPr>
        <w:pStyle w:val="aa"/>
        <w:ind w:firstLine="560"/>
        <w:rPr>
          <w:sz w:val="28"/>
          <w:szCs w:val="28"/>
        </w:rPr>
      </w:pPr>
      <w:r w:rsidRPr="00913FEB">
        <w:rPr>
          <w:rFonts w:hint="eastAsia"/>
          <w:sz w:val="28"/>
          <w:szCs w:val="28"/>
        </w:rPr>
        <w:t>该</w:t>
      </w:r>
      <w:r w:rsidRPr="00913FEB">
        <w:rPr>
          <w:rFonts w:hint="eastAsia"/>
          <w:sz w:val="28"/>
          <w:szCs w:val="28"/>
        </w:rPr>
        <w:t>C</w:t>
      </w:r>
      <w:r w:rsidRPr="00913FEB">
        <w:rPr>
          <w:sz w:val="28"/>
          <w:szCs w:val="28"/>
        </w:rPr>
        <w:t>TSO</w:t>
      </w:r>
      <w:r w:rsidRPr="00913FEB">
        <w:rPr>
          <w:sz w:val="28"/>
          <w:szCs w:val="28"/>
        </w:rPr>
        <w:t>标准适用于能为机组人员提供音频和视频告警的设备，通过增加地形感知以减少可控飞行撞地（</w:t>
      </w:r>
      <w:r w:rsidRPr="00913FEB">
        <w:rPr>
          <w:sz w:val="28"/>
          <w:szCs w:val="28"/>
        </w:rPr>
        <w:t>C</w:t>
      </w:r>
      <w:r w:rsidR="00CE7412">
        <w:rPr>
          <w:rFonts w:hint="eastAsia"/>
          <w:sz w:val="28"/>
          <w:szCs w:val="28"/>
        </w:rPr>
        <w:t>F</w:t>
      </w:r>
      <w:r w:rsidRPr="00913FEB">
        <w:rPr>
          <w:sz w:val="28"/>
          <w:szCs w:val="28"/>
        </w:rPr>
        <w:t>IT</w:t>
      </w:r>
      <w:r w:rsidRPr="00913FEB">
        <w:rPr>
          <w:sz w:val="28"/>
          <w:szCs w:val="28"/>
        </w:rPr>
        <w:t>）事件的危险。</w:t>
      </w:r>
      <w:r w:rsidRPr="00913FEB">
        <w:rPr>
          <w:sz w:val="28"/>
          <w:szCs w:val="28"/>
        </w:rPr>
        <w:t>A</w:t>
      </w:r>
      <w:r w:rsidR="00694F15">
        <w:rPr>
          <w:sz w:val="28"/>
          <w:szCs w:val="28"/>
        </w:rPr>
        <w:t>类系统包含地形显示，旨在为机组人员提供飞机接近地形的感知能力</w:t>
      </w:r>
      <w:r w:rsidR="000034A8">
        <w:rPr>
          <w:rFonts w:hint="eastAsia"/>
          <w:sz w:val="28"/>
          <w:szCs w:val="28"/>
        </w:rPr>
        <w:t>。</w:t>
      </w:r>
    </w:p>
    <w:p w14:paraId="26341555" w14:textId="5A89AB79" w:rsidR="002B19DB" w:rsidRPr="009927A3" w:rsidRDefault="00913FEB" w:rsidP="00B93266">
      <w:pPr>
        <w:pStyle w:val="aa"/>
        <w:numPr>
          <w:ilvl w:val="0"/>
          <w:numId w:val="9"/>
        </w:numPr>
        <w:ind w:left="0" w:firstLineChars="150" w:firstLine="420"/>
        <w:rPr>
          <w:sz w:val="28"/>
          <w:szCs w:val="28"/>
        </w:rPr>
      </w:pPr>
      <w:r w:rsidRPr="009927A3">
        <w:rPr>
          <w:rFonts w:hint="eastAsia"/>
          <w:sz w:val="28"/>
          <w:szCs w:val="28"/>
        </w:rPr>
        <w:t>失效状态分类</w:t>
      </w:r>
    </w:p>
    <w:p w14:paraId="093F5450" w14:textId="787232F5" w:rsidR="002B19DB" w:rsidRDefault="00913FEB" w:rsidP="004C0FB9">
      <w:pPr>
        <w:pStyle w:val="aa"/>
        <w:widowControl w:val="0"/>
        <w:numPr>
          <w:ilvl w:val="0"/>
          <w:numId w:val="13"/>
        </w:numPr>
        <w:adjustRightInd/>
        <w:snapToGrid/>
        <w:ind w:left="0" w:firstLine="560"/>
        <w:rPr>
          <w:sz w:val="28"/>
          <w:szCs w:val="28"/>
        </w:rPr>
      </w:pPr>
      <w:r w:rsidRPr="00913FEB">
        <w:rPr>
          <w:sz w:val="28"/>
          <w:szCs w:val="28"/>
        </w:rPr>
        <w:t>对于</w:t>
      </w:r>
      <w:r w:rsidRPr="00913FEB">
        <w:rPr>
          <w:sz w:val="28"/>
          <w:szCs w:val="28"/>
        </w:rPr>
        <w:t>A</w:t>
      </w:r>
      <w:r w:rsidRPr="00913FEB">
        <w:rPr>
          <w:sz w:val="28"/>
          <w:szCs w:val="28"/>
        </w:rPr>
        <w:t>类和</w:t>
      </w:r>
      <w:r w:rsidRPr="00913FEB">
        <w:rPr>
          <w:sz w:val="28"/>
          <w:szCs w:val="28"/>
        </w:rPr>
        <w:t>B</w:t>
      </w:r>
      <w:r w:rsidRPr="00913FEB">
        <w:rPr>
          <w:sz w:val="28"/>
          <w:szCs w:val="28"/>
        </w:rPr>
        <w:t>类系统，在段落</w:t>
      </w:r>
      <w:r w:rsidRPr="00913FEB">
        <w:rPr>
          <w:sz w:val="28"/>
          <w:szCs w:val="28"/>
        </w:rPr>
        <w:t>3.a</w:t>
      </w:r>
      <w:r w:rsidRPr="00913FEB">
        <w:rPr>
          <w:sz w:val="28"/>
          <w:szCs w:val="28"/>
        </w:rPr>
        <w:t>中规定的由于</w:t>
      </w:r>
      <w:r w:rsidRPr="00913FEB">
        <w:rPr>
          <w:sz w:val="28"/>
          <w:szCs w:val="28"/>
        </w:rPr>
        <w:t>TAWS</w:t>
      </w:r>
      <w:r w:rsidRPr="00913FEB">
        <w:rPr>
          <w:sz w:val="28"/>
          <w:szCs w:val="28"/>
        </w:rPr>
        <w:t>计算机故障导致错误地形告警，未通告的功能丧失，或误导</w:t>
      </w:r>
      <w:r w:rsidR="00433B17">
        <w:rPr>
          <w:rFonts w:hint="eastAsia"/>
          <w:sz w:val="28"/>
          <w:szCs w:val="28"/>
        </w:rPr>
        <w:t>信</w:t>
      </w:r>
      <w:r w:rsidRPr="00913FEB">
        <w:rPr>
          <w:sz w:val="28"/>
          <w:szCs w:val="28"/>
        </w:rPr>
        <w:t>息的报告导致的功能故障是</w:t>
      </w:r>
      <w:r w:rsidRPr="00913FEB">
        <w:rPr>
          <w:rFonts w:hint="eastAsia"/>
          <w:sz w:val="28"/>
          <w:szCs w:val="28"/>
        </w:rPr>
        <w:t>重大失效</w:t>
      </w:r>
      <w:r w:rsidR="008D48F4">
        <w:rPr>
          <w:rFonts w:hint="eastAsia"/>
          <w:sz w:val="28"/>
          <w:szCs w:val="28"/>
        </w:rPr>
        <w:t>状态</w:t>
      </w:r>
      <w:r w:rsidR="0045435F">
        <w:rPr>
          <w:rFonts w:hint="eastAsia"/>
          <w:sz w:val="28"/>
          <w:szCs w:val="28"/>
        </w:rPr>
        <w:t>。</w:t>
      </w:r>
    </w:p>
    <w:p w14:paraId="4AF096FF" w14:textId="12F7AB3B" w:rsidR="0039691D" w:rsidRDefault="00913FEB" w:rsidP="004C0FB9">
      <w:pPr>
        <w:pStyle w:val="aa"/>
        <w:widowControl w:val="0"/>
        <w:numPr>
          <w:ilvl w:val="0"/>
          <w:numId w:val="13"/>
        </w:numPr>
        <w:adjustRightInd/>
        <w:snapToGrid/>
        <w:ind w:left="0" w:firstLine="560"/>
        <w:rPr>
          <w:sz w:val="28"/>
          <w:szCs w:val="28"/>
        </w:rPr>
      </w:pPr>
      <w:r w:rsidRPr="00913FEB">
        <w:rPr>
          <w:sz w:val="28"/>
          <w:szCs w:val="28"/>
        </w:rPr>
        <w:t>对于</w:t>
      </w:r>
      <w:r w:rsidRPr="00913FEB">
        <w:rPr>
          <w:sz w:val="28"/>
          <w:szCs w:val="28"/>
        </w:rPr>
        <w:t>C</w:t>
      </w:r>
      <w:r w:rsidRPr="00913FEB">
        <w:rPr>
          <w:sz w:val="28"/>
          <w:szCs w:val="28"/>
        </w:rPr>
        <w:t>类系统，在段落</w:t>
      </w:r>
      <w:r w:rsidRPr="00913FEB">
        <w:rPr>
          <w:sz w:val="28"/>
          <w:szCs w:val="28"/>
        </w:rPr>
        <w:t>3.a</w:t>
      </w:r>
      <w:r w:rsidRPr="00913FEB">
        <w:rPr>
          <w:sz w:val="28"/>
          <w:szCs w:val="28"/>
        </w:rPr>
        <w:t>中规定的由于</w:t>
      </w:r>
      <w:r w:rsidRPr="00913FEB">
        <w:rPr>
          <w:sz w:val="28"/>
          <w:szCs w:val="28"/>
        </w:rPr>
        <w:t>TAWS</w:t>
      </w:r>
      <w:r w:rsidRPr="00913FEB">
        <w:rPr>
          <w:sz w:val="28"/>
          <w:szCs w:val="28"/>
        </w:rPr>
        <w:t>计算机故障导致错误地形告警，未通告的功能丧失，或误导</w:t>
      </w:r>
      <w:r w:rsidR="00433B17">
        <w:rPr>
          <w:rFonts w:hint="eastAsia"/>
          <w:sz w:val="28"/>
          <w:szCs w:val="28"/>
        </w:rPr>
        <w:t>信</w:t>
      </w:r>
      <w:r w:rsidRPr="00913FEB">
        <w:rPr>
          <w:sz w:val="28"/>
          <w:szCs w:val="28"/>
        </w:rPr>
        <w:t>息的报告导致的功能故障是</w:t>
      </w:r>
      <w:r w:rsidR="008D48F4">
        <w:rPr>
          <w:rFonts w:hint="eastAsia"/>
          <w:sz w:val="28"/>
          <w:szCs w:val="28"/>
        </w:rPr>
        <w:t>轻微</w:t>
      </w:r>
      <w:r w:rsidRPr="00913FEB">
        <w:rPr>
          <w:sz w:val="28"/>
          <w:szCs w:val="28"/>
        </w:rPr>
        <w:t>的</w:t>
      </w:r>
      <w:r w:rsidRPr="00913FEB">
        <w:rPr>
          <w:rFonts w:hint="eastAsia"/>
          <w:sz w:val="28"/>
          <w:szCs w:val="28"/>
        </w:rPr>
        <w:t>失效</w:t>
      </w:r>
      <w:r w:rsidR="008D48F4">
        <w:rPr>
          <w:rFonts w:hint="eastAsia"/>
          <w:sz w:val="28"/>
          <w:szCs w:val="28"/>
        </w:rPr>
        <w:t>状态</w:t>
      </w:r>
      <w:r w:rsidRPr="00913FEB">
        <w:rPr>
          <w:sz w:val="28"/>
          <w:szCs w:val="28"/>
        </w:rPr>
        <w:t>。</w:t>
      </w:r>
    </w:p>
    <w:p w14:paraId="27513EDA" w14:textId="28294D65" w:rsidR="003B4736" w:rsidRDefault="00913FEB" w:rsidP="004C0FB9">
      <w:pPr>
        <w:pStyle w:val="aa"/>
        <w:widowControl w:val="0"/>
        <w:numPr>
          <w:ilvl w:val="0"/>
          <w:numId w:val="13"/>
        </w:numPr>
        <w:adjustRightInd/>
        <w:snapToGrid/>
        <w:ind w:left="0" w:firstLine="560"/>
        <w:rPr>
          <w:sz w:val="28"/>
          <w:szCs w:val="28"/>
        </w:rPr>
      </w:pPr>
      <w:r w:rsidRPr="00913FEB">
        <w:rPr>
          <w:sz w:val="28"/>
          <w:szCs w:val="28"/>
        </w:rPr>
        <w:t>在段落</w:t>
      </w:r>
      <w:r w:rsidRPr="00913FEB">
        <w:rPr>
          <w:sz w:val="28"/>
          <w:szCs w:val="28"/>
        </w:rPr>
        <w:t>3.a</w:t>
      </w:r>
      <w:r w:rsidRPr="00913FEB">
        <w:rPr>
          <w:sz w:val="28"/>
          <w:szCs w:val="28"/>
        </w:rPr>
        <w:t>中规定的功能丧失是</w:t>
      </w:r>
      <w:r w:rsidR="008D48F4">
        <w:rPr>
          <w:rFonts w:hint="eastAsia"/>
          <w:sz w:val="28"/>
          <w:szCs w:val="28"/>
        </w:rPr>
        <w:t>轻微的</w:t>
      </w:r>
      <w:r w:rsidRPr="00913FEB">
        <w:rPr>
          <w:rFonts w:hint="eastAsia"/>
          <w:sz w:val="28"/>
          <w:szCs w:val="28"/>
        </w:rPr>
        <w:t>失效状态</w:t>
      </w:r>
      <w:r w:rsidR="003B4736">
        <w:rPr>
          <w:rFonts w:hint="eastAsia"/>
          <w:sz w:val="28"/>
          <w:szCs w:val="28"/>
        </w:rPr>
        <w:t>。</w:t>
      </w:r>
    </w:p>
    <w:p w14:paraId="7E535C4F" w14:textId="56EE5BBF" w:rsidR="003B4736" w:rsidRDefault="003B4736" w:rsidP="004C0FB9">
      <w:pPr>
        <w:pStyle w:val="aa"/>
        <w:widowControl w:val="0"/>
        <w:numPr>
          <w:ilvl w:val="0"/>
          <w:numId w:val="13"/>
        </w:numPr>
        <w:adjustRightInd/>
        <w:snapToGrid/>
        <w:ind w:left="0" w:firstLine="560"/>
        <w:rPr>
          <w:sz w:val="28"/>
          <w:szCs w:val="28"/>
        </w:rPr>
      </w:pPr>
      <w:r>
        <w:rPr>
          <w:rFonts w:hint="eastAsia"/>
          <w:sz w:val="28"/>
          <w:szCs w:val="28"/>
        </w:rPr>
        <w:t>设计的系统至少可按上述</w:t>
      </w:r>
      <w:r w:rsidR="00913FEB">
        <w:rPr>
          <w:rFonts w:hint="eastAsia"/>
          <w:sz w:val="28"/>
          <w:szCs w:val="28"/>
        </w:rPr>
        <w:t>失效状态</w:t>
      </w:r>
      <w:r>
        <w:rPr>
          <w:rFonts w:hint="eastAsia"/>
          <w:sz w:val="28"/>
          <w:szCs w:val="28"/>
        </w:rPr>
        <w:t>分类。</w:t>
      </w:r>
    </w:p>
    <w:p w14:paraId="1F4FC77A" w14:textId="6E84322C" w:rsidR="009927A3" w:rsidRPr="009927A3" w:rsidRDefault="008D5FED" w:rsidP="00B93266">
      <w:pPr>
        <w:pStyle w:val="aa"/>
        <w:numPr>
          <w:ilvl w:val="0"/>
          <w:numId w:val="9"/>
        </w:numPr>
        <w:ind w:left="0" w:firstLineChars="150" w:firstLine="420"/>
        <w:rPr>
          <w:sz w:val="28"/>
          <w:szCs w:val="28"/>
        </w:rPr>
      </w:pPr>
      <w:r w:rsidRPr="009927A3">
        <w:rPr>
          <w:rFonts w:hint="eastAsia"/>
          <w:sz w:val="28"/>
          <w:szCs w:val="28"/>
        </w:rPr>
        <w:t>功能</w:t>
      </w:r>
      <w:r w:rsidR="00694F15" w:rsidRPr="009927A3">
        <w:rPr>
          <w:rFonts w:hint="eastAsia"/>
          <w:sz w:val="28"/>
          <w:szCs w:val="28"/>
        </w:rPr>
        <w:t>鉴定</w:t>
      </w:r>
    </w:p>
    <w:p w14:paraId="3710EEA0" w14:textId="52A45BC6" w:rsidR="00112492" w:rsidRPr="009927A3" w:rsidRDefault="00694F15" w:rsidP="009927A3">
      <w:pPr>
        <w:pStyle w:val="aa"/>
        <w:ind w:firstLine="560"/>
        <w:rPr>
          <w:sz w:val="28"/>
          <w:szCs w:val="28"/>
        </w:rPr>
      </w:pPr>
      <w:r w:rsidRPr="00694F15">
        <w:rPr>
          <w:rFonts w:hint="eastAsia"/>
          <w:sz w:val="28"/>
          <w:szCs w:val="28"/>
        </w:rPr>
        <w:t>应</w:t>
      </w:r>
      <w:r w:rsidR="00ED3E35">
        <w:rPr>
          <w:rFonts w:hint="eastAsia"/>
          <w:sz w:val="28"/>
          <w:szCs w:val="28"/>
        </w:rPr>
        <w:t>按</w:t>
      </w:r>
      <w:r w:rsidRPr="00694F15">
        <w:rPr>
          <w:sz w:val="28"/>
          <w:szCs w:val="28"/>
        </w:rPr>
        <w:t>RTCA/DO-367</w:t>
      </w:r>
      <w:r w:rsidRPr="00694F15">
        <w:rPr>
          <w:sz w:val="28"/>
          <w:szCs w:val="28"/>
        </w:rPr>
        <w:t>中</w:t>
      </w:r>
      <w:r w:rsidRPr="00694F15">
        <w:rPr>
          <w:sz w:val="28"/>
          <w:szCs w:val="28"/>
        </w:rPr>
        <w:t>2.4</w:t>
      </w:r>
      <w:r w:rsidRPr="00694F15">
        <w:rPr>
          <w:sz w:val="28"/>
          <w:szCs w:val="28"/>
        </w:rPr>
        <w:t>节</w:t>
      </w:r>
      <w:r w:rsidRPr="00694F15">
        <w:rPr>
          <w:rFonts w:hint="eastAsia"/>
          <w:sz w:val="28"/>
          <w:szCs w:val="28"/>
        </w:rPr>
        <w:t>规定</w:t>
      </w:r>
      <w:r w:rsidRPr="00694F15">
        <w:rPr>
          <w:sz w:val="28"/>
          <w:szCs w:val="28"/>
        </w:rPr>
        <w:t>的测试条件下验证所要求的功能性能。</w:t>
      </w:r>
      <w:r w:rsidRPr="00694F15">
        <w:rPr>
          <w:sz w:val="28"/>
          <w:szCs w:val="28"/>
        </w:rPr>
        <w:t>A</w:t>
      </w:r>
      <w:r w:rsidRPr="00694F15">
        <w:rPr>
          <w:sz w:val="28"/>
          <w:szCs w:val="28"/>
        </w:rPr>
        <w:t>类、</w:t>
      </w:r>
      <w:r w:rsidRPr="00694F15">
        <w:rPr>
          <w:sz w:val="28"/>
          <w:szCs w:val="28"/>
        </w:rPr>
        <w:t>B</w:t>
      </w:r>
      <w:r w:rsidRPr="00694F15">
        <w:rPr>
          <w:sz w:val="28"/>
          <w:szCs w:val="28"/>
        </w:rPr>
        <w:t>类、</w:t>
      </w:r>
      <w:r w:rsidRPr="00694F15">
        <w:rPr>
          <w:sz w:val="28"/>
          <w:szCs w:val="28"/>
        </w:rPr>
        <w:t>C</w:t>
      </w:r>
      <w:r w:rsidRPr="00694F15">
        <w:rPr>
          <w:sz w:val="28"/>
          <w:szCs w:val="28"/>
        </w:rPr>
        <w:t>类设备的测试步骤分别在</w:t>
      </w:r>
      <w:r w:rsidRPr="00694F15">
        <w:rPr>
          <w:sz w:val="28"/>
          <w:szCs w:val="28"/>
        </w:rPr>
        <w:t>2.4.10</w:t>
      </w:r>
      <w:r w:rsidRPr="00694F15">
        <w:rPr>
          <w:sz w:val="28"/>
          <w:szCs w:val="28"/>
        </w:rPr>
        <w:t>节、</w:t>
      </w:r>
      <w:r w:rsidRPr="00694F15">
        <w:rPr>
          <w:sz w:val="28"/>
          <w:szCs w:val="28"/>
        </w:rPr>
        <w:t>2.4.11</w:t>
      </w:r>
      <w:r w:rsidRPr="00694F15">
        <w:rPr>
          <w:sz w:val="28"/>
          <w:szCs w:val="28"/>
        </w:rPr>
        <w:t>节、</w:t>
      </w:r>
      <w:r w:rsidRPr="00694F15">
        <w:rPr>
          <w:sz w:val="28"/>
          <w:szCs w:val="28"/>
        </w:rPr>
        <w:t>2.4.12</w:t>
      </w:r>
      <w:r w:rsidRPr="00694F15">
        <w:rPr>
          <w:sz w:val="28"/>
          <w:szCs w:val="28"/>
        </w:rPr>
        <w:t>节中</w:t>
      </w:r>
      <w:r w:rsidRPr="00694F15">
        <w:rPr>
          <w:rFonts w:hint="eastAsia"/>
          <w:sz w:val="28"/>
          <w:szCs w:val="28"/>
        </w:rPr>
        <w:t>说明</w:t>
      </w:r>
      <w:r w:rsidR="009E0656">
        <w:rPr>
          <w:rFonts w:hint="eastAsia"/>
          <w:sz w:val="28"/>
          <w:szCs w:val="28"/>
        </w:rPr>
        <w:t>。</w:t>
      </w:r>
    </w:p>
    <w:p w14:paraId="504DB65C" w14:textId="6085AD6E" w:rsidR="009927A3" w:rsidRPr="009927A3" w:rsidRDefault="00A64F68" w:rsidP="00B93266">
      <w:pPr>
        <w:pStyle w:val="aa"/>
        <w:numPr>
          <w:ilvl w:val="0"/>
          <w:numId w:val="9"/>
        </w:numPr>
        <w:ind w:left="0" w:firstLineChars="150" w:firstLine="420"/>
        <w:rPr>
          <w:sz w:val="28"/>
          <w:szCs w:val="28"/>
        </w:rPr>
      </w:pPr>
      <w:r w:rsidRPr="009927A3">
        <w:rPr>
          <w:rFonts w:hint="eastAsia"/>
          <w:sz w:val="28"/>
          <w:szCs w:val="28"/>
        </w:rPr>
        <w:t>环境</w:t>
      </w:r>
      <w:r w:rsidR="00694F15" w:rsidRPr="009927A3">
        <w:rPr>
          <w:rFonts w:hint="eastAsia"/>
          <w:sz w:val="28"/>
          <w:szCs w:val="28"/>
        </w:rPr>
        <w:t>鉴定</w:t>
      </w:r>
    </w:p>
    <w:p w14:paraId="19FB4AAF" w14:textId="1C0926E2" w:rsidR="00A64F68" w:rsidRDefault="00921DF7" w:rsidP="009927A3">
      <w:pPr>
        <w:pStyle w:val="aa"/>
        <w:ind w:firstLine="560"/>
        <w:rPr>
          <w:sz w:val="28"/>
          <w:szCs w:val="28"/>
        </w:rPr>
      </w:pPr>
      <w:r>
        <w:rPr>
          <w:rFonts w:hint="eastAsia"/>
          <w:sz w:val="28"/>
          <w:szCs w:val="28"/>
        </w:rPr>
        <w:t>应按</w:t>
      </w:r>
      <w:r>
        <w:rPr>
          <w:rFonts w:hint="eastAsia"/>
          <w:sz w:val="28"/>
          <w:szCs w:val="28"/>
        </w:rPr>
        <w:t>RTCA/DO-367</w:t>
      </w:r>
      <w:r>
        <w:rPr>
          <w:rFonts w:hint="eastAsia"/>
          <w:sz w:val="28"/>
          <w:szCs w:val="28"/>
        </w:rPr>
        <w:t>第</w:t>
      </w:r>
      <w:r>
        <w:rPr>
          <w:rFonts w:hint="eastAsia"/>
          <w:sz w:val="28"/>
          <w:szCs w:val="28"/>
        </w:rPr>
        <w:t>2.3</w:t>
      </w:r>
      <w:r>
        <w:rPr>
          <w:rFonts w:hint="eastAsia"/>
          <w:sz w:val="28"/>
          <w:szCs w:val="28"/>
        </w:rPr>
        <w:t>节中试验条件，采用该设备适用的标准环境条件和试验程序，证明设备性能满足要求。申请人</w:t>
      </w:r>
      <w:r w:rsidR="008D48F4">
        <w:rPr>
          <w:rFonts w:hint="eastAsia"/>
          <w:sz w:val="28"/>
          <w:szCs w:val="28"/>
        </w:rPr>
        <w:t>也</w:t>
      </w:r>
      <w:r>
        <w:rPr>
          <w:rFonts w:hint="eastAsia"/>
          <w:sz w:val="28"/>
          <w:szCs w:val="28"/>
        </w:rPr>
        <w:t>可采用</w:t>
      </w:r>
      <w:r>
        <w:rPr>
          <w:rFonts w:hint="eastAsia"/>
          <w:sz w:val="28"/>
          <w:szCs w:val="28"/>
        </w:rPr>
        <w:t>RTCA/DO-160G</w:t>
      </w:r>
      <w:r>
        <w:rPr>
          <w:rFonts w:hint="eastAsia"/>
          <w:sz w:val="28"/>
          <w:szCs w:val="28"/>
        </w:rPr>
        <w:t>以外</w:t>
      </w:r>
      <w:r w:rsidR="008D48F4">
        <w:rPr>
          <w:rFonts w:hint="eastAsia"/>
          <w:sz w:val="28"/>
          <w:szCs w:val="28"/>
        </w:rPr>
        <w:t>的</w:t>
      </w:r>
      <w:r>
        <w:rPr>
          <w:rFonts w:hint="eastAsia"/>
          <w:sz w:val="28"/>
          <w:szCs w:val="28"/>
        </w:rPr>
        <w:t>其他适用于地形感知与告警系统的标准环境条件和试验程序</w:t>
      </w:r>
      <w:r w:rsidR="00771B72">
        <w:rPr>
          <w:rFonts w:hint="eastAsia"/>
          <w:sz w:val="28"/>
          <w:szCs w:val="28"/>
        </w:rPr>
        <w:t>。</w:t>
      </w:r>
    </w:p>
    <w:p w14:paraId="50480F8F" w14:textId="471C5D65" w:rsidR="008D48F4" w:rsidRPr="006E18AB" w:rsidRDefault="008D48F4" w:rsidP="008D48F4">
      <w:pPr>
        <w:ind w:firstLine="562"/>
        <w:rPr>
          <w:rFonts w:hAnsi="宋体"/>
          <w:b/>
          <w:sz w:val="28"/>
          <w:szCs w:val="28"/>
        </w:rPr>
      </w:pPr>
      <w:r w:rsidRPr="00196E02">
        <w:rPr>
          <w:rFonts w:hint="eastAsia"/>
          <w:b/>
          <w:sz w:val="28"/>
          <w:szCs w:val="28"/>
        </w:rPr>
        <w:t>注：</w:t>
      </w:r>
      <w:r w:rsidRPr="00336347">
        <w:rPr>
          <w:rFonts w:hAnsi="宋体" w:hint="eastAsia"/>
          <w:b/>
          <w:sz w:val="28"/>
          <w:szCs w:val="28"/>
        </w:rPr>
        <w:t>通常情况下，</w:t>
      </w:r>
      <w:r w:rsidRPr="00336347">
        <w:rPr>
          <w:rFonts w:hAnsi="宋体" w:hint="eastAsia"/>
          <w:b/>
          <w:sz w:val="28"/>
          <w:szCs w:val="28"/>
        </w:rPr>
        <w:t>RTCA/DO-160D</w:t>
      </w:r>
      <w:r w:rsidRPr="00336347">
        <w:rPr>
          <w:rFonts w:hAnsi="宋体" w:hint="eastAsia"/>
          <w:b/>
          <w:sz w:val="28"/>
          <w:szCs w:val="28"/>
        </w:rPr>
        <w:t>（</w:t>
      </w:r>
      <w:r>
        <w:rPr>
          <w:rFonts w:hAnsi="宋体" w:hint="eastAsia"/>
          <w:b/>
          <w:sz w:val="28"/>
          <w:szCs w:val="28"/>
        </w:rPr>
        <w:t>2</w:t>
      </w:r>
      <w:r w:rsidRPr="00336347">
        <w:rPr>
          <w:rFonts w:hAnsi="宋体" w:hint="eastAsia"/>
          <w:b/>
          <w:sz w:val="28"/>
          <w:szCs w:val="28"/>
        </w:rPr>
        <w:t>包括</w:t>
      </w:r>
      <w:r w:rsidRPr="00336347">
        <w:rPr>
          <w:rFonts w:hAnsi="宋体" w:hint="eastAsia"/>
          <w:b/>
          <w:sz w:val="28"/>
          <w:szCs w:val="28"/>
        </w:rPr>
        <w:t>Change 1</w:t>
      </w:r>
      <w:r w:rsidRPr="00336347">
        <w:rPr>
          <w:rFonts w:hAnsi="宋体" w:hint="eastAsia"/>
          <w:b/>
          <w:sz w:val="28"/>
          <w:szCs w:val="28"/>
        </w:rPr>
        <w:t>和</w:t>
      </w:r>
      <w:r w:rsidRPr="00336347">
        <w:rPr>
          <w:rFonts w:hAnsi="宋体" w:hint="eastAsia"/>
          <w:b/>
          <w:sz w:val="28"/>
          <w:szCs w:val="28"/>
        </w:rPr>
        <w:t>Change 2</w:t>
      </w:r>
      <w:r>
        <w:rPr>
          <w:rFonts w:hAnsi="宋体" w:hint="eastAsia"/>
          <w:b/>
          <w:sz w:val="28"/>
          <w:szCs w:val="28"/>
        </w:rPr>
        <w:t>，不包括合并</w:t>
      </w:r>
      <w:r>
        <w:rPr>
          <w:rFonts w:hAnsi="宋体" w:hint="eastAsia"/>
          <w:b/>
          <w:sz w:val="28"/>
          <w:szCs w:val="28"/>
        </w:rPr>
        <w:t>Change</w:t>
      </w:r>
      <w:r w:rsidR="00CE7412">
        <w:rPr>
          <w:rFonts w:hAnsi="宋体" w:hint="eastAsia"/>
          <w:b/>
          <w:sz w:val="28"/>
          <w:szCs w:val="28"/>
        </w:rPr>
        <w:t xml:space="preserve"> </w:t>
      </w:r>
      <w:r>
        <w:rPr>
          <w:rFonts w:hAnsi="宋体"/>
          <w:b/>
          <w:sz w:val="28"/>
          <w:szCs w:val="28"/>
        </w:rPr>
        <w:t>3</w:t>
      </w:r>
      <w:r w:rsidRPr="00336347">
        <w:rPr>
          <w:rFonts w:hAnsi="宋体" w:hint="eastAsia"/>
          <w:b/>
          <w:sz w:val="28"/>
          <w:szCs w:val="28"/>
        </w:rPr>
        <w:t>）或早期版本不再适用，如果使用该版本则需按照本</w:t>
      </w:r>
      <w:r w:rsidRPr="00336347">
        <w:rPr>
          <w:rFonts w:hAnsi="宋体" w:hint="eastAsia"/>
          <w:b/>
          <w:sz w:val="28"/>
          <w:szCs w:val="28"/>
        </w:rPr>
        <w:t>CTSO</w:t>
      </w:r>
      <w:r w:rsidRPr="00336347">
        <w:rPr>
          <w:rFonts w:hAnsi="宋体" w:hint="eastAsia"/>
          <w:b/>
          <w:sz w:val="28"/>
          <w:szCs w:val="28"/>
        </w:rPr>
        <w:t>第</w:t>
      </w:r>
      <w:r w:rsidRPr="00336347">
        <w:rPr>
          <w:rFonts w:hAnsi="宋体" w:hint="eastAsia"/>
          <w:b/>
          <w:sz w:val="28"/>
          <w:szCs w:val="28"/>
        </w:rPr>
        <w:t>3.g</w:t>
      </w:r>
      <w:r w:rsidRPr="00336347">
        <w:rPr>
          <w:rFonts w:hAnsi="宋体" w:hint="eastAsia"/>
          <w:b/>
          <w:sz w:val="28"/>
          <w:szCs w:val="28"/>
        </w:rPr>
        <w:t>节中的偏离要求进行证明。</w:t>
      </w:r>
    </w:p>
    <w:p w14:paraId="51099227" w14:textId="4DFC8239" w:rsidR="009927A3" w:rsidRPr="00BD55D1" w:rsidRDefault="00CA5B5D" w:rsidP="00B93266">
      <w:pPr>
        <w:pStyle w:val="aa"/>
        <w:numPr>
          <w:ilvl w:val="0"/>
          <w:numId w:val="9"/>
        </w:numPr>
        <w:ind w:left="0" w:firstLineChars="150" w:firstLine="420"/>
        <w:rPr>
          <w:sz w:val="28"/>
          <w:szCs w:val="28"/>
        </w:rPr>
      </w:pPr>
      <w:r w:rsidRPr="00BD55D1">
        <w:rPr>
          <w:rFonts w:hint="eastAsia"/>
          <w:sz w:val="28"/>
          <w:szCs w:val="28"/>
        </w:rPr>
        <w:lastRenderedPageBreak/>
        <w:t>软件</w:t>
      </w:r>
      <w:r w:rsidR="00694F15" w:rsidRPr="00BD55D1">
        <w:rPr>
          <w:rFonts w:hint="eastAsia"/>
          <w:sz w:val="28"/>
          <w:szCs w:val="28"/>
        </w:rPr>
        <w:t>鉴定</w:t>
      </w:r>
    </w:p>
    <w:p w14:paraId="01C4D3EF" w14:textId="1889B3E3" w:rsidR="00C92C88" w:rsidRPr="009927A3" w:rsidRDefault="00C92C88" w:rsidP="009927A3">
      <w:pPr>
        <w:pStyle w:val="aa"/>
        <w:ind w:firstLine="560"/>
        <w:rPr>
          <w:sz w:val="28"/>
          <w:szCs w:val="28"/>
        </w:rPr>
      </w:pPr>
      <w:r w:rsidRPr="00C92C88">
        <w:rPr>
          <w:rFonts w:hint="eastAsia"/>
          <w:sz w:val="28"/>
          <w:szCs w:val="28"/>
        </w:rPr>
        <w:t>如果设备包含软件，</w:t>
      </w:r>
      <w:proofErr w:type="gramStart"/>
      <w:r w:rsidRPr="00C92C88">
        <w:rPr>
          <w:rFonts w:hint="eastAsia"/>
          <w:sz w:val="28"/>
          <w:szCs w:val="28"/>
        </w:rPr>
        <w:t>则软件</w:t>
      </w:r>
      <w:proofErr w:type="gramEnd"/>
      <w:r w:rsidRPr="00C92C88">
        <w:rPr>
          <w:rFonts w:hint="eastAsia"/>
          <w:sz w:val="28"/>
          <w:szCs w:val="28"/>
        </w:rPr>
        <w:t>应按照</w:t>
      </w:r>
      <w:r w:rsidRPr="00C92C88">
        <w:rPr>
          <w:rFonts w:hint="eastAsia"/>
          <w:sz w:val="28"/>
          <w:szCs w:val="28"/>
        </w:rPr>
        <w:t>RTCA/DO-178C</w:t>
      </w:r>
      <w:r w:rsidRPr="00C92C88">
        <w:rPr>
          <w:rFonts w:hint="eastAsia"/>
          <w:sz w:val="28"/>
          <w:szCs w:val="28"/>
        </w:rPr>
        <w:t>《机载系统和设备合格审定中的软件考虑》（</w:t>
      </w:r>
      <w:r w:rsidRPr="00C92C88">
        <w:rPr>
          <w:rFonts w:hint="eastAsia"/>
          <w:sz w:val="28"/>
          <w:szCs w:val="28"/>
        </w:rPr>
        <w:t>2011</w:t>
      </w:r>
      <w:r>
        <w:rPr>
          <w:rFonts w:hint="eastAsia"/>
          <w:sz w:val="28"/>
          <w:szCs w:val="28"/>
        </w:rPr>
        <w:t>年</w:t>
      </w:r>
      <w:r w:rsidRPr="00C92C88">
        <w:rPr>
          <w:rFonts w:hint="eastAsia"/>
          <w:sz w:val="28"/>
          <w:szCs w:val="28"/>
        </w:rPr>
        <w:t>12</w:t>
      </w:r>
      <w:r>
        <w:rPr>
          <w:rFonts w:hint="eastAsia"/>
          <w:sz w:val="28"/>
          <w:szCs w:val="28"/>
        </w:rPr>
        <w:t>月</w:t>
      </w:r>
      <w:r w:rsidRPr="00C92C88">
        <w:rPr>
          <w:rFonts w:hint="eastAsia"/>
          <w:sz w:val="28"/>
          <w:szCs w:val="28"/>
        </w:rPr>
        <w:t>13</w:t>
      </w:r>
      <w:r>
        <w:rPr>
          <w:rFonts w:hint="eastAsia"/>
          <w:sz w:val="28"/>
          <w:szCs w:val="28"/>
        </w:rPr>
        <w:t>日</w:t>
      </w:r>
      <w:r w:rsidRPr="00C92C88">
        <w:rPr>
          <w:rFonts w:hint="eastAsia"/>
          <w:sz w:val="28"/>
          <w:szCs w:val="28"/>
        </w:rPr>
        <w:t>）或其最新版本进行软件研制，包含参考的补充文件（如适用）。软件的研制保证等级应至少与本</w:t>
      </w:r>
      <w:r w:rsidRPr="00C92C88">
        <w:rPr>
          <w:rFonts w:hint="eastAsia"/>
          <w:sz w:val="28"/>
          <w:szCs w:val="28"/>
        </w:rPr>
        <w:t>CTSO</w:t>
      </w:r>
      <w:r w:rsidRPr="00C92C88">
        <w:rPr>
          <w:rFonts w:hint="eastAsia"/>
          <w:sz w:val="28"/>
          <w:szCs w:val="28"/>
        </w:rPr>
        <w:t>第</w:t>
      </w:r>
      <w:r w:rsidRPr="00C92C88">
        <w:rPr>
          <w:rFonts w:hint="eastAsia"/>
          <w:sz w:val="28"/>
          <w:szCs w:val="28"/>
        </w:rPr>
        <w:t>3.b</w:t>
      </w:r>
      <w:r w:rsidRPr="00C92C88">
        <w:rPr>
          <w:rFonts w:hint="eastAsia"/>
          <w:sz w:val="28"/>
          <w:szCs w:val="28"/>
        </w:rPr>
        <w:t>章定义的失效状态类别一致。如采用</w:t>
      </w:r>
      <w:r w:rsidRPr="00C92C88">
        <w:rPr>
          <w:rFonts w:hint="eastAsia"/>
          <w:sz w:val="28"/>
          <w:szCs w:val="28"/>
        </w:rPr>
        <w:t>RTCA/DO-178B</w:t>
      </w:r>
      <w:r w:rsidRPr="00C92C88">
        <w:rPr>
          <w:rFonts w:hint="eastAsia"/>
          <w:sz w:val="28"/>
          <w:szCs w:val="28"/>
        </w:rPr>
        <w:t>（</w:t>
      </w:r>
      <w:r w:rsidRPr="00C92C88">
        <w:rPr>
          <w:rFonts w:hint="eastAsia"/>
          <w:sz w:val="28"/>
          <w:szCs w:val="28"/>
        </w:rPr>
        <w:t>1992</w:t>
      </w:r>
      <w:r>
        <w:rPr>
          <w:rFonts w:hint="eastAsia"/>
          <w:sz w:val="28"/>
          <w:szCs w:val="28"/>
        </w:rPr>
        <w:t>年</w:t>
      </w:r>
      <w:r w:rsidRPr="00C92C88">
        <w:rPr>
          <w:rFonts w:hint="eastAsia"/>
          <w:sz w:val="28"/>
          <w:szCs w:val="28"/>
        </w:rPr>
        <w:t>12</w:t>
      </w:r>
      <w:r>
        <w:rPr>
          <w:rFonts w:hint="eastAsia"/>
          <w:sz w:val="28"/>
          <w:szCs w:val="28"/>
        </w:rPr>
        <w:t>月</w:t>
      </w:r>
      <w:r w:rsidRPr="00C92C88">
        <w:rPr>
          <w:rFonts w:hint="eastAsia"/>
          <w:sz w:val="28"/>
          <w:szCs w:val="28"/>
        </w:rPr>
        <w:t>1</w:t>
      </w:r>
      <w:r>
        <w:rPr>
          <w:rFonts w:hint="eastAsia"/>
          <w:sz w:val="28"/>
          <w:szCs w:val="28"/>
        </w:rPr>
        <w:t>日</w:t>
      </w:r>
      <w:r w:rsidRPr="00C92C88">
        <w:rPr>
          <w:rFonts w:hint="eastAsia"/>
          <w:sz w:val="28"/>
          <w:szCs w:val="28"/>
        </w:rPr>
        <w:t>）作为软件开发的符合性方法，需与局方沟通确认，局方有权要求申请人在满足</w:t>
      </w:r>
      <w:r w:rsidRPr="00C92C88">
        <w:rPr>
          <w:rFonts w:hint="eastAsia"/>
          <w:sz w:val="28"/>
          <w:szCs w:val="28"/>
        </w:rPr>
        <w:t>RTCA/DO-178B</w:t>
      </w:r>
      <w:r w:rsidRPr="00C92C88">
        <w:rPr>
          <w:rFonts w:hint="eastAsia"/>
          <w:sz w:val="28"/>
          <w:szCs w:val="28"/>
        </w:rPr>
        <w:t>同时还需要满足其它额外要求。</w:t>
      </w:r>
    </w:p>
    <w:p w14:paraId="25527DD0" w14:textId="77777777" w:rsidR="009927A3" w:rsidRPr="00BD55D1" w:rsidRDefault="00165017" w:rsidP="00B93266">
      <w:pPr>
        <w:pStyle w:val="aa"/>
        <w:numPr>
          <w:ilvl w:val="0"/>
          <w:numId w:val="9"/>
        </w:numPr>
        <w:ind w:left="0" w:firstLineChars="150" w:firstLine="420"/>
        <w:rPr>
          <w:sz w:val="28"/>
          <w:szCs w:val="28"/>
        </w:rPr>
      </w:pPr>
      <w:r w:rsidRPr="00BD55D1">
        <w:rPr>
          <w:rFonts w:hint="eastAsia"/>
          <w:sz w:val="28"/>
          <w:szCs w:val="28"/>
        </w:rPr>
        <w:t>电子硬件</w:t>
      </w:r>
      <w:r w:rsidR="00694F15" w:rsidRPr="00BD55D1">
        <w:rPr>
          <w:rFonts w:hint="eastAsia"/>
          <w:sz w:val="28"/>
          <w:szCs w:val="28"/>
        </w:rPr>
        <w:t>鉴定</w:t>
      </w:r>
    </w:p>
    <w:p w14:paraId="2396820E" w14:textId="3F4CEA16" w:rsidR="00A6679C" w:rsidRPr="009927A3" w:rsidRDefault="00730FE5" w:rsidP="009927A3">
      <w:pPr>
        <w:pStyle w:val="aa"/>
        <w:ind w:firstLine="560"/>
        <w:rPr>
          <w:sz w:val="28"/>
          <w:szCs w:val="28"/>
        </w:rPr>
      </w:pPr>
      <w:r>
        <w:rPr>
          <w:rFonts w:hint="eastAsia"/>
          <w:sz w:val="28"/>
          <w:szCs w:val="28"/>
        </w:rPr>
        <w:t>如果设备中包含复杂电子硬件，应按照</w:t>
      </w:r>
      <w:r>
        <w:rPr>
          <w:rFonts w:hint="eastAsia"/>
          <w:sz w:val="28"/>
          <w:szCs w:val="28"/>
        </w:rPr>
        <w:t>RTCA/DO-254</w:t>
      </w:r>
      <w:r>
        <w:rPr>
          <w:rFonts w:hint="eastAsia"/>
          <w:sz w:val="28"/>
          <w:szCs w:val="28"/>
        </w:rPr>
        <w:t>《机载电子硬件设计保证指南》（</w:t>
      </w:r>
      <w:r>
        <w:rPr>
          <w:rFonts w:hint="eastAsia"/>
          <w:sz w:val="28"/>
          <w:szCs w:val="28"/>
        </w:rPr>
        <w:t>2000</w:t>
      </w:r>
      <w:r w:rsidR="00C92C88">
        <w:rPr>
          <w:rFonts w:hint="eastAsia"/>
          <w:sz w:val="28"/>
          <w:szCs w:val="28"/>
        </w:rPr>
        <w:t>年</w:t>
      </w:r>
      <w:r>
        <w:rPr>
          <w:rFonts w:hint="eastAsia"/>
          <w:sz w:val="28"/>
          <w:szCs w:val="28"/>
        </w:rPr>
        <w:t>4</w:t>
      </w:r>
      <w:r w:rsidR="00C92C88">
        <w:rPr>
          <w:rFonts w:hint="eastAsia"/>
          <w:sz w:val="28"/>
          <w:szCs w:val="28"/>
        </w:rPr>
        <w:t>月</w:t>
      </w:r>
      <w:r>
        <w:rPr>
          <w:rFonts w:hint="eastAsia"/>
          <w:sz w:val="28"/>
          <w:szCs w:val="28"/>
        </w:rPr>
        <w:t>19</w:t>
      </w:r>
      <w:r w:rsidR="00C92C88">
        <w:rPr>
          <w:rFonts w:hint="eastAsia"/>
          <w:sz w:val="28"/>
          <w:szCs w:val="28"/>
        </w:rPr>
        <w:t>日</w:t>
      </w:r>
      <w:r>
        <w:rPr>
          <w:rFonts w:hint="eastAsia"/>
          <w:sz w:val="28"/>
          <w:szCs w:val="28"/>
        </w:rPr>
        <w:t>）的要求进行研制。硬件的设计保证等级应与本</w:t>
      </w:r>
      <w:r>
        <w:rPr>
          <w:rFonts w:hint="eastAsia"/>
          <w:sz w:val="28"/>
          <w:szCs w:val="28"/>
        </w:rPr>
        <w:t>CTSO</w:t>
      </w:r>
      <w:r>
        <w:rPr>
          <w:rFonts w:hint="eastAsia"/>
          <w:sz w:val="28"/>
          <w:szCs w:val="28"/>
        </w:rPr>
        <w:t>第</w:t>
      </w:r>
      <w:r>
        <w:rPr>
          <w:rFonts w:hint="eastAsia"/>
          <w:sz w:val="28"/>
          <w:szCs w:val="28"/>
        </w:rPr>
        <w:t>3.b</w:t>
      </w:r>
      <w:r>
        <w:rPr>
          <w:rFonts w:hint="eastAsia"/>
          <w:sz w:val="28"/>
          <w:szCs w:val="28"/>
        </w:rPr>
        <w:t>节规定的失效状态类别一致。对于规定为简单的机载电子硬件，可按</w:t>
      </w:r>
      <w:r>
        <w:rPr>
          <w:rFonts w:hint="eastAsia"/>
          <w:sz w:val="28"/>
          <w:szCs w:val="28"/>
        </w:rPr>
        <w:t>RTCA/DO-254</w:t>
      </w:r>
      <w:r>
        <w:rPr>
          <w:rFonts w:hint="eastAsia"/>
          <w:sz w:val="28"/>
          <w:szCs w:val="28"/>
        </w:rPr>
        <w:t>中第</w:t>
      </w:r>
      <w:r>
        <w:rPr>
          <w:rFonts w:hint="eastAsia"/>
          <w:sz w:val="28"/>
          <w:szCs w:val="28"/>
        </w:rPr>
        <w:t>1.6</w:t>
      </w:r>
      <w:r>
        <w:rPr>
          <w:rFonts w:hint="eastAsia"/>
          <w:sz w:val="28"/>
          <w:szCs w:val="28"/>
        </w:rPr>
        <w:t>节的要求处理</w:t>
      </w:r>
      <w:r w:rsidR="00165017">
        <w:rPr>
          <w:rFonts w:hint="eastAsia"/>
          <w:sz w:val="28"/>
          <w:szCs w:val="28"/>
        </w:rPr>
        <w:t>。</w:t>
      </w:r>
    </w:p>
    <w:p w14:paraId="4DF35516" w14:textId="3E347D4C" w:rsidR="009927A3" w:rsidRPr="00BD55D1" w:rsidRDefault="005C4F31" w:rsidP="00B93266">
      <w:pPr>
        <w:pStyle w:val="aa"/>
        <w:numPr>
          <w:ilvl w:val="0"/>
          <w:numId w:val="9"/>
        </w:numPr>
        <w:ind w:left="0" w:firstLineChars="150" w:firstLine="420"/>
        <w:rPr>
          <w:sz w:val="28"/>
          <w:szCs w:val="28"/>
        </w:rPr>
      </w:pPr>
      <w:r w:rsidRPr="00BD55D1">
        <w:rPr>
          <w:rFonts w:hint="eastAsia"/>
          <w:sz w:val="28"/>
          <w:szCs w:val="28"/>
        </w:rPr>
        <w:t>偏</w:t>
      </w:r>
      <w:r w:rsidR="00E46FE4" w:rsidRPr="00BD55D1">
        <w:rPr>
          <w:rFonts w:hint="eastAsia"/>
          <w:sz w:val="28"/>
          <w:szCs w:val="28"/>
        </w:rPr>
        <w:t>离</w:t>
      </w:r>
    </w:p>
    <w:p w14:paraId="4DF741FE" w14:textId="11AE3B4E" w:rsidR="005C4F31" w:rsidRPr="009927A3" w:rsidRDefault="00694F15" w:rsidP="009927A3">
      <w:pPr>
        <w:pStyle w:val="aa"/>
        <w:ind w:firstLine="560"/>
        <w:rPr>
          <w:sz w:val="28"/>
          <w:szCs w:val="28"/>
        </w:rPr>
      </w:pPr>
      <w:r w:rsidRPr="00694F15">
        <w:rPr>
          <w:rFonts w:hint="eastAsia"/>
          <w:sz w:val="28"/>
          <w:szCs w:val="28"/>
        </w:rPr>
        <w:t>如果采用替代或等效的符合性方法来满足本</w:t>
      </w:r>
      <w:r w:rsidRPr="00694F15">
        <w:rPr>
          <w:rFonts w:hint="eastAsia"/>
          <w:sz w:val="28"/>
          <w:szCs w:val="28"/>
        </w:rPr>
        <w:t>CTSO</w:t>
      </w:r>
      <w:r w:rsidRPr="00694F15">
        <w:rPr>
          <w:rFonts w:hint="eastAsia"/>
          <w:sz w:val="28"/>
          <w:szCs w:val="28"/>
        </w:rPr>
        <w:t>规定的最低性能标准，则申请人必须</w:t>
      </w:r>
      <w:r w:rsidR="00ED3E35">
        <w:rPr>
          <w:rFonts w:hint="eastAsia"/>
          <w:sz w:val="28"/>
          <w:szCs w:val="28"/>
        </w:rPr>
        <w:t>表</w:t>
      </w:r>
      <w:r w:rsidRPr="00694F15">
        <w:rPr>
          <w:rFonts w:hint="eastAsia"/>
          <w:sz w:val="28"/>
          <w:szCs w:val="28"/>
        </w:rPr>
        <w:t>明设备保持了等效的安全水平。申请人应按照</w:t>
      </w:r>
      <w:r w:rsidRPr="00694F15">
        <w:rPr>
          <w:sz w:val="28"/>
          <w:szCs w:val="28"/>
        </w:rPr>
        <w:t xml:space="preserve">CCAR-21-R4 </w:t>
      </w:r>
      <w:r w:rsidRPr="00694F15">
        <w:rPr>
          <w:sz w:val="28"/>
          <w:szCs w:val="28"/>
        </w:rPr>
        <w:t>第</w:t>
      </w:r>
      <w:r w:rsidR="00CE7412">
        <w:rPr>
          <w:sz w:val="28"/>
          <w:szCs w:val="28"/>
        </w:rPr>
        <w:t>21.368</w:t>
      </w:r>
      <w:r w:rsidRPr="00694F15">
        <w:rPr>
          <w:sz w:val="28"/>
          <w:szCs w:val="28"/>
        </w:rPr>
        <w:t>条要求申请偏离</w:t>
      </w:r>
      <w:r w:rsidR="005C4F31">
        <w:rPr>
          <w:rFonts w:hint="eastAsia"/>
          <w:sz w:val="28"/>
          <w:szCs w:val="28"/>
        </w:rPr>
        <w:t>。</w:t>
      </w:r>
    </w:p>
    <w:p w14:paraId="5D7496AD" w14:textId="3BEBE4A9" w:rsidR="005C4F31" w:rsidRPr="00C02A11" w:rsidRDefault="00C0583E" w:rsidP="00C02A11">
      <w:pPr>
        <w:pStyle w:val="10"/>
        <w:numPr>
          <w:ilvl w:val="0"/>
          <w:numId w:val="7"/>
        </w:numPr>
        <w:adjustRightInd/>
        <w:snapToGrid/>
        <w:spacing w:before="120" w:after="120" w:line="460" w:lineRule="exact"/>
        <w:ind w:left="0" w:firstLine="0"/>
        <w:rPr>
          <w:rFonts w:ascii="Times New Roman" w:hAnsi="Times New Roman" w:cs="Times New Roman"/>
          <w:snapToGrid/>
          <w:kern w:val="44"/>
          <w:sz w:val="28"/>
          <w:szCs w:val="44"/>
        </w:rPr>
      </w:pPr>
      <w:r w:rsidRPr="00C02A11">
        <w:rPr>
          <w:rFonts w:ascii="Times New Roman" w:hAnsi="Times New Roman" w:cs="Times New Roman" w:hint="eastAsia"/>
          <w:snapToGrid/>
          <w:kern w:val="44"/>
          <w:sz w:val="28"/>
          <w:szCs w:val="44"/>
        </w:rPr>
        <w:t>标记</w:t>
      </w:r>
    </w:p>
    <w:p w14:paraId="5F0A91F7" w14:textId="62D507BB" w:rsidR="00710273" w:rsidRPr="00710273" w:rsidRDefault="00710273" w:rsidP="00B93266">
      <w:pPr>
        <w:pStyle w:val="aa"/>
        <w:numPr>
          <w:ilvl w:val="0"/>
          <w:numId w:val="11"/>
        </w:numPr>
        <w:ind w:left="0" w:firstLineChars="150" w:firstLine="420"/>
        <w:rPr>
          <w:b/>
          <w:sz w:val="28"/>
          <w:szCs w:val="28"/>
        </w:rPr>
      </w:pPr>
      <w:r w:rsidRPr="00710273">
        <w:rPr>
          <w:rFonts w:hint="eastAsia"/>
          <w:sz w:val="28"/>
          <w:szCs w:val="28"/>
        </w:rPr>
        <w:t>至少</w:t>
      </w:r>
      <w:r w:rsidRPr="00710273">
        <w:rPr>
          <w:sz w:val="28"/>
          <w:szCs w:val="28"/>
        </w:rPr>
        <w:t>应为一个主要部件设置永久清晰的标记，标记应包括</w:t>
      </w:r>
      <w:r w:rsidRPr="00710273">
        <w:rPr>
          <w:sz w:val="28"/>
          <w:szCs w:val="28"/>
        </w:rPr>
        <w:t xml:space="preserve">CCAR-21-R4 </w:t>
      </w:r>
      <w:r w:rsidRPr="00710273">
        <w:rPr>
          <w:sz w:val="28"/>
          <w:szCs w:val="28"/>
        </w:rPr>
        <w:t>第</w:t>
      </w:r>
      <w:r w:rsidR="00CE7412">
        <w:rPr>
          <w:sz w:val="28"/>
          <w:szCs w:val="28"/>
        </w:rPr>
        <w:t xml:space="preserve"> 21.423</w:t>
      </w:r>
      <w:r w:rsidRPr="00710273">
        <w:rPr>
          <w:sz w:val="28"/>
          <w:szCs w:val="28"/>
        </w:rPr>
        <w:t>条（二）</w:t>
      </w:r>
      <w:r w:rsidR="00CE7412">
        <w:rPr>
          <w:sz w:val="28"/>
          <w:szCs w:val="28"/>
        </w:rPr>
        <w:t>款</w:t>
      </w:r>
      <w:r w:rsidRPr="00710273">
        <w:rPr>
          <w:sz w:val="28"/>
          <w:szCs w:val="28"/>
        </w:rPr>
        <w:t>规定的所有信息。</w:t>
      </w:r>
    </w:p>
    <w:p w14:paraId="67EEE4B8" w14:textId="77777777" w:rsidR="00710273" w:rsidRPr="00F147FD" w:rsidRDefault="00710273" w:rsidP="00B93266">
      <w:pPr>
        <w:pStyle w:val="aa"/>
        <w:numPr>
          <w:ilvl w:val="0"/>
          <w:numId w:val="11"/>
        </w:numPr>
        <w:ind w:left="0" w:firstLineChars="150" w:firstLine="420"/>
        <w:rPr>
          <w:sz w:val="28"/>
          <w:szCs w:val="28"/>
        </w:rPr>
      </w:pPr>
      <w:r w:rsidRPr="00710273">
        <w:rPr>
          <w:rFonts w:hint="eastAsia"/>
          <w:sz w:val="28"/>
          <w:szCs w:val="28"/>
        </w:rPr>
        <w:t>如果</w:t>
      </w:r>
      <w:r w:rsidRPr="00710273">
        <w:rPr>
          <w:sz w:val="28"/>
          <w:szCs w:val="28"/>
        </w:rPr>
        <w:t>设备中包含软件和</w:t>
      </w:r>
      <w:r w:rsidRPr="00710273">
        <w:rPr>
          <w:sz w:val="28"/>
          <w:szCs w:val="28"/>
        </w:rPr>
        <w:t>/</w:t>
      </w:r>
      <w:r w:rsidRPr="00710273">
        <w:rPr>
          <w:sz w:val="28"/>
          <w:szCs w:val="28"/>
        </w:rPr>
        <w:t>或机载电子硬件，</w:t>
      </w:r>
      <w:proofErr w:type="gramStart"/>
      <w:r w:rsidRPr="00710273">
        <w:rPr>
          <w:sz w:val="28"/>
          <w:szCs w:val="28"/>
        </w:rPr>
        <w:t>则件号</w:t>
      </w:r>
      <w:proofErr w:type="gramEnd"/>
      <w:r w:rsidRPr="00710273">
        <w:rPr>
          <w:sz w:val="28"/>
          <w:szCs w:val="28"/>
        </w:rPr>
        <w:t>必须能够表明软件和硬件的构型。件号编排时，在件号中可为硬件、软件和机载电子硬件各划分一个单独区域。</w:t>
      </w:r>
    </w:p>
    <w:p w14:paraId="46DAA9E6" w14:textId="7ED9CC28" w:rsidR="00C0583E" w:rsidRPr="00F147FD" w:rsidRDefault="00710273" w:rsidP="00B93266">
      <w:pPr>
        <w:pStyle w:val="aa"/>
        <w:numPr>
          <w:ilvl w:val="0"/>
          <w:numId w:val="11"/>
        </w:numPr>
        <w:ind w:left="0" w:firstLineChars="150" w:firstLine="420"/>
        <w:rPr>
          <w:sz w:val="28"/>
          <w:szCs w:val="28"/>
        </w:rPr>
      </w:pPr>
      <w:r w:rsidRPr="00710273">
        <w:rPr>
          <w:sz w:val="28"/>
          <w:szCs w:val="28"/>
        </w:rPr>
        <w:t>可以使用电子标记标识软件和机载电子硬件，此标记可通过软件写入硬件部件内部，而不用将其标识在设备铭牌</w:t>
      </w:r>
      <w:r>
        <w:rPr>
          <w:sz w:val="28"/>
          <w:szCs w:val="28"/>
        </w:rPr>
        <w:t>中。如果使用电子标记，则其必须容易读取，无需使用特殊工具或设备</w:t>
      </w:r>
      <w:r w:rsidR="00C0583E">
        <w:rPr>
          <w:rFonts w:hint="eastAsia"/>
          <w:sz w:val="28"/>
          <w:szCs w:val="28"/>
        </w:rPr>
        <w:t>。</w:t>
      </w:r>
    </w:p>
    <w:p w14:paraId="2D97CB9C" w14:textId="77777777" w:rsidR="00196E02" w:rsidRPr="00C02A11" w:rsidRDefault="00C0583E" w:rsidP="00C02A11">
      <w:pPr>
        <w:pStyle w:val="10"/>
        <w:numPr>
          <w:ilvl w:val="0"/>
          <w:numId w:val="7"/>
        </w:numPr>
        <w:adjustRightInd/>
        <w:snapToGrid/>
        <w:spacing w:before="120" w:after="120" w:line="460" w:lineRule="exact"/>
        <w:ind w:left="0" w:firstLine="0"/>
        <w:rPr>
          <w:rFonts w:ascii="Times New Roman" w:hAnsi="Times New Roman" w:cs="Times New Roman"/>
          <w:snapToGrid/>
          <w:kern w:val="44"/>
          <w:sz w:val="28"/>
          <w:szCs w:val="44"/>
        </w:rPr>
      </w:pPr>
      <w:r w:rsidRPr="00C02A11">
        <w:rPr>
          <w:rFonts w:ascii="Times New Roman" w:hAnsi="Times New Roman" w:cs="Times New Roman" w:hint="eastAsia"/>
          <w:snapToGrid/>
          <w:kern w:val="44"/>
          <w:sz w:val="28"/>
          <w:szCs w:val="44"/>
        </w:rPr>
        <w:lastRenderedPageBreak/>
        <w:t>申请资料要求</w:t>
      </w:r>
    </w:p>
    <w:p w14:paraId="4084A648" w14:textId="4A992EF3" w:rsidR="00C0583E" w:rsidRPr="00196E02" w:rsidRDefault="00710273" w:rsidP="00196E02">
      <w:pPr>
        <w:pStyle w:val="aa"/>
        <w:ind w:firstLine="560"/>
        <w:rPr>
          <w:sz w:val="28"/>
          <w:szCs w:val="28"/>
        </w:rPr>
      </w:pPr>
      <w:r w:rsidRPr="00710273">
        <w:rPr>
          <w:sz w:val="28"/>
          <w:szCs w:val="28"/>
        </w:rPr>
        <w:t>申请人必须向负责该项目审查的人员提交相关技术资料以支持设计和生产批准。提交资料包括</w:t>
      </w:r>
      <w:r w:rsidR="00CE7412">
        <w:rPr>
          <w:sz w:val="28"/>
          <w:szCs w:val="28"/>
        </w:rPr>
        <w:t>CCAR-21-R4</w:t>
      </w:r>
      <w:r w:rsidRPr="00710273">
        <w:rPr>
          <w:sz w:val="28"/>
          <w:szCs w:val="28"/>
        </w:rPr>
        <w:t>第</w:t>
      </w:r>
      <w:r w:rsidRPr="00710273">
        <w:rPr>
          <w:sz w:val="28"/>
          <w:szCs w:val="28"/>
        </w:rPr>
        <w:t xml:space="preserve">21.353 </w:t>
      </w:r>
      <w:r w:rsidRPr="00710273">
        <w:rPr>
          <w:sz w:val="28"/>
          <w:szCs w:val="28"/>
        </w:rPr>
        <w:t>条（一）</w:t>
      </w:r>
      <w:r w:rsidR="00CE7412">
        <w:rPr>
          <w:rFonts w:hint="eastAsia"/>
          <w:sz w:val="28"/>
          <w:szCs w:val="28"/>
        </w:rPr>
        <w:t>款</w:t>
      </w:r>
      <w:r w:rsidRPr="00710273">
        <w:rPr>
          <w:sz w:val="28"/>
          <w:szCs w:val="28"/>
        </w:rPr>
        <w:t>1</w:t>
      </w:r>
      <w:r w:rsidR="00CE7412">
        <w:rPr>
          <w:sz w:val="28"/>
          <w:szCs w:val="28"/>
        </w:rPr>
        <w:t>项</w:t>
      </w:r>
      <w:r w:rsidRPr="00710273">
        <w:rPr>
          <w:sz w:val="28"/>
          <w:szCs w:val="28"/>
        </w:rPr>
        <w:t>规定的符合性声明和以下资料副本</w:t>
      </w:r>
      <w:r w:rsidR="00C0583E">
        <w:rPr>
          <w:rFonts w:hint="eastAsia"/>
          <w:sz w:val="28"/>
          <w:szCs w:val="28"/>
        </w:rPr>
        <w:t>。</w:t>
      </w:r>
    </w:p>
    <w:p w14:paraId="1BEBBD91" w14:textId="6404FC93" w:rsidR="008A58B3" w:rsidRPr="008A58B3" w:rsidRDefault="00C92C88" w:rsidP="00C92C88">
      <w:pPr>
        <w:pStyle w:val="aa"/>
        <w:widowControl w:val="0"/>
        <w:adjustRightInd/>
        <w:snapToGrid/>
        <w:ind w:left="560" w:firstLineChars="0" w:firstLine="0"/>
        <w:rPr>
          <w:sz w:val="28"/>
          <w:szCs w:val="28"/>
        </w:rPr>
      </w:pPr>
      <w:bookmarkStart w:id="0" w:name="_Hlk129247831"/>
      <w:r>
        <w:rPr>
          <w:rFonts w:hint="eastAsia"/>
          <w:sz w:val="28"/>
          <w:szCs w:val="28"/>
        </w:rPr>
        <w:t>a.</w:t>
      </w:r>
      <w:r>
        <w:rPr>
          <w:sz w:val="28"/>
          <w:szCs w:val="28"/>
        </w:rPr>
        <w:t xml:space="preserve"> </w:t>
      </w:r>
      <w:bookmarkEnd w:id="0"/>
      <w:r w:rsidR="008A58B3">
        <w:rPr>
          <w:rFonts w:hint="eastAsia"/>
          <w:sz w:val="28"/>
          <w:szCs w:val="28"/>
        </w:rPr>
        <w:t>手册包括以下：</w:t>
      </w:r>
    </w:p>
    <w:p w14:paraId="2F130814" w14:textId="597D677C" w:rsidR="008A58B3" w:rsidRDefault="002169EA" w:rsidP="004C0FB9">
      <w:pPr>
        <w:pStyle w:val="aa"/>
        <w:widowControl w:val="0"/>
        <w:numPr>
          <w:ilvl w:val="0"/>
          <w:numId w:val="21"/>
        </w:numPr>
        <w:adjustRightInd/>
        <w:snapToGrid/>
        <w:ind w:left="0" w:firstLine="560"/>
        <w:rPr>
          <w:sz w:val="28"/>
          <w:szCs w:val="28"/>
        </w:rPr>
      </w:pPr>
      <w:r w:rsidRPr="002169EA">
        <w:rPr>
          <w:rFonts w:hint="eastAsia"/>
          <w:sz w:val="28"/>
          <w:szCs w:val="28"/>
        </w:rPr>
        <w:t>运行说明和设备限制，该内容应对设备运行能力进行充分描述</w:t>
      </w:r>
      <w:r w:rsidRPr="002169EA">
        <w:rPr>
          <w:sz w:val="28"/>
          <w:szCs w:val="28"/>
        </w:rPr>
        <w:t>。</w:t>
      </w:r>
      <w:r w:rsidRPr="002169EA">
        <w:rPr>
          <w:rFonts w:hint="eastAsia"/>
          <w:sz w:val="28"/>
          <w:szCs w:val="28"/>
        </w:rPr>
        <w:t>如果</w:t>
      </w:r>
      <w:r w:rsidRPr="002169EA">
        <w:rPr>
          <w:sz w:val="28"/>
          <w:szCs w:val="28"/>
        </w:rPr>
        <w:t>TAWS</w:t>
      </w:r>
      <w:r w:rsidRPr="002169EA">
        <w:rPr>
          <w:sz w:val="28"/>
          <w:szCs w:val="28"/>
        </w:rPr>
        <w:t>依靠</w:t>
      </w:r>
      <w:r w:rsidRPr="002169EA">
        <w:rPr>
          <w:sz w:val="28"/>
          <w:szCs w:val="28"/>
        </w:rPr>
        <w:t>GPS</w:t>
      </w:r>
      <w:r w:rsidRPr="002169EA">
        <w:rPr>
          <w:sz w:val="28"/>
          <w:szCs w:val="28"/>
        </w:rPr>
        <w:t>，那么</w:t>
      </w:r>
      <w:r w:rsidR="00ED3E35">
        <w:rPr>
          <w:rFonts w:hint="eastAsia"/>
          <w:sz w:val="28"/>
          <w:szCs w:val="28"/>
        </w:rPr>
        <w:t>运行</w:t>
      </w:r>
      <w:r w:rsidRPr="002169EA">
        <w:rPr>
          <w:sz w:val="28"/>
          <w:szCs w:val="28"/>
        </w:rPr>
        <w:t>说明必须包括</w:t>
      </w:r>
      <w:r w:rsidRPr="002169EA">
        <w:rPr>
          <w:sz w:val="28"/>
          <w:szCs w:val="28"/>
        </w:rPr>
        <w:t>GPS</w:t>
      </w:r>
      <w:r w:rsidRPr="002169EA">
        <w:rPr>
          <w:sz w:val="28"/>
          <w:szCs w:val="28"/>
        </w:rPr>
        <w:t>故障对</w:t>
      </w:r>
      <w:r w:rsidRPr="002169EA">
        <w:rPr>
          <w:sz w:val="28"/>
          <w:szCs w:val="28"/>
        </w:rPr>
        <w:t>TAWS</w:t>
      </w:r>
      <w:r w:rsidRPr="002169EA">
        <w:rPr>
          <w:sz w:val="28"/>
          <w:szCs w:val="28"/>
        </w:rPr>
        <w:t>功能影响的信息。此外该说明还</w:t>
      </w:r>
      <w:proofErr w:type="gramStart"/>
      <w:r w:rsidRPr="002169EA">
        <w:rPr>
          <w:sz w:val="28"/>
          <w:szCs w:val="28"/>
        </w:rPr>
        <w:t>须包括</w:t>
      </w:r>
      <w:proofErr w:type="gramEnd"/>
      <w:r w:rsidRPr="002169EA">
        <w:rPr>
          <w:sz w:val="28"/>
          <w:szCs w:val="28"/>
        </w:rPr>
        <w:t>更新地形数据库的</w:t>
      </w:r>
      <w:r w:rsidRPr="002169EA">
        <w:rPr>
          <w:rFonts w:hint="eastAsia"/>
          <w:sz w:val="28"/>
          <w:szCs w:val="28"/>
        </w:rPr>
        <w:t>过程</w:t>
      </w:r>
      <w:r w:rsidR="008A58B3">
        <w:rPr>
          <w:rFonts w:hint="eastAsia"/>
          <w:sz w:val="28"/>
          <w:szCs w:val="28"/>
        </w:rPr>
        <w:t>。</w:t>
      </w:r>
    </w:p>
    <w:p w14:paraId="0829B2B9" w14:textId="77777777" w:rsidR="008A58B3" w:rsidRDefault="008A58B3" w:rsidP="004C0FB9">
      <w:pPr>
        <w:pStyle w:val="aa"/>
        <w:widowControl w:val="0"/>
        <w:numPr>
          <w:ilvl w:val="0"/>
          <w:numId w:val="21"/>
        </w:numPr>
        <w:adjustRightInd/>
        <w:snapToGrid/>
        <w:ind w:left="0" w:firstLine="560"/>
        <w:rPr>
          <w:sz w:val="28"/>
          <w:szCs w:val="28"/>
        </w:rPr>
      </w:pPr>
      <w:r>
        <w:rPr>
          <w:rFonts w:hint="eastAsia"/>
          <w:sz w:val="28"/>
          <w:szCs w:val="28"/>
        </w:rPr>
        <w:t>对偏离的具体描述。</w:t>
      </w:r>
    </w:p>
    <w:p w14:paraId="5ABFA658" w14:textId="77777777" w:rsidR="00D24867" w:rsidRDefault="000814FB" w:rsidP="004C0FB9">
      <w:pPr>
        <w:pStyle w:val="aa"/>
        <w:widowControl w:val="0"/>
        <w:numPr>
          <w:ilvl w:val="0"/>
          <w:numId w:val="21"/>
        </w:numPr>
        <w:adjustRightInd/>
        <w:snapToGrid/>
        <w:ind w:left="0" w:firstLine="560"/>
        <w:rPr>
          <w:sz w:val="28"/>
          <w:szCs w:val="28"/>
        </w:rPr>
      </w:pPr>
      <w:r>
        <w:rPr>
          <w:rFonts w:hint="eastAsia"/>
          <w:sz w:val="28"/>
          <w:szCs w:val="28"/>
        </w:rPr>
        <w:t>安装程序和限制。必须确保按照此类安装程序安装设备后，设备仍符合本</w:t>
      </w:r>
      <w:r>
        <w:rPr>
          <w:rFonts w:hint="eastAsia"/>
          <w:sz w:val="28"/>
          <w:szCs w:val="28"/>
        </w:rPr>
        <w:t>CTSO</w:t>
      </w:r>
      <w:r>
        <w:rPr>
          <w:rFonts w:hint="eastAsia"/>
          <w:sz w:val="28"/>
          <w:szCs w:val="28"/>
        </w:rPr>
        <w:t>的要求。</w:t>
      </w:r>
      <w:r w:rsidRPr="000814FB">
        <w:rPr>
          <w:rFonts w:hint="eastAsia"/>
          <w:sz w:val="28"/>
          <w:szCs w:val="28"/>
        </w:rPr>
        <w:t>限制必须确定任何特殊的安装要求，还必须以注释的方式包含以下声明</w:t>
      </w:r>
      <w:r w:rsidR="008A58B3" w:rsidRPr="0001078C">
        <w:rPr>
          <w:rFonts w:hint="eastAsia"/>
          <w:sz w:val="28"/>
          <w:szCs w:val="28"/>
        </w:rPr>
        <w:t>：</w:t>
      </w:r>
    </w:p>
    <w:p w14:paraId="1D5DE4FE" w14:textId="085BD7AB" w:rsidR="008A58B3" w:rsidRPr="00993F5E" w:rsidRDefault="008A58B3" w:rsidP="00D24867">
      <w:pPr>
        <w:pStyle w:val="aa"/>
        <w:widowControl w:val="0"/>
        <w:adjustRightInd/>
        <w:snapToGrid/>
        <w:ind w:firstLine="562"/>
        <w:rPr>
          <w:b/>
          <w:bCs/>
          <w:sz w:val="28"/>
          <w:szCs w:val="28"/>
        </w:rPr>
      </w:pPr>
      <w:r w:rsidRPr="00993F5E">
        <w:rPr>
          <w:rFonts w:hint="eastAsia"/>
          <w:b/>
          <w:bCs/>
          <w:sz w:val="28"/>
          <w:szCs w:val="28"/>
        </w:rPr>
        <w:t>“</w:t>
      </w:r>
      <w:r w:rsidR="002169EA" w:rsidRPr="00993F5E">
        <w:rPr>
          <w:rFonts w:hint="eastAsia"/>
          <w:b/>
          <w:bCs/>
          <w:sz w:val="28"/>
          <w:szCs w:val="28"/>
        </w:rPr>
        <w:t>本设备满足</w:t>
      </w:r>
      <w:r w:rsidR="00BB46F4" w:rsidRPr="00993F5E">
        <w:rPr>
          <w:rFonts w:hint="eastAsia"/>
          <w:b/>
          <w:bCs/>
          <w:sz w:val="28"/>
          <w:szCs w:val="28"/>
        </w:rPr>
        <w:t>C</w:t>
      </w:r>
      <w:r w:rsidR="002169EA" w:rsidRPr="00993F5E">
        <w:rPr>
          <w:b/>
          <w:bCs/>
          <w:sz w:val="28"/>
          <w:szCs w:val="28"/>
        </w:rPr>
        <w:t>TSO-C151d</w:t>
      </w:r>
      <w:r w:rsidR="002169EA" w:rsidRPr="00993F5E">
        <w:rPr>
          <w:b/>
          <w:bCs/>
          <w:sz w:val="28"/>
          <w:szCs w:val="28"/>
        </w:rPr>
        <w:t>最低</w:t>
      </w:r>
      <w:r w:rsidR="00C92C88">
        <w:rPr>
          <w:rFonts w:hint="eastAsia"/>
          <w:b/>
          <w:bCs/>
          <w:sz w:val="28"/>
          <w:szCs w:val="28"/>
        </w:rPr>
        <w:t>性能标准</w:t>
      </w:r>
      <w:r w:rsidR="002169EA" w:rsidRPr="00993F5E">
        <w:rPr>
          <w:b/>
          <w:bCs/>
          <w:sz w:val="28"/>
          <w:szCs w:val="28"/>
        </w:rPr>
        <w:t>。</w:t>
      </w:r>
      <w:r w:rsidR="002169EA" w:rsidRPr="00993F5E">
        <w:rPr>
          <w:rFonts w:hint="eastAsia"/>
          <w:b/>
          <w:bCs/>
          <w:sz w:val="28"/>
          <w:szCs w:val="28"/>
        </w:rPr>
        <w:t>如欲安装此设备，必须获得单独的安装批准</w:t>
      </w:r>
      <w:r w:rsidRPr="00993F5E">
        <w:rPr>
          <w:rFonts w:hint="eastAsia"/>
          <w:b/>
          <w:bCs/>
          <w:sz w:val="28"/>
          <w:szCs w:val="28"/>
        </w:rPr>
        <w:t>。”</w:t>
      </w:r>
    </w:p>
    <w:p w14:paraId="79D83B88" w14:textId="595D156D" w:rsidR="00B54B13" w:rsidRPr="00442138" w:rsidRDefault="002169EA" w:rsidP="004C0FB9">
      <w:pPr>
        <w:pStyle w:val="aa"/>
        <w:widowControl w:val="0"/>
        <w:numPr>
          <w:ilvl w:val="0"/>
          <w:numId w:val="21"/>
        </w:numPr>
        <w:adjustRightInd/>
        <w:snapToGrid/>
        <w:ind w:left="0" w:firstLine="560"/>
        <w:rPr>
          <w:sz w:val="28"/>
          <w:szCs w:val="28"/>
        </w:rPr>
      </w:pPr>
      <w:r w:rsidRPr="002169EA">
        <w:rPr>
          <w:rFonts w:hint="eastAsia"/>
          <w:sz w:val="28"/>
          <w:szCs w:val="28"/>
        </w:rPr>
        <w:t>对于所有软件和机载电子硬件构型，包括如下内容</w:t>
      </w:r>
      <w:r w:rsidR="00B54B13" w:rsidRPr="00442138">
        <w:rPr>
          <w:rFonts w:hint="eastAsia"/>
          <w:sz w:val="28"/>
          <w:szCs w:val="28"/>
        </w:rPr>
        <w:t>：</w:t>
      </w:r>
    </w:p>
    <w:p w14:paraId="7770C451" w14:textId="42EF200F" w:rsidR="00B54B13" w:rsidRPr="00D24867" w:rsidRDefault="002169EA" w:rsidP="001679F2">
      <w:pPr>
        <w:pStyle w:val="aa"/>
        <w:numPr>
          <w:ilvl w:val="0"/>
          <w:numId w:val="23"/>
        </w:numPr>
        <w:adjustRightInd/>
        <w:snapToGrid/>
        <w:ind w:left="0" w:firstLineChars="0" w:firstLine="851"/>
        <w:rPr>
          <w:sz w:val="28"/>
          <w:szCs w:val="28"/>
        </w:rPr>
      </w:pPr>
      <w:r w:rsidRPr="00D24867">
        <w:rPr>
          <w:sz w:val="28"/>
          <w:szCs w:val="28"/>
        </w:rPr>
        <w:t>软件</w:t>
      </w:r>
      <w:proofErr w:type="gramStart"/>
      <w:r w:rsidRPr="00D24867">
        <w:rPr>
          <w:sz w:val="28"/>
          <w:szCs w:val="28"/>
        </w:rPr>
        <w:t>件</w:t>
      </w:r>
      <w:proofErr w:type="gramEnd"/>
      <w:r w:rsidRPr="00D24867">
        <w:rPr>
          <w:sz w:val="28"/>
          <w:szCs w:val="28"/>
        </w:rPr>
        <w:t>号，包括版本和设计保证等级</w:t>
      </w:r>
      <w:r w:rsidR="00B54B13" w:rsidRPr="00D24867">
        <w:rPr>
          <w:rFonts w:hint="eastAsia"/>
          <w:sz w:val="28"/>
          <w:szCs w:val="28"/>
        </w:rPr>
        <w:t>；</w:t>
      </w:r>
    </w:p>
    <w:p w14:paraId="59DE13D1" w14:textId="77777777" w:rsidR="002169EA" w:rsidRDefault="002169EA" w:rsidP="001679F2">
      <w:pPr>
        <w:pStyle w:val="aa"/>
        <w:numPr>
          <w:ilvl w:val="0"/>
          <w:numId w:val="23"/>
        </w:numPr>
        <w:adjustRightInd/>
        <w:snapToGrid/>
        <w:ind w:left="0" w:firstLineChars="0" w:firstLine="851"/>
        <w:rPr>
          <w:sz w:val="28"/>
          <w:szCs w:val="28"/>
        </w:rPr>
      </w:pPr>
      <w:r w:rsidRPr="002169EA">
        <w:rPr>
          <w:rFonts w:hint="eastAsia"/>
          <w:sz w:val="28"/>
          <w:szCs w:val="28"/>
        </w:rPr>
        <w:t>机载电子硬件</w:t>
      </w:r>
      <w:proofErr w:type="gramStart"/>
      <w:r w:rsidRPr="002169EA">
        <w:rPr>
          <w:rFonts w:hint="eastAsia"/>
          <w:sz w:val="28"/>
          <w:szCs w:val="28"/>
        </w:rPr>
        <w:t>件</w:t>
      </w:r>
      <w:proofErr w:type="gramEnd"/>
      <w:r w:rsidRPr="002169EA">
        <w:rPr>
          <w:rFonts w:hint="eastAsia"/>
          <w:sz w:val="28"/>
          <w:szCs w:val="28"/>
        </w:rPr>
        <w:t>号，</w:t>
      </w:r>
      <w:r w:rsidRPr="002169EA">
        <w:rPr>
          <w:sz w:val="28"/>
          <w:szCs w:val="28"/>
        </w:rPr>
        <w:t>包括版本和设计保证等级</w:t>
      </w:r>
    </w:p>
    <w:p w14:paraId="72B68D3B" w14:textId="37AB2D24" w:rsidR="00B54B13" w:rsidRDefault="00B54B13" w:rsidP="001679F2">
      <w:pPr>
        <w:pStyle w:val="aa"/>
        <w:numPr>
          <w:ilvl w:val="0"/>
          <w:numId w:val="23"/>
        </w:numPr>
        <w:adjustRightInd/>
        <w:snapToGrid/>
        <w:ind w:left="0" w:firstLineChars="0" w:firstLine="851"/>
        <w:rPr>
          <w:sz w:val="28"/>
          <w:szCs w:val="28"/>
        </w:rPr>
      </w:pPr>
      <w:r>
        <w:rPr>
          <w:rFonts w:hint="eastAsia"/>
          <w:sz w:val="28"/>
          <w:szCs w:val="28"/>
        </w:rPr>
        <w:t>功能描述。</w:t>
      </w:r>
    </w:p>
    <w:p w14:paraId="6FE37BF4" w14:textId="3150F86B" w:rsidR="00B54B13" w:rsidRPr="004D4737" w:rsidRDefault="002169EA" w:rsidP="004C0FB9">
      <w:pPr>
        <w:pStyle w:val="aa"/>
        <w:widowControl w:val="0"/>
        <w:numPr>
          <w:ilvl w:val="0"/>
          <w:numId w:val="21"/>
        </w:numPr>
        <w:adjustRightInd/>
        <w:snapToGrid/>
        <w:ind w:left="0" w:firstLine="560"/>
        <w:rPr>
          <w:sz w:val="28"/>
          <w:szCs w:val="28"/>
        </w:rPr>
      </w:pPr>
      <w:r w:rsidRPr="002169EA">
        <w:rPr>
          <w:sz w:val="28"/>
          <w:szCs w:val="28"/>
        </w:rPr>
        <w:t>设备中每个部件进行环境鉴定的试验条件总结。例如，可采用</w:t>
      </w:r>
      <w:r w:rsidRPr="002169EA">
        <w:rPr>
          <w:sz w:val="28"/>
          <w:szCs w:val="28"/>
        </w:rPr>
        <w:t xml:space="preserve"> RTCA/DO-160G</w:t>
      </w:r>
      <w:r w:rsidRPr="002169EA">
        <w:rPr>
          <w:sz w:val="28"/>
          <w:szCs w:val="28"/>
        </w:rPr>
        <w:t>《机载设备环境条件和试验程序》附录</w:t>
      </w:r>
      <w:r w:rsidRPr="002169EA">
        <w:rPr>
          <w:sz w:val="28"/>
          <w:szCs w:val="28"/>
        </w:rPr>
        <w:t xml:space="preserve"> A </w:t>
      </w:r>
      <w:r w:rsidRPr="002169EA">
        <w:rPr>
          <w:sz w:val="28"/>
          <w:szCs w:val="28"/>
        </w:rPr>
        <w:t>的表格方式描述</w:t>
      </w:r>
      <w:r w:rsidR="00B54B13" w:rsidRPr="004D4737">
        <w:rPr>
          <w:rFonts w:hint="eastAsia"/>
          <w:sz w:val="28"/>
          <w:szCs w:val="28"/>
        </w:rPr>
        <w:t>。</w:t>
      </w:r>
    </w:p>
    <w:p w14:paraId="0517453E" w14:textId="615CA55B" w:rsidR="00B54B13" w:rsidRDefault="002169EA" w:rsidP="004C0FB9">
      <w:pPr>
        <w:pStyle w:val="aa"/>
        <w:widowControl w:val="0"/>
        <w:numPr>
          <w:ilvl w:val="0"/>
          <w:numId w:val="21"/>
        </w:numPr>
        <w:adjustRightInd/>
        <w:snapToGrid/>
        <w:ind w:left="0" w:firstLine="560"/>
        <w:rPr>
          <w:sz w:val="28"/>
          <w:szCs w:val="28"/>
        </w:rPr>
      </w:pPr>
      <w:r w:rsidRPr="002169EA">
        <w:rPr>
          <w:sz w:val="28"/>
          <w:szCs w:val="28"/>
        </w:rPr>
        <w:t>原理图、布线图</w:t>
      </w:r>
      <w:r w:rsidRPr="002169EA">
        <w:rPr>
          <w:rFonts w:hint="eastAsia"/>
          <w:sz w:val="28"/>
          <w:szCs w:val="28"/>
        </w:rPr>
        <w:t>以及</w:t>
      </w:r>
      <w:r w:rsidRPr="002169EA">
        <w:rPr>
          <w:rFonts w:hint="eastAsia"/>
          <w:sz w:val="28"/>
          <w:szCs w:val="28"/>
        </w:rPr>
        <w:t>TAWS</w:t>
      </w:r>
      <w:r w:rsidRPr="002169EA">
        <w:rPr>
          <w:rFonts w:hint="eastAsia"/>
          <w:sz w:val="28"/>
          <w:szCs w:val="28"/>
        </w:rPr>
        <w:t>安装所必需的其他文件</w:t>
      </w:r>
      <w:r w:rsidR="00B54B13">
        <w:rPr>
          <w:rFonts w:hint="eastAsia"/>
          <w:sz w:val="28"/>
          <w:szCs w:val="28"/>
        </w:rPr>
        <w:t>。</w:t>
      </w:r>
    </w:p>
    <w:p w14:paraId="68C809E7" w14:textId="0D07C829" w:rsidR="00B54B13" w:rsidRDefault="002169EA" w:rsidP="004C0FB9">
      <w:pPr>
        <w:pStyle w:val="aa"/>
        <w:widowControl w:val="0"/>
        <w:numPr>
          <w:ilvl w:val="0"/>
          <w:numId w:val="21"/>
        </w:numPr>
        <w:adjustRightInd/>
        <w:snapToGrid/>
        <w:ind w:left="0" w:firstLine="560"/>
        <w:rPr>
          <w:sz w:val="28"/>
          <w:szCs w:val="28"/>
        </w:rPr>
      </w:pPr>
      <w:r w:rsidRPr="002169EA">
        <w:rPr>
          <w:sz w:val="28"/>
          <w:szCs w:val="28"/>
        </w:rPr>
        <w:t>设备的可更换部件清单（注明件号）。如适用，包括对</w:t>
      </w:r>
      <w:proofErr w:type="gramStart"/>
      <w:r w:rsidRPr="002169EA">
        <w:rPr>
          <w:sz w:val="28"/>
          <w:szCs w:val="28"/>
        </w:rPr>
        <w:t>供应商件号</w:t>
      </w:r>
      <w:proofErr w:type="gramEnd"/>
      <w:r w:rsidRPr="002169EA">
        <w:rPr>
          <w:sz w:val="28"/>
          <w:szCs w:val="28"/>
        </w:rPr>
        <w:t>的交叉索引</w:t>
      </w:r>
      <w:r w:rsidR="00B54B13">
        <w:rPr>
          <w:rFonts w:hint="eastAsia"/>
          <w:sz w:val="28"/>
          <w:szCs w:val="28"/>
        </w:rPr>
        <w:t>。</w:t>
      </w:r>
    </w:p>
    <w:p w14:paraId="43A0B5A7" w14:textId="25CF2F49" w:rsidR="00D21C6A" w:rsidRPr="006B103B" w:rsidRDefault="00C92C88" w:rsidP="00C92C88">
      <w:pPr>
        <w:pStyle w:val="aa"/>
        <w:widowControl w:val="0"/>
        <w:adjustRightInd/>
        <w:snapToGrid/>
        <w:ind w:firstLine="560"/>
        <w:rPr>
          <w:sz w:val="28"/>
          <w:szCs w:val="28"/>
        </w:rPr>
      </w:pPr>
      <w:r>
        <w:rPr>
          <w:sz w:val="28"/>
          <w:szCs w:val="28"/>
        </w:rPr>
        <w:t>b</w:t>
      </w:r>
      <w:r w:rsidRPr="00C92C88">
        <w:rPr>
          <w:sz w:val="28"/>
          <w:szCs w:val="28"/>
        </w:rPr>
        <w:t>.</w:t>
      </w:r>
      <w:r>
        <w:rPr>
          <w:sz w:val="28"/>
          <w:szCs w:val="28"/>
        </w:rPr>
        <w:t xml:space="preserve"> </w:t>
      </w:r>
      <w:r w:rsidR="004B3F15" w:rsidRPr="004B3F15">
        <w:rPr>
          <w:sz w:val="28"/>
          <w:szCs w:val="28"/>
        </w:rPr>
        <w:t>持续适航文件，包含设备周期性维护、校准及修理要求，以保证</w:t>
      </w:r>
      <w:r w:rsidR="004B3F15" w:rsidRPr="004B3F15">
        <w:rPr>
          <w:rFonts w:hint="eastAsia"/>
          <w:sz w:val="28"/>
          <w:szCs w:val="28"/>
        </w:rPr>
        <w:t>TAWS</w:t>
      </w:r>
      <w:r w:rsidR="004B3F15" w:rsidRPr="004B3F15">
        <w:rPr>
          <w:sz w:val="28"/>
          <w:szCs w:val="28"/>
        </w:rPr>
        <w:t>的持续适航性。如适用，应包括建议的检查间隔和使用寿命</w:t>
      </w:r>
      <w:r w:rsidR="00D21C6A" w:rsidRPr="006B103B">
        <w:rPr>
          <w:rFonts w:hint="eastAsia"/>
          <w:sz w:val="28"/>
          <w:szCs w:val="28"/>
        </w:rPr>
        <w:t>。</w:t>
      </w:r>
    </w:p>
    <w:p w14:paraId="07659047" w14:textId="1AFB43D4" w:rsidR="00D21C6A" w:rsidRDefault="00C92C88" w:rsidP="00C92C88">
      <w:pPr>
        <w:pStyle w:val="aa"/>
        <w:widowControl w:val="0"/>
        <w:adjustRightInd/>
        <w:snapToGrid/>
        <w:ind w:firstLine="560"/>
        <w:rPr>
          <w:sz w:val="28"/>
          <w:szCs w:val="28"/>
        </w:rPr>
      </w:pPr>
      <w:r>
        <w:rPr>
          <w:rFonts w:hint="eastAsia"/>
          <w:sz w:val="28"/>
          <w:szCs w:val="28"/>
        </w:rPr>
        <w:t>c.</w:t>
      </w:r>
      <w:r>
        <w:rPr>
          <w:sz w:val="28"/>
          <w:szCs w:val="28"/>
        </w:rPr>
        <w:t xml:space="preserve"> </w:t>
      </w:r>
      <w:r w:rsidR="004B3F15" w:rsidRPr="004B3F15">
        <w:rPr>
          <w:sz w:val="28"/>
          <w:szCs w:val="28"/>
        </w:rPr>
        <w:t>如果设备包含软件，则还应提供</w:t>
      </w:r>
      <w:r w:rsidR="00CE7412">
        <w:rPr>
          <w:rFonts w:hint="eastAsia"/>
          <w:sz w:val="28"/>
          <w:szCs w:val="28"/>
        </w:rPr>
        <w:t>：</w:t>
      </w:r>
      <w:r w:rsidR="004B3F15" w:rsidRPr="004B3F15">
        <w:rPr>
          <w:sz w:val="28"/>
          <w:szCs w:val="28"/>
        </w:rPr>
        <w:t>软件合格审定计划（</w:t>
      </w:r>
      <w:r w:rsidR="004B3F15" w:rsidRPr="004B3F15">
        <w:rPr>
          <w:sz w:val="28"/>
          <w:szCs w:val="28"/>
        </w:rPr>
        <w:t>PSAC</w:t>
      </w:r>
      <w:r w:rsidR="004B3F15" w:rsidRPr="004B3F15">
        <w:rPr>
          <w:sz w:val="28"/>
          <w:szCs w:val="28"/>
        </w:rPr>
        <w:t>）、软件</w:t>
      </w:r>
      <w:r w:rsidR="004B3F15" w:rsidRPr="004B3F15">
        <w:rPr>
          <w:sz w:val="28"/>
          <w:szCs w:val="28"/>
        </w:rPr>
        <w:lastRenderedPageBreak/>
        <w:t>构型索引和软件</w:t>
      </w:r>
      <w:r w:rsidR="0074348F">
        <w:rPr>
          <w:rFonts w:hint="eastAsia"/>
          <w:sz w:val="28"/>
          <w:szCs w:val="28"/>
        </w:rPr>
        <w:t>完成总结</w:t>
      </w:r>
      <w:r w:rsidR="00D21C6A">
        <w:rPr>
          <w:rFonts w:hint="eastAsia"/>
          <w:sz w:val="28"/>
          <w:szCs w:val="28"/>
        </w:rPr>
        <w:t>。</w:t>
      </w:r>
    </w:p>
    <w:p w14:paraId="5E5CA7A4" w14:textId="0214F3A3" w:rsidR="00D21C6A" w:rsidRDefault="00C92C88" w:rsidP="00C92C88">
      <w:pPr>
        <w:pStyle w:val="aa"/>
        <w:widowControl w:val="0"/>
        <w:adjustRightInd/>
        <w:snapToGrid/>
        <w:ind w:firstLine="560"/>
        <w:rPr>
          <w:sz w:val="28"/>
          <w:szCs w:val="28"/>
        </w:rPr>
      </w:pPr>
      <w:r>
        <w:rPr>
          <w:rFonts w:hint="eastAsia"/>
          <w:sz w:val="28"/>
          <w:szCs w:val="28"/>
        </w:rPr>
        <w:t>d</w:t>
      </w:r>
      <w:r>
        <w:rPr>
          <w:sz w:val="28"/>
          <w:szCs w:val="28"/>
        </w:rPr>
        <w:t xml:space="preserve">. </w:t>
      </w:r>
      <w:r w:rsidR="004B3F15" w:rsidRPr="004B3F15">
        <w:rPr>
          <w:sz w:val="28"/>
          <w:szCs w:val="28"/>
        </w:rPr>
        <w:t>如果设备包含简单的或复杂电子硬件，还应提供：硬件合格审定计划（</w:t>
      </w:r>
      <w:r w:rsidR="004B3F15" w:rsidRPr="004B3F15">
        <w:rPr>
          <w:sz w:val="28"/>
          <w:szCs w:val="28"/>
        </w:rPr>
        <w:t>PHAC</w:t>
      </w:r>
      <w:r w:rsidR="004B3F15" w:rsidRPr="004B3F15">
        <w:rPr>
          <w:sz w:val="28"/>
          <w:szCs w:val="28"/>
        </w:rPr>
        <w:t>）、硬件验证计划、顶层图纸和硬件</w:t>
      </w:r>
      <w:r w:rsidR="0074348F">
        <w:rPr>
          <w:rFonts w:hint="eastAsia"/>
          <w:sz w:val="28"/>
          <w:szCs w:val="28"/>
        </w:rPr>
        <w:t>完成总结</w:t>
      </w:r>
      <w:r w:rsidR="004B3F15" w:rsidRPr="004B3F15">
        <w:rPr>
          <w:sz w:val="28"/>
          <w:szCs w:val="28"/>
        </w:rPr>
        <w:t>（或相似文件，如适用）</w:t>
      </w:r>
      <w:r w:rsidR="00D21C6A">
        <w:rPr>
          <w:rFonts w:hint="eastAsia"/>
          <w:sz w:val="28"/>
          <w:szCs w:val="28"/>
        </w:rPr>
        <w:t>。</w:t>
      </w:r>
    </w:p>
    <w:p w14:paraId="23983318" w14:textId="2D1A3195" w:rsidR="00D21C6A" w:rsidRPr="000A77AA" w:rsidRDefault="00BA0B20" w:rsidP="00C92C88">
      <w:pPr>
        <w:pStyle w:val="aa"/>
        <w:widowControl w:val="0"/>
        <w:adjustRightInd/>
        <w:snapToGrid/>
        <w:ind w:firstLine="560"/>
        <w:rPr>
          <w:sz w:val="28"/>
          <w:szCs w:val="28"/>
        </w:rPr>
      </w:pPr>
      <w:r>
        <w:rPr>
          <w:rFonts w:hint="eastAsia"/>
          <w:sz w:val="28"/>
          <w:szCs w:val="28"/>
        </w:rPr>
        <w:t>e</w:t>
      </w:r>
      <w:r>
        <w:rPr>
          <w:sz w:val="28"/>
          <w:szCs w:val="28"/>
        </w:rPr>
        <w:t xml:space="preserve">. </w:t>
      </w:r>
      <w:r w:rsidR="004B3F15" w:rsidRPr="004B3F15">
        <w:rPr>
          <w:sz w:val="28"/>
          <w:szCs w:val="28"/>
        </w:rPr>
        <w:t>铭牌图纸，规定设备如何标识本</w:t>
      </w:r>
      <w:r w:rsidR="004B3F15" w:rsidRPr="004B3F15">
        <w:rPr>
          <w:sz w:val="28"/>
          <w:szCs w:val="28"/>
        </w:rPr>
        <w:t>CTSO</w:t>
      </w:r>
      <w:r w:rsidR="004B3F15" w:rsidRPr="004B3F15">
        <w:rPr>
          <w:sz w:val="28"/>
          <w:szCs w:val="28"/>
        </w:rPr>
        <w:t>中第</w:t>
      </w:r>
      <w:r w:rsidR="004B3F15" w:rsidRPr="004B3F15">
        <w:rPr>
          <w:sz w:val="28"/>
          <w:szCs w:val="28"/>
        </w:rPr>
        <w:t>4</w:t>
      </w:r>
      <w:r w:rsidR="004B3F15" w:rsidRPr="004B3F15">
        <w:rPr>
          <w:sz w:val="28"/>
          <w:szCs w:val="28"/>
        </w:rPr>
        <w:t>节所要求的标记信息</w:t>
      </w:r>
      <w:r w:rsidR="00D21C6A" w:rsidRPr="000A77AA">
        <w:rPr>
          <w:rFonts w:hint="eastAsia"/>
          <w:sz w:val="28"/>
          <w:szCs w:val="28"/>
        </w:rPr>
        <w:t>。</w:t>
      </w:r>
    </w:p>
    <w:p w14:paraId="20ECE481" w14:textId="36774B9B" w:rsidR="00D21C6A" w:rsidRDefault="00BA0B20" w:rsidP="00C92C88">
      <w:pPr>
        <w:pStyle w:val="aa"/>
        <w:widowControl w:val="0"/>
        <w:adjustRightInd/>
        <w:snapToGrid/>
        <w:ind w:firstLine="560"/>
        <w:rPr>
          <w:sz w:val="28"/>
          <w:szCs w:val="28"/>
        </w:rPr>
      </w:pPr>
      <w:r>
        <w:rPr>
          <w:rFonts w:hint="eastAsia"/>
          <w:sz w:val="28"/>
          <w:szCs w:val="28"/>
        </w:rPr>
        <w:t>f</w:t>
      </w:r>
      <w:r>
        <w:rPr>
          <w:sz w:val="28"/>
          <w:szCs w:val="28"/>
        </w:rPr>
        <w:t xml:space="preserve">. </w:t>
      </w:r>
      <w:r w:rsidR="004B3F15" w:rsidRPr="004B3F15">
        <w:rPr>
          <w:sz w:val="28"/>
          <w:szCs w:val="28"/>
        </w:rPr>
        <w:t>确定设备中所包含而未按照本</w:t>
      </w:r>
      <w:r w:rsidR="004B3F15" w:rsidRPr="004B3F15">
        <w:rPr>
          <w:sz w:val="28"/>
          <w:szCs w:val="28"/>
        </w:rPr>
        <w:t>CTSO</w:t>
      </w:r>
      <w:r w:rsidR="004B3F15" w:rsidRPr="004B3F15">
        <w:rPr>
          <w:sz w:val="28"/>
          <w:szCs w:val="28"/>
        </w:rPr>
        <w:t>第</w:t>
      </w:r>
      <w:r w:rsidR="004B3F15" w:rsidRPr="004B3F15">
        <w:rPr>
          <w:sz w:val="28"/>
          <w:szCs w:val="28"/>
        </w:rPr>
        <w:t>3</w:t>
      </w:r>
      <w:r w:rsidR="004B3F15" w:rsidRPr="004B3F15">
        <w:rPr>
          <w:sz w:val="28"/>
          <w:szCs w:val="28"/>
        </w:rPr>
        <w:t>节进行评估的功能或性能（即：非</w:t>
      </w:r>
      <w:r w:rsidR="004B3F15" w:rsidRPr="004B3F15">
        <w:rPr>
          <w:sz w:val="28"/>
          <w:szCs w:val="28"/>
        </w:rPr>
        <w:t>CTSO</w:t>
      </w:r>
      <w:r w:rsidR="004B3F15" w:rsidRPr="004B3F15">
        <w:rPr>
          <w:sz w:val="28"/>
          <w:szCs w:val="28"/>
        </w:rPr>
        <w:t>功能）。在获得</w:t>
      </w:r>
      <w:r w:rsidR="004B3F15" w:rsidRPr="004B3F15">
        <w:rPr>
          <w:sz w:val="28"/>
          <w:szCs w:val="28"/>
        </w:rPr>
        <w:t>CTSOA</w:t>
      </w:r>
      <w:r w:rsidR="004B3F15" w:rsidRPr="004B3F15">
        <w:rPr>
          <w:sz w:val="28"/>
          <w:szCs w:val="28"/>
        </w:rPr>
        <w:t>的同时非</w:t>
      </w:r>
      <w:r w:rsidR="004B3F15" w:rsidRPr="004B3F15">
        <w:rPr>
          <w:sz w:val="28"/>
          <w:szCs w:val="28"/>
        </w:rPr>
        <w:t>CTSO</w:t>
      </w:r>
      <w:r w:rsidR="004B3F15" w:rsidRPr="004B3F15">
        <w:rPr>
          <w:sz w:val="28"/>
          <w:szCs w:val="28"/>
        </w:rPr>
        <w:t>功能也一同被接受。接受这些非</w:t>
      </w:r>
      <w:r w:rsidR="004B3F15" w:rsidRPr="004B3F15">
        <w:rPr>
          <w:sz w:val="28"/>
          <w:szCs w:val="28"/>
        </w:rPr>
        <w:t xml:space="preserve">CTSO </w:t>
      </w:r>
      <w:r w:rsidR="004B3F15" w:rsidRPr="004B3F15">
        <w:rPr>
          <w:sz w:val="28"/>
          <w:szCs w:val="28"/>
        </w:rPr>
        <w:t>功能，申请人必须声明这些功能，并在</w:t>
      </w:r>
      <w:r w:rsidR="004B3F15" w:rsidRPr="004B3F15">
        <w:rPr>
          <w:sz w:val="28"/>
          <w:szCs w:val="28"/>
        </w:rPr>
        <w:t xml:space="preserve">CTSO </w:t>
      </w:r>
      <w:r w:rsidR="004B3F15" w:rsidRPr="004B3F15">
        <w:rPr>
          <w:sz w:val="28"/>
          <w:szCs w:val="28"/>
        </w:rPr>
        <w:t>申请时提供以</w:t>
      </w:r>
      <w:r w:rsidR="004B3F15">
        <w:rPr>
          <w:sz w:val="28"/>
          <w:szCs w:val="28"/>
        </w:rPr>
        <w:t>下信息</w:t>
      </w:r>
      <w:r w:rsidR="00D21C6A">
        <w:rPr>
          <w:rFonts w:hint="eastAsia"/>
          <w:sz w:val="28"/>
          <w:szCs w:val="28"/>
        </w:rPr>
        <w:t>：</w:t>
      </w:r>
    </w:p>
    <w:p w14:paraId="0B8B987B" w14:textId="1A3AFBB8" w:rsidR="00D21C6A" w:rsidRDefault="004B3F15" w:rsidP="004C0FB9">
      <w:pPr>
        <w:pStyle w:val="aa"/>
        <w:widowControl w:val="0"/>
        <w:numPr>
          <w:ilvl w:val="0"/>
          <w:numId w:val="15"/>
        </w:numPr>
        <w:adjustRightInd/>
        <w:snapToGrid/>
        <w:ind w:left="0" w:firstLine="560"/>
        <w:rPr>
          <w:sz w:val="28"/>
          <w:szCs w:val="28"/>
        </w:rPr>
      </w:pPr>
      <w:r w:rsidRPr="004B3F15">
        <w:rPr>
          <w:sz w:val="28"/>
          <w:szCs w:val="28"/>
        </w:rPr>
        <w:t>非</w:t>
      </w:r>
      <w:r w:rsidRPr="004B3F15">
        <w:rPr>
          <w:sz w:val="28"/>
          <w:szCs w:val="28"/>
        </w:rPr>
        <w:t>CTSO</w:t>
      </w:r>
      <w:r w:rsidRPr="004B3F15">
        <w:rPr>
          <w:sz w:val="28"/>
          <w:szCs w:val="28"/>
        </w:rPr>
        <w:t>功能的描述，如性能规范、失效状态类别、软件、硬件以及环境鉴定类别。还应包括一份</w:t>
      </w:r>
      <w:proofErr w:type="gramStart"/>
      <w:r w:rsidRPr="004B3F15">
        <w:rPr>
          <w:sz w:val="28"/>
          <w:szCs w:val="28"/>
        </w:rPr>
        <w:t>确认非</w:t>
      </w:r>
      <w:proofErr w:type="gramEnd"/>
      <w:r w:rsidRPr="004B3F15">
        <w:rPr>
          <w:sz w:val="28"/>
          <w:szCs w:val="28"/>
        </w:rPr>
        <w:t>CTSO</w:t>
      </w:r>
      <w:r w:rsidRPr="004B3F15">
        <w:rPr>
          <w:sz w:val="28"/>
          <w:szCs w:val="28"/>
        </w:rPr>
        <w:t>功能不会影响设备对本</w:t>
      </w:r>
      <w:r w:rsidRPr="004B3F15">
        <w:rPr>
          <w:sz w:val="28"/>
          <w:szCs w:val="28"/>
        </w:rPr>
        <w:t>CTSO</w:t>
      </w:r>
      <w:r w:rsidRPr="004B3F15">
        <w:rPr>
          <w:sz w:val="28"/>
          <w:szCs w:val="28"/>
        </w:rPr>
        <w:t>第</w:t>
      </w:r>
      <w:r w:rsidRPr="004B3F15">
        <w:rPr>
          <w:sz w:val="28"/>
          <w:szCs w:val="28"/>
        </w:rPr>
        <w:t>3</w:t>
      </w:r>
      <w:r w:rsidRPr="004B3F15">
        <w:rPr>
          <w:sz w:val="28"/>
          <w:szCs w:val="28"/>
        </w:rPr>
        <w:t>节要求符合性的声明</w:t>
      </w:r>
      <w:r w:rsidR="00D21C6A">
        <w:rPr>
          <w:rFonts w:hint="eastAsia"/>
          <w:sz w:val="28"/>
          <w:szCs w:val="28"/>
        </w:rPr>
        <w:t>。</w:t>
      </w:r>
    </w:p>
    <w:p w14:paraId="05656E8B" w14:textId="7989CCB1" w:rsidR="00D21C6A" w:rsidRDefault="004B3F15" w:rsidP="004C0FB9">
      <w:pPr>
        <w:pStyle w:val="aa"/>
        <w:widowControl w:val="0"/>
        <w:numPr>
          <w:ilvl w:val="0"/>
          <w:numId w:val="15"/>
        </w:numPr>
        <w:adjustRightInd/>
        <w:snapToGrid/>
        <w:ind w:left="0" w:firstLine="560"/>
        <w:rPr>
          <w:sz w:val="28"/>
          <w:szCs w:val="28"/>
        </w:rPr>
      </w:pPr>
      <w:r w:rsidRPr="004B3F15">
        <w:rPr>
          <w:sz w:val="28"/>
          <w:szCs w:val="28"/>
        </w:rPr>
        <w:t>安装程序和限制，能够确保非</w:t>
      </w:r>
      <w:r w:rsidR="00CE7412">
        <w:rPr>
          <w:sz w:val="28"/>
          <w:szCs w:val="28"/>
        </w:rPr>
        <w:t>CTSO</w:t>
      </w:r>
      <w:r w:rsidRPr="004B3F15">
        <w:rPr>
          <w:sz w:val="28"/>
          <w:szCs w:val="28"/>
        </w:rPr>
        <w:t>功能满足第</w:t>
      </w:r>
      <w:r w:rsidRPr="004B3F15">
        <w:rPr>
          <w:sz w:val="28"/>
          <w:szCs w:val="28"/>
        </w:rPr>
        <w:t>5.</w:t>
      </w:r>
      <w:proofErr w:type="gramStart"/>
      <w:r w:rsidRPr="004B3F15">
        <w:rPr>
          <w:sz w:val="28"/>
          <w:szCs w:val="28"/>
        </w:rPr>
        <w:t>f.(</w:t>
      </w:r>
      <w:proofErr w:type="gramEnd"/>
      <w:r w:rsidRPr="004B3F15">
        <w:rPr>
          <w:sz w:val="28"/>
          <w:szCs w:val="28"/>
        </w:rPr>
        <w:t>1)</w:t>
      </w:r>
      <w:r w:rsidRPr="004B3F15">
        <w:rPr>
          <w:sz w:val="28"/>
          <w:szCs w:val="28"/>
        </w:rPr>
        <w:t>节所声明的功能和性能规范</w:t>
      </w:r>
      <w:r w:rsidR="00D21C6A">
        <w:rPr>
          <w:rFonts w:hint="eastAsia"/>
          <w:sz w:val="28"/>
          <w:szCs w:val="28"/>
        </w:rPr>
        <w:t>。</w:t>
      </w:r>
    </w:p>
    <w:p w14:paraId="1F4E8564" w14:textId="00E4712A" w:rsidR="00D21C6A" w:rsidRDefault="004B3F15" w:rsidP="004C0FB9">
      <w:pPr>
        <w:pStyle w:val="aa"/>
        <w:widowControl w:val="0"/>
        <w:numPr>
          <w:ilvl w:val="0"/>
          <w:numId w:val="15"/>
        </w:numPr>
        <w:adjustRightInd/>
        <w:snapToGrid/>
        <w:ind w:left="0" w:firstLine="560"/>
        <w:rPr>
          <w:sz w:val="28"/>
          <w:szCs w:val="28"/>
        </w:rPr>
      </w:pPr>
      <w:r w:rsidRPr="004B3F15">
        <w:rPr>
          <w:sz w:val="28"/>
          <w:szCs w:val="28"/>
        </w:rPr>
        <w:t>第</w:t>
      </w:r>
      <w:r w:rsidRPr="004B3F15">
        <w:rPr>
          <w:sz w:val="28"/>
          <w:szCs w:val="28"/>
        </w:rPr>
        <w:t>5.</w:t>
      </w:r>
      <w:proofErr w:type="gramStart"/>
      <w:r w:rsidRPr="004B3F15">
        <w:rPr>
          <w:sz w:val="28"/>
          <w:szCs w:val="28"/>
        </w:rPr>
        <w:t>f.(</w:t>
      </w:r>
      <w:proofErr w:type="gramEnd"/>
      <w:r w:rsidRPr="004B3F15">
        <w:rPr>
          <w:sz w:val="28"/>
          <w:szCs w:val="28"/>
        </w:rPr>
        <w:t>1)</w:t>
      </w:r>
      <w:r w:rsidRPr="004B3F15">
        <w:rPr>
          <w:sz w:val="28"/>
          <w:szCs w:val="28"/>
        </w:rPr>
        <w:t>节所描述非</w:t>
      </w:r>
      <w:r w:rsidRPr="004B3F15">
        <w:rPr>
          <w:sz w:val="28"/>
          <w:szCs w:val="28"/>
        </w:rPr>
        <w:t>CTSO</w:t>
      </w:r>
      <w:r w:rsidRPr="004B3F15">
        <w:rPr>
          <w:sz w:val="28"/>
          <w:szCs w:val="28"/>
        </w:rPr>
        <w:t>功能的持续适航要求</w:t>
      </w:r>
      <w:r w:rsidR="00D21C6A">
        <w:rPr>
          <w:rFonts w:hint="eastAsia"/>
          <w:sz w:val="28"/>
          <w:szCs w:val="28"/>
        </w:rPr>
        <w:t>。</w:t>
      </w:r>
    </w:p>
    <w:p w14:paraId="22601E54" w14:textId="5A913697" w:rsidR="00D21C6A" w:rsidRDefault="004B3F15" w:rsidP="004C0FB9">
      <w:pPr>
        <w:pStyle w:val="aa"/>
        <w:widowControl w:val="0"/>
        <w:numPr>
          <w:ilvl w:val="0"/>
          <w:numId w:val="15"/>
        </w:numPr>
        <w:adjustRightInd/>
        <w:snapToGrid/>
        <w:ind w:left="0" w:firstLine="560"/>
        <w:rPr>
          <w:sz w:val="28"/>
          <w:szCs w:val="28"/>
        </w:rPr>
      </w:pPr>
      <w:r w:rsidRPr="004B3F15">
        <w:rPr>
          <w:sz w:val="28"/>
          <w:szCs w:val="28"/>
        </w:rPr>
        <w:t>接口要求和相关安装试验程序，以确保对第</w:t>
      </w:r>
      <w:bookmarkStart w:id="1" w:name="_GoBack"/>
      <w:bookmarkEnd w:id="1"/>
      <w:r w:rsidRPr="004B3F15">
        <w:rPr>
          <w:sz w:val="28"/>
          <w:szCs w:val="28"/>
        </w:rPr>
        <w:t>5.f.</w:t>
      </w:r>
      <w:proofErr w:type="gramStart"/>
      <w:r w:rsidRPr="004B3F15">
        <w:rPr>
          <w:sz w:val="28"/>
          <w:szCs w:val="28"/>
        </w:rPr>
        <w:t>(</w:t>
      </w:r>
      <w:proofErr w:type="gramEnd"/>
      <w:r w:rsidRPr="004B3F15">
        <w:rPr>
          <w:sz w:val="28"/>
          <w:szCs w:val="28"/>
        </w:rPr>
        <w:t>1)</w:t>
      </w:r>
      <w:r w:rsidRPr="004B3F15">
        <w:rPr>
          <w:sz w:val="28"/>
          <w:szCs w:val="28"/>
        </w:rPr>
        <w:t>节性能资料要求的符合性</w:t>
      </w:r>
      <w:r w:rsidR="00D21C6A">
        <w:rPr>
          <w:rFonts w:hint="eastAsia"/>
          <w:sz w:val="28"/>
          <w:szCs w:val="28"/>
        </w:rPr>
        <w:t>。</w:t>
      </w:r>
    </w:p>
    <w:p w14:paraId="5C783D8D" w14:textId="367EA5CD" w:rsidR="00D21C6A" w:rsidRDefault="004B3F15" w:rsidP="004C0FB9">
      <w:pPr>
        <w:pStyle w:val="aa"/>
        <w:widowControl w:val="0"/>
        <w:numPr>
          <w:ilvl w:val="0"/>
          <w:numId w:val="15"/>
        </w:numPr>
        <w:adjustRightInd/>
        <w:snapToGrid/>
        <w:ind w:left="0" w:firstLine="560"/>
        <w:rPr>
          <w:sz w:val="28"/>
          <w:szCs w:val="28"/>
        </w:rPr>
      </w:pPr>
      <w:r w:rsidRPr="004B3F15">
        <w:rPr>
          <w:sz w:val="28"/>
          <w:szCs w:val="28"/>
        </w:rPr>
        <w:t>（如适用）试验大纲、试验分析和试验结果，以验证</w:t>
      </w:r>
      <w:r w:rsidRPr="004B3F15">
        <w:rPr>
          <w:sz w:val="28"/>
          <w:szCs w:val="28"/>
        </w:rPr>
        <w:t>CTSO</w:t>
      </w:r>
      <w:r w:rsidRPr="004B3F15">
        <w:rPr>
          <w:sz w:val="28"/>
          <w:szCs w:val="28"/>
        </w:rPr>
        <w:t>设备的性能不会受到非</w:t>
      </w:r>
      <w:r w:rsidRPr="004B3F15">
        <w:rPr>
          <w:sz w:val="28"/>
          <w:szCs w:val="28"/>
        </w:rPr>
        <w:t>CTSO</w:t>
      </w:r>
      <w:r w:rsidRPr="004B3F15">
        <w:rPr>
          <w:sz w:val="28"/>
          <w:szCs w:val="28"/>
        </w:rPr>
        <w:t>功能的影响</w:t>
      </w:r>
      <w:r w:rsidR="00D21C6A">
        <w:rPr>
          <w:rFonts w:hint="eastAsia"/>
          <w:sz w:val="28"/>
          <w:szCs w:val="28"/>
        </w:rPr>
        <w:t>。</w:t>
      </w:r>
    </w:p>
    <w:p w14:paraId="0BDE3D8A" w14:textId="0FE0B247" w:rsidR="00D21C6A" w:rsidRDefault="004B3F15" w:rsidP="004C0FB9">
      <w:pPr>
        <w:pStyle w:val="aa"/>
        <w:widowControl w:val="0"/>
        <w:numPr>
          <w:ilvl w:val="0"/>
          <w:numId w:val="15"/>
        </w:numPr>
        <w:adjustRightInd/>
        <w:snapToGrid/>
        <w:ind w:left="0" w:firstLine="560"/>
        <w:rPr>
          <w:sz w:val="28"/>
          <w:szCs w:val="28"/>
        </w:rPr>
      </w:pPr>
      <w:r w:rsidRPr="004B3F15">
        <w:rPr>
          <w:sz w:val="28"/>
          <w:szCs w:val="28"/>
        </w:rPr>
        <w:t>（如适用）试验大纲、试验分析和试验结果，以验证第</w:t>
      </w:r>
      <w:r w:rsidRPr="004B3F15">
        <w:rPr>
          <w:sz w:val="28"/>
          <w:szCs w:val="28"/>
        </w:rPr>
        <w:t>5.</w:t>
      </w:r>
      <w:proofErr w:type="gramStart"/>
      <w:r w:rsidRPr="004B3F15">
        <w:rPr>
          <w:sz w:val="28"/>
          <w:szCs w:val="28"/>
        </w:rPr>
        <w:t>f.(</w:t>
      </w:r>
      <w:proofErr w:type="gramEnd"/>
      <w:r w:rsidRPr="004B3F15">
        <w:rPr>
          <w:sz w:val="28"/>
          <w:szCs w:val="28"/>
        </w:rPr>
        <w:t>1)</w:t>
      </w:r>
      <w:r w:rsidRPr="004B3F15">
        <w:rPr>
          <w:sz w:val="28"/>
          <w:szCs w:val="28"/>
        </w:rPr>
        <w:t>节描述的非</w:t>
      </w:r>
      <w:r w:rsidRPr="004B3F15">
        <w:rPr>
          <w:sz w:val="28"/>
          <w:szCs w:val="28"/>
        </w:rPr>
        <w:t>CTSO</w:t>
      </w:r>
      <w:r w:rsidRPr="004B3F15">
        <w:rPr>
          <w:sz w:val="28"/>
          <w:szCs w:val="28"/>
        </w:rPr>
        <w:t>功能的功能和性能</w:t>
      </w:r>
      <w:r w:rsidR="00D21C6A">
        <w:rPr>
          <w:rFonts w:hint="eastAsia"/>
          <w:sz w:val="28"/>
          <w:szCs w:val="28"/>
        </w:rPr>
        <w:t>。</w:t>
      </w:r>
    </w:p>
    <w:p w14:paraId="231FCBB0" w14:textId="54977438" w:rsidR="00B52A89" w:rsidRDefault="00BA0B20" w:rsidP="00BA0B20">
      <w:pPr>
        <w:pStyle w:val="aa"/>
        <w:widowControl w:val="0"/>
        <w:adjustRightInd/>
        <w:snapToGrid/>
        <w:ind w:firstLine="560"/>
        <w:rPr>
          <w:sz w:val="28"/>
          <w:szCs w:val="28"/>
        </w:rPr>
      </w:pPr>
      <w:proofErr w:type="gramStart"/>
      <w:r>
        <w:rPr>
          <w:rFonts w:hint="eastAsia"/>
          <w:sz w:val="28"/>
          <w:szCs w:val="28"/>
        </w:rPr>
        <w:t>g</w:t>
      </w:r>
      <w:proofErr w:type="gramEnd"/>
      <w:r>
        <w:rPr>
          <w:rFonts w:hint="eastAsia"/>
          <w:sz w:val="28"/>
          <w:szCs w:val="28"/>
        </w:rPr>
        <w:t>.</w:t>
      </w:r>
      <w:r>
        <w:rPr>
          <w:sz w:val="28"/>
          <w:szCs w:val="28"/>
        </w:rPr>
        <w:t xml:space="preserve"> </w:t>
      </w:r>
      <w:r w:rsidR="00B52A89" w:rsidRPr="00B52A89">
        <w:rPr>
          <w:sz w:val="28"/>
          <w:szCs w:val="28"/>
        </w:rPr>
        <w:t>按</w:t>
      </w:r>
      <w:r w:rsidR="00B52A89" w:rsidRPr="00B52A89">
        <w:rPr>
          <w:sz w:val="28"/>
          <w:szCs w:val="28"/>
        </w:rPr>
        <w:t xml:space="preserve"> CCAR-21-R4</w:t>
      </w:r>
      <w:r w:rsidR="00B52A89" w:rsidRPr="00B52A89">
        <w:rPr>
          <w:sz w:val="28"/>
          <w:szCs w:val="28"/>
        </w:rPr>
        <w:t>第</w:t>
      </w:r>
      <w:r w:rsidR="00B52A89" w:rsidRPr="00B52A89">
        <w:rPr>
          <w:sz w:val="28"/>
          <w:szCs w:val="28"/>
        </w:rPr>
        <w:t xml:space="preserve">21.358 </w:t>
      </w:r>
      <w:r w:rsidR="00B52A89" w:rsidRPr="00B52A89">
        <w:rPr>
          <w:sz w:val="28"/>
          <w:szCs w:val="28"/>
        </w:rPr>
        <w:t>条要求提供质量系统方面的说明资料，包括功能试验规范。质量系统应确保检测到可能会对</w:t>
      </w:r>
      <w:r w:rsidR="00B52A89" w:rsidRPr="00B52A89">
        <w:rPr>
          <w:sz w:val="28"/>
          <w:szCs w:val="28"/>
        </w:rPr>
        <w:t xml:space="preserve"> CTSO </w:t>
      </w:r>
      <w:r w:rsidR="00B52A89" w:rsidRPr="00B52A89">
        <w:rPr>
          <w:sz w:val="28"/>
          <w:szCs w:val="28"/>
        </w:rPr>
        <w:t>最低性能标准符合性有不利影响的任何更改，并相应地拒收该产品。当前</w:t>
      </w:r>
      <w:r w:rsidR="00B52A89" w:rsidRPr="00B52A89">
        <w:rPr>
          <w:rFonts w:hint="eastAsia"/>
          <w:sz w:val="28"/>
          <w:szCs w:val="28"/>
        </w:rPr>
        <w:t>持有</w:t>
      </w:r>
      <w:r w:rsidR="00B52A89" w:rsidRPr="00B52A89">
        <w:rPr>
          <w:rFonts w:hint="eastAsia"/>
          <w:sz w:val="28"/>
          <w:szCs w:val="28"/>
        </w:rPr>
        <w:t>C</w:t>
      </w:r>
      <w:r w:rsidR="00B52A89" w:rsidRPr="00B52A89">
        <w:rPr>
          <w:sz w:val="28"/>
          <w:szCs w:val="28"/>
        </w:rPr>
        <w:t>TSOAs</w:t>
      </w:r>
      <w:r w:rsidR="00B52A89" w:rsidRPr="00B52A89">
        <w:rPr>
          <w:sz w:val="28"/>
          <w:szCs w:val="28"/>
        </w:rPr>
        <w:t>的申请人必须在必要时对现有的质量手册提交修订。（不对</w:t>
      </w:r>
      <w:r w:rsidR="00B52A89" w:rsidRPr="00B52A89">
        <w:rPr>
          <w:sz w:val="28"/>
          <w:szCs w:val="28"/>
        </w:rPr>
        <w:t>LODA</w:t>
      </w:r>
      <w:r w:rsidR="00B52A89" w:rsidRPr="00B52A89">
        <w:rPr>
          <w:sz w:val="28"/>
          <w:szCs w:val="28"/>
        </w:rPr>
        <w:t>申请者作要求。）</w:t>
      </w:r>
    </w:p>
    <w:p w14:paraId="55E2B38A" w14:textId="5415DE04" w:rsidR="00F27413" w:rsidRDefault="00BA0B20" w:rsidP="00BA0B20">
      <w:pPr>
        <w:pStyle w:val="aa"/>
        <w:widowControl w:val="0"/>
        <w:adjustRightInd/>
        <w:snapToGrid/>
        <w:ind w:firstLine="560"/>
        <w:rPr>
          <w:sz w:val="28"/>
          <w:szCs w:val="28"/>
        </w:rPr>
      </w:pPr>
      <w:r>
        <w:rPr>
          <w:rFonts w:hint="eastAsia"/>
          <w:sz w:val="28"/>
          <w:szCs w:val="28"/>
        </w:rPr>
        <w:t>h</w:t>
      </w:r>
      <w:r>
        <w:rPr>
          <w:sz w:val="28"/>
          <w:szCs w:val="28"/>
        </w:rPr>
        <w:t xml:space="preserve">. </w:t>
      </w:r>
      <w:r w:rsidR="00B52A89" w:rsidRPr="00B52A89">
        <w:rPr>
          <w:rFonts w:hint="eastAsia"/>
          <w:sz w:val="28"/>
          <w:szCs w:val="28"/>
        </w:rPr>
        <w:t>按</w:t>
      </w:r>
      <w:r w:rsidR="00B52A89" w:rsidRPr="00B52A89">
        <w:rPr>
          <w:rFonts w:hint="eastAsia"/>
          <w:sz w:val="28"/>
          <w:szCs w:val="28"/>
        </w:rPr>
        <w:t>CCAR-21-R4</w:t>
      </w:r>
      <w:r w:rsidR="00B52A89" w:rsidRPr="00B52A89">
        <w:rPr>
          <w:rFonts w:hint="eastAsia"/>
          <w:sz w:val="28"/>
          <w:szCs w:val="28"/>
        </w:rPr>
        <w:t>第</w:t>
      </w:r>
      <w:r w:rsidR="00F20C42">
        <w:rPr>
          <w:rFonts w:hint="eastAsia"/>
          <w:sz w:val="28"/>
          <w:szCs w:val="28"/>
        </w:rPr>
        <w:t>21.355</w:t>
      </w:r>
      <w:r w:rsidR="00F20C42">
        <w:rPr>
          <w:rFonts w:hint="eastAsia"/>
          <w:sz w:val="28"/>
          <w:szCs w:val="28"/>
        </w:rPr>
        <w:t>条</w:t>
      </w:r>
      <w:r w:rsidR="000814FB">
        <w:rPr>
          <w:rFonts w:hint="eastAsia"/>
          <w:sz w:val="28"/>
          <w:szCs w:val="28"/>
        </w:rPr>
        <w:t>的要求提供组织机构说明</w:t>
      </w:r>
      <w:r w:rsidR="00B52A89" w:rsidRPr="00B52A89">
        <w:rPr>
          <w:rFonts w:hint="eastAsia"/>
          <w:sz w:val="28"/>
          <w:szCs w:val="28"/>
        </w:rPr>
        <w:t>。</w:t>
      </w:r>
    </w:p>
    <w:p w14:paraId="009F05EB" w14:textId="38D13AE9" w:rsidR="00B96688" w:rsidRDefault="00BA0B20" w:rsidP="00BA0B20">
      <w:pPr>
        <w:pStyle w:val="aa"/>
        <w:widowControl w:val="0"/>
        <w:adjustRightInd/>
        <w:snapToGrid/>
        <w:ind w:firstLine="560"/>
        <w:rPr>
          <w:sz w:val="28"/>
          <w:szCs w:val="28"/>
        </w:rPr>
      </w:pPr>
      <w:r>
        <w:rPr>
          <w:rFonts w:hint="eastAsia"/>
          <w:sz w:val="28"/>
          <w:szCs w:val="28"/>
        </w:rPr>
        <w:t>i</w:t>
      </w:r>
      <w:r>
        <w:rPr>
          <w:sz w:val="28"/>
          <w:szCs w:val="28"/>
        </w:rPr>
        <w:t xml:space="preserve">. </w:t>
      </w:r>
      <w:r w:rsidR="00B96688">
        <w:rPr>
          <w:rFonts w:hint="eastAsia"/>
          <w:sz w:val="28"/>
          <w:szCs w:val="28"/>
        </w:rPr>
        <w:t>材料和工艺规范清单。</w:t>
      </w:r>
    </w:p>
    <w:p w14:paraId="6FB2C91B" w14:textId="14B9DD94" w:rsidR="00B96688" w:rsidRDefault="00BA0B20" w:rsidP="00BA0B20">
      <w:pPr>
        <w:pStyle w:val="aa"/>
        <w:widowControl w:val="0"/>
        <w:adjustRightInd/>
        <w:snapToGrid/>
        <w:ind w:firstLine="560"/>
        <w:rPr>
          <w:sz w:val="28"/>
          <w:szCs w:val="28"/>
        </w:rPr>
      </w:pPr>
      <w:r>
        <w:rPr>
          <w:rFonts w:hint="eastAsia"/>
          <w:sz w:val="28"/>
          <w:szCs w:val="28"/>
        </w:rPr>
        <w:lastRenderedPageBreak/>
        <w:t>j</w:t>
      </w:r>
      <w:r>
        <w:rPr>
          <w:sz w:val="28"/>
          <w:szCs w:val="28"/>
        </w:rPr>
        <w:t xml:space="preserve">. </w:t>
      </w:r>
      <w:r w:rsidR="00B52A89" w:rsidRPr="00B52A89">
        <w:rPr>
          <w:sz w:val="28"/>
          <w:szCs w:val="28"/>
        </w:rPr>
        <w:t>规定物品设计的所有图纸和工艺</w:t>
      </w:r>
      <w:r w:rsidR="00B52A89" w:rsidRPr="00B52A89">
        <w:rPr>
          <w:rFonts w:hint="eastAsia"/>
          <w:sz w:val="28"/>
          <w:szCs w:val="28"/>
        </w:rPr>
        <w:t>清单</w:t>
      </w:r>
      <w:r w:rsidR="00B52A89" w:rsidRPr="00B52A89">
        <w:rPr>
          <w:sz w:val="28"/>
          <w:szCs w:val="28"/>
        </w:rPr>
        <w:t>（包括</w:t>
      </w:r>
      <w:r w:rsidR="00B52A89" w:rsidRPr="00B52A89">
        <w:rPr>
          <w:rFonts w:hint="eastAsia"/>
          <w:sz w:val="28"/>
          <w:szCs w:val="28"/>
        </w:rPr>
        <w:t>修订版次</w:t>
      </w:r>
      <w:r w:rsidR="00B52A89" w:rsidRPr="00B52A89">
        <w:rPr>
          <w:sz w:val="28"/>
          <w:szCs w:val="28"/>
        </w:rPr>
        <w:t>）</w:t>
      </w:r>
      <w:r w:rsidR="00B96688">
        <w:rPr>
          <w:rFonts w:hint="eastAsia"/>
          <w:sz w:val="28"/>
          <w:szCs w:val="28"/>
        </w:rPr>
        <w:t>。</w:t>
      </w:r>
    </w:p>
    <w:p w14:paraId="38DA0E9D" w14:textId="7AE5BD04" w:rsidR="00B96688" w:rsidRDefault="00BA0B20" w:rsidP="00BA0B20">
      <w:pPr>
        <w:pStyle w:val="aa"/>
        <w:widowControl w:val="0"/>
        <w:adjustRightInd/>
        <w:snapToGrid/>
        <w:ind w:firstLine="560"/>
        <w:rPr>
          <w:sz w:val="28"/>
          <w:szCs w:val="28"/>
        </w:rPr>
      </w:pPr>
      <w:r>
        <w:rPr>
          <w:rFonts w:hint="eastAsia"/>
          <w:sz w:val="28"/>
          <w:szCs w:val="28"/>
        </w:rPr>
        <w:t>k</w:t>
      </w:r>
      <w:r>
        <w:rPr>
          <w:sz w:val="28"/>
          <w:szCs w:val="28"/>
        </w:rPr>
        <w:t xml:space="preserve">. </w:t>
      </w:r>
      <w:r w:rsidR="00B52A89" w:rsidRPr="00B52A89">
        <w:rPr>
          <w:sz w:val="28"/>
          <w:szCs w:val="28"/>
        </w:rPr>
        <w:t>制造人的</w:t>
      </w:r>
      <w:r w:rsidR="00B52A89" w:rsidRPr="00B52A89">
        <w:rPr>
          <w:sz w:val="28"/>
          <w:szCs w:val="28"/>
        </w:rPr>
        <w:t>CTSO</w:t>
      </w:r>
      <w:r w:rsidR="00B52A89" w:rsidRPr="00B52A89">
        <w:rPr>
          <w:sz w:val="28"/>
          <w:szCs w:val="28"/>
        </w:rPr>
        <w:t>鉴定报告，表明按本</w:t>
      </w:r>
      <w:r w:rsidR="00B52A89" w:rsidRPr="00B52A89">
        <w:rPr>
          <w:sz w:val="28"/>
          <w:szCs w:val="28"/>
        </w:rPr>
        <w:t>CTSO</w:t>
      </w:r>
      <w:r w:rsidR="00B52A89" w:rsidRPr="00B52A89">
        <w:rPr>
          <w:sz w:val="28"/>
          <w:szCs w:val="28"/>
        </w:rPr>
        <w:t>第</w:t>
      </w:r>
      <w:r w:rsidR="00B52A89" w:rsidRPr="00B52A89">
        <w:rPr>
          <w:sz w:val="28"/>
          <w:szCs w:val="28"/>
        </w:rPr>
        <w:t>3.c</w:t>
      </w:r>
      <w:r w:rsidR="00B52A89" w:rsidRPr="00B52A89">
        <w:rPr>
          <w:sz w:val="28"/>
          <w:szCs w:val="28"/>
        </w:rPr>
        <w:t>节完成的试验结果</w:t>
      </w:r>
      <w:r w:rsidR="00B96688">
        <w:rPr>
          <w:rFonts w:hint="eastAsia"/>
          <w:sz w:val="28"/>
          <w:szCs w:val="28"/>
        </w:rPr>
        <w:t>。</w:t>
      </w:r>
    </w:p>
    <w:p w14:paraId="5A4F7415" w14:textId="6C6FA888" w:rsidR="00BD55D1" w:rsidRPr="00C02A11" w:rsidRDefault="00FA5B4D" w:rsidP="00C02A11">
      <w:pPr>
        <w:pStyle w:val="10"/>
        <w:numPr>
          <w:ilvl w:val="0"/>
          <w:numId w:val="7"/>
        </w:numPr>
        <w:adjustRightInd/>
        <w:snapToGrid/>
        <w:spacing w:before="120" w:after="120" w:line="460" w:lineRule="exact"/>
        <w:ind w:left="0" w:firstLine="0"/>
        <w:rPr>
          <w:rFonts w:ascii="Times New Roman" w:hAnsi="Times New Roman" w:cs="Times New Roman"/>
          <w:snapToGrid/>
          <w:kern w:val="44"/>
          <w:sz w:val="28"/>
          <w:szCs w:val="44"/>
        </w:rPr>
      </w:pPr>
      <w:r w:rsidRPr="00C02A11">
        <w:rPr>
          <w:rFonts w:ascii="Times New Roman" w:hAnsi="Times New Roman" w:cs="Times New Roman" w:hint="eastAsia"/>
          <w:snapToGrid/>
          <w:kern w:val="44"/>
          <w:sz w:val="28"/>
          <w:szCs w:val="44"/>
        </w:rPr>
        <w:t>制造商</w:t>
      </w:r>
      <w:r w:rsidR="00EF457D" w:rsidRPr="00C02A11">
        <w:rPr>
          <w:rFonts w:ascii="Times New Roman" w:hAnsi="Times New Roman" w:cs="Times New Roman" w:hint="eastAsia"/>
          <w:snapToGrid/>
          <w:kern w:val="44"/>
          <w:sz w:val="28"/>
          <w:szCs w:val="44"/>
        </w:rPr>
        <w:t>资料要求</w:t>
      </w:r>
    </w:p>
    <w:p w14:paraId="55F691AE" w14:textId="352520FF" w:rsidR="00D21C6A" w:rsidRDefault="00B52A89" w:rsidP="00BD55D1">
      <w:pPr>
        <w:pStyle w:val="aa"/>
        <w:adjustRightInd/>
        <w:snapToGrid/>
        <w:ind w:left="360" w:firstLineChars="0" w:firstLine="0"/>
        <w:rPr>
          <w:sz w:val="28"/>
          <w:szCs w:val="28"/>
        </w:rPr>
      </w:pPr>
      <w:r w:rsidRPr="00B52A89">
        <w:rPr>
          <w:sz w:val="28"/>
          <w:szCs w:val="28"/>
        </w:rPr>
        <w:t>除直接提交给局方的资料外，还应准备如下技术资料供局方评审</w:t>
      </w:r>
      <w:r w:rsidR="00FA5B4D">
        <w:rPr>
          <w:rFonts w:hint="eastAsia"/>
          <w:sz w:val="28"/>
          <w:szCs w:val="28"/>
        </w:rPr>
        <w:t>：</w:t>
      </w:r>
    </w:p>
    <w:p w14:paraId="0E5E7D22" w14:textId="2CA0B252" w:rsidR="00E151A8" w:rsidRDefault="00B52A89" w:rsidP="005E4899">
      <w:pPr>
        <w:pStyle w:val="aa"/>
        <w:numPr>
          <w:ilvl w:val="0"/>
          <w:numId w:val="16"/>
        </w:numPr>
        <w:adjustRightInd/>
        <w:snapToGrid/>
        <w:ind w:left="0" w:firstLineChars="150" w:firstLine="420"/>
        <w:rPr>
          <w:sz w:val="28"/>
          <w:szCs w:val="28"/>
        </w:rPr>
      </w:pPr>
      <w:r w:rsidRPr="00B52A89">
        <w:rPr>
          <w:sz w:val="28"/>
          <w:szCs w:val="28"/>
        </w:rPr>
        <w:t>用来鉴定每件设备是否符合本</w:t>
      </w:r>
      <w:r w:rsidRPr="00B52A89">
        <w:rPr>
          <w:sz w:val="28"/>
          <w:szCs w:val="28"/>
        </w:rPr>
        <w:t>CTSO</w:t>
      </w:r>
      <w:r w:rsidRPr="00B52A89">
        <w:rPr>
          <w:sz w:val="28"/>
          <w:szCs w:val="28"/>
        </w:rPr>
        <w:t>要求的功能鉴定规范</w:t>
      </w:r>
      <w:r w:rsidR="00E151A8" w:rsidRPr="00E151A8">
        <w:rPr>
          <w:rFonts w:hint="eastAsia"/>
          <w:sz w:val="28"/>
          <w:szCs w:val="28"/>
        </w:rPr>
        <w:t>。</w:t>
      </w:r>
    </w:p>
    <w:p w14:paraId="59F34563" w14:textId="74F9A4A1" w:rsidR="00E151A8" w:rsidRDefault="00B52A89" w:rsidP="005E4899">
      <w:pPr>
        <w:pStyle w:val="aa"/>
        <w:numPr>
          <w:ilvl w:val="0"/>
          <w:numId w:val="16"/>
        </w:numPr>
        <w:adjustRightInd/>
        <w:snapToGrid/>
        <w:ind w:left="0" w:firstLineChars="150" w:firstLine="420"/>
        <w:rPr>
          <w:sz w:val="28"/>
          <w:szCs w:val="28"/>
        </w:rPr>
      </w:pPr>
      <w:r w:rsidRPr="00B52A89">
        <w:rPr>
          <w:rFonts w:hint="eastAsia"/>
          <w:sz w:val="28"/>
          <w:szCs w:val="28"/>
        </w:rPr>
        <w:t>设备</w:t>
      </w:r>
      <w:r w:rsidRPr="00B52A89">
        <w:rPr>
          <w:sz w:val="28"/>
          <w:szCs w:val="28"/>
        </w:rPr>
        <w:t>校准程序</w:t>
      </w:r>
      <w:r w:rsidR="00E151A8" w:rsidRPr="00E151A8">
        <w:rPr>
          <w:rFonts w:hint="eastAsia"/>
          <w:sz w:val="28"/>
          <w:szCs w:val="28"/>
        </w:rPr>
        <w:t>。</w:t>
      </w:r>
    </w:p>
    <w:p w14:paraId="64B9BE1B" w14:textId="4B1FBB29" w:rsidR="00E151A8" w:rsidRDefault="00E151A8" w:rsidP="005E4899">
      <w:pPr>
        <w:pStyle w:val="aa"/>
        <w:numPr>
          <w:ilvl w:val="0"/>
          <w:numId w:val="16"/>
        </w:numPr>
        <w:adjustRightInd/>
        <w:snapToGrid/>
        <w:ind w:left="0" w:firstLineChars="150" w:firstLine="420"/>
        <w:rPr>
          <w:sz w:val="28"/>
          <w:szCs w:val="28"/>
        </w:rPr>
      </w:pPr>
      <w:r w:rsidRPr="00E151A8">
        <w:rPr>
          <w:rFonts w:hint="eastAsia"/>
          <w:sz w:val="28"/>
          <w:szCs w:val="28"/>
        </w:rPr>
        <w:t>原理图</w:t>
      </w:r>
      <w:r>
        <w:rPr>
          <w:rFonts w:hint="eastAsia"/>
          <w:sz w:val="28"/>
          <w:szCs w:val="28"/>
        </w:rPr>
        <w:t>。</w:t>
      </w:r>
    </w:p>
    <w:p w14:paraId="44BEF52A" w14:textId="567B7281" w:rsidR="00E151A8" w:rsidRDefault="00E151A8" w:rsidP="005E4899">
      <w:pPr>
        <w:pStyle w:val="aa"/>
        <w:numPr>
          <w:ilvl w:val="0"/>
          <w:numId w:val="16"/>
        </w:numPr>
        <w:adjustRightInd/>
        <w:snapToGrid/>
        <w:ind w:left="0" w:firstLineChars="150" w:firstLine="420"/>
        <w:rPr>
          <w:sz w:val="28"/>
          <w:szCs w:val="28"/>
        </w:rPr>
      </w:pPr>
      <w:r w:rsidRPr="00E151A8">
        <w:rPr>
          <w:rFonts w:hint="eastAsia"/>
          <w:sz w:val="28"/>
          <w:szCs w:val="28"/>
        </w:rPr>
        <w:t>布线图。</w:t>
      </w:r>
    </w:p>
    <w:p w14:paraId="6CD0208D" w14:textId="2F3DC82C" w:rsidR="00E151A8" w:rsidRDefault="00E151A8" w:rsidP="005E4899">
      <w:pPr>
        <w:pStyle w:val="aa"/>
        <w:numPr>
          <w:ilvl w:val="0"/>
          <w:numId w:val="16"/>
        </w:numPr>
        <w:adjustRightInd/>
        <w:snapToGrid/>
        <w:ind w:left="0" w:firstLineChars="150" w:firstLine="420"/>
        <w:rPr>
          <w:sz w:val="28"/>
          <w:szCs w:val="28"/>
        </w:rPr>
      </w:pPr>
      <w:r w:rsidRPr="00E151A8">
        <w:rPr>
          <w:rFonts w:hint="eastAsia"/>
          <w:sz w:val="28"/>
          <w:szCs w:val="28"/>
        </w:rPr>
        <w:t>材料和工艺规范。</w:t>
      </w:r>
    </w:p>
    <w:p w14:paraId="077DA854" w14:textId="068F86B5" w:rsidR="00E151A8" w:rsidRDefault="00D3363A" w:rsidP="005E4899">
      <w:pPr>
        <w:pStyle w:val="aa"/>
        <w:numPr>
          <w:ilvl w:val="0"/>
          <w:numId w:val="16"/>
        </w:numPr>
        <w:adjustRightInd/>
        <w:snapToGrid/>
        <w:ind w:left="0" w:firstLineChars="150" w:firstLine="420"/>
        <w:rPr>
          <w:sz w:val="28"/>
          <w:szCs w:val="28"/>
        </w:rPr>
      </w:pPr>
      <w:r w:rsidRPr="00D3363A">
        <w:rPr>
          <w:sz w:val="28"/>
          <w:szCs w:val="28"/>
        </w:rPr>
        <w:t>按</w:t>
      </w:r>
      <w:r w:rsidRPr="00D3363A">
        <w:rPr>
          <w:rFonts w:hint="eastAsia"/>
          <w:sz w:val="28"/>
          <w:szCs w:val="28"/>
        </w:rPr>
        <w:t>本</w:t>
      </w:r>
      <w:r w:rsidRPr="00D3363A">
        <w:rPr>
          <w:rFonts w:hint="eastAsia"/>
          <w:sz w:val="28"/>
          <w:szCs w:val="28"/>
        </w:rPr>
        <w:t>C</w:t>
      </w:r>
      <w:r w:rsidRPr="00D3363A">
        <w:rPr>
          <w:sz w:val="28"/>
          <w:szCs w:val="28"/>
        </w:rPr>
        <w:t>TSO</w:t>
      </w:r>
      <w:r w:rsidRPr="00D3363A">
        <w:rPr>
          <w:sz w:val="28"/>
          <w:szCs w:val="28"/>
        </w:rPr>
        <w:t>中</w:t>
      </w:r>
      <w:r w:rsidRPr="00D3363A">
        <w:rPr>
          <w:sz w:val="28"/>
          <w:szCs w:val="28"/>
        </w:rPr>
        <w:t>3.d.</w:t>
      </w:r>
      <w:r w:rsidRPr="00D3363A">
        <w:rPr>
          <w:rFonts w:hint="eastAsia"/>
          <w:sz w:val="28"/>
          <w:szCs w:val="28"/>
        </w:rPr>
        <w:t>节要求</w:t>
      </w:r>
      <w:r w:rsidRPr="00D3363A">
        <w:rPr>
          <w:sz w:val="28"/>
          <w:szCs w:val="28"/>
        </w:rPr>
        <w:t>进行</w:t>
      </w:r>
      <w:r w:rsidRPr="00D3363A">
        <w:rPr>
          <w:rFonts w:hint="eastAsia"/>
          <w:sz w:val="28"/>
          <w:szCs w:val="28"/>
        </w:rPr>
        <w:t>的</w:t>
      </w:r>
      <w:r w:rsidRPr="00D3363A">
        <w:rPr>
          <w:sz w:val="28"/>
          <w:szCs w:val="28"/>
        </w:rPr>
        <w:t>环境</w:t>
      </w:r>
      <w:r w:rsidRPr="00D3363A">
        <w:rPr>
          <w:rFonts w:hint="eastAsia"/>
          <w:sz w:val="28"/>
          <w:szCs w:val="28"/>
        </w:rPr>
        <w:t>鉴定试验</w:t>
      </w:r>
      <w:r w:rsidRPr="00D3363A">
        <w:rPr>
          <w:sz w:val="28"/>
          <w:szCs w:val="28"/>
        </w:rPr>
        <w:t>结果</w:t>
      </w:r>
      <w:r w:rsidR="00E151A8" w:rsidRPr="00E151A8">
        <w:rPr>
          <w:rFonts w:hint="eastAsia"/>
          <w:sz w:val="28"/>
          <w:szCs w:val="28"/>
        </w:rPr>
        <w:t>。</w:t>
      </w:r>
    </w:p>
    <w:p w14:paraId="7AAF4F97" w14:textId="50B2D2B8" w:rsidR="00E151A8" w:rsidRDefault="00D3363A" w:rsidP="005E4899">
      <w:pPr>
        <w:pStyle w:val="aa"/>
        <w:numPr>
          <w:ilvl w:val="0"/>
          <w:numId w:val="16"/>
        </w:numPr>
        <w:adjustRightInd/>
        <w:snapToGrid/>
        <w:ind w:left="0" w:firstLineChars="150" w:firstLine="420"/>
        <w:rPr>
          <w:sz w:val="28"/>
          <w:szCs w:val="28"/>
        </w:rPr>
      </w:pPr>
      <w:r w:rsidRPr="00D3363A">
        <w:rPr>
          <w:sz w:val="28"/>
          <w:szCs w:val="28"/>
        </w:rPr>
        <w:t>如果设备包含软件，提供</w:t>
      </w:r>
      <w:r w:rsidRPr="00D3363A">
        <w:rPr>
          <w:sz w:val="28"/>
          <w:szCs w:val="28"/>
        </w:rPr>
        <w:t>RTCA/DO-178B</w:t>
      </w:r>
      <w:r w:rsidR="004B3061">
        <w:rPr>
          <w:rFonts w:hint="eastAsia"/>
          <w:sz w:val="28"/>
          <w:szCs w:val="28"/>
        </w:rPr>
        <w:t>或</w:t>
      </w:r>
      <w:r w:rsidR="004B3061">
        <w:rPr>
          <w:rFonts w:hint="eastAsia"/>
          <w:sz w:val="28"/>
          <w:szCs w:val="28"/>
        </w:rPr>
        <w:t>RTCA/DO-178C</w:t>
      </w:r>
      <w:r w:rsidRPr="00D3363A">
        <w:rPr>
          <w:sz w:val="28"/>
          <w:szCs w:val="28"/>
        </w:rPr>
        <w:t>中规定的相关文档，包括所有支持</w:t>
      </w:r>
      <w:r w:rsidRPr="00D3363A">
        <w:rPr>
          <w:sz w:val="28"/>
          <w:szCs w:val="28"/>
        </w:rPr>
        <w:t>RTCA/DO-178B</w:t>
      </w:r>
      <w:r w:rsidR="004B3061">
        <w:rPr>
          <w:rFonts w:hint="eastAsia"/>
          <w:sz w:val="28"/>
          <w:szCs w:val="28"/>
        </w:rPr>
        <w:t>或</w:t>
      </w:r>
      <w:r w:rsidR="004B3061">
        <w:rPr>
          <w:rFonts w:hint="eastAsia"/>
          <w:sz w:val="28"/>
          <w:szCs w:val="28"/>
        </w:rPr>
        <w:t>RTCA/DO-178C</w:t>
      </w:r>
      <w:r w:rsidRPr="00D3363A">
        <w:rPr>
          <w:sz w:val="28"/>
          <w:szCs w:val="28"/>
        </w:rPr>
        <w:t>附件</w:t>
      </w:r>
      <w:r w:rsidRPr="00D3363A">
        <w:rPr>
          <w:sz w:val="28"/>
          <w:szCs w:val="28"/>
        </w:rPr>
        <w:t>A</w:t>
      </w:r>
      <w:r w:rsidR="00CE7412">
        <w:rPr>
          <w:rFonts w:hint="eastAsia"/>
          <w:sz w:val="28"/>
          <w:szCs w:val="28"/>
        </w:rPr>
        <w:t>“</w:t>
      </w:r>
      <w:r w:rsidRPr="00D3363A">
        <w:rPr>
          <w:sz w:val="28"/>
          <w:szCs w:val="28"/>
        </w:rPr>
        <w:t>软件等级的过程目标和输出</w:t>
      </w:r>
      <w:r w:rsidR="00CE7412" w:rsidRPr="00CE7412">
        <w:rPr>
          <w:rFonts w:hint="eastAsia"/>
          <w:sz w:val="28"/>
          <w:szCs w:val="28"/>
        </w:rPr>
        <w:t>”</w:t>
      </w:r>
      <w:r w:rsidRPr="00D3363A">
        <w:rPr>
          <w:sz w:val="28"/>
          <w:szCs w:val="28"/>
        </w:rPr>
        <w:t>中适用目标的资料</w:t>
      </w:r>
      <w:r w:rsidR="00BF2AFB">
        <w:rPr>
          <w:rFonts w:hint="eastAsia"/>
          <w:sz w:val="28"/>
          <w:szCs w:val="28"/>
        </w:rPr>
        <w:t>。</w:t>
      </w:r>
    </w:p>
    <w:p w14:paraId="4E7B17F7" w14:textId="395AFC09" w:rsidR="00BF2AFB" w:rsidRDefault="00D3363A" w:rsidP="005E4899">
      <w:pPr>
        <w:pStyle w:val="aa"/>
        <w:numPr>
          <w:ilvl w:val="0"/>
          <w:numId w:val="16"/>
        </w:numPr>
        <w:adjustRightInd/>
        <w:snapToGrid/>
        <w:ind w:left="0" w:firstLineChars="150" w:firstLine="420"/>
        <w:rPr>
          <w:sz w:val="28"/>
          <w:szCs w:val="28"/>
        </w:rPr>
      </w:pPr>
      <w:r w:rsidRPr="00D3363A">
        <w:rPr>
          <w:sz w:val="28"/>
          <w:szCs w:val="28"/>
        </w:rPr>
        <w:t>如果设备包含复杂电子硬件，应提供</w:t>
      </w:r>
      <w:r w:rsidRPr="00D3363A">
        <w:rPr>
          <w:sz w:val="28"/>
          <w:szCs w:val="28"/>
        </w:rPr>
        <w:t>RTCA/DO-254</w:t>
      </w:r>
      <w:r w:rsidRPr="00D3363A">
        <w:rPr>
          <w:sz w:val="28"/>
          <w:szCs w:val="28"/>
        </w:rPr>
        <w:t>附录</w:t>
      </w:r>
      <w:r w:rsidRPr="00D3363A">
        <w:rPr>
          <w:sz w:val="28"/>
          <w:szCs w:val="28"/>
        </w:rPr>
        <w:t>A</w:t>
      </w:r>
      <w:r w:rsidRPr="00D3363A">
        <w:rPr>
          <w:sz w:val="28"/>
          <w:szCs w:val="28"/>
        </w:rPr>
        <w:t>表</w:t>
      </w:r>
      <w:r w:rsidRPr="00D3363A">
        <w:rPr>
          <w:sz w:val="28"/>
          <w:szCs w:val="28"/>
        </w:rPr>
        <w:t>A-1</w:t>
      </w:r>
      <w:r w:rsidRPr="00D3363A">
        <w:rPr>
          <w:sz w:val="28"/>
          <w:szCs w:val="28"/>
        </w:rPr>
        <w:t>中定义的与设计保证等级和硬件生命周期相关的资料。对于简单电子硬件，应提供以下资料：测试用例或程序，测试结果，测试覆盖率分析，工具评估和鉴定资料，构型管理记录并包含问题报告</w:t>
      </w:r>
      <w:r w:rsidR="00B64227">
        <w:rPr>
          <w:rFonts w:hint="eastAsia"/>
          <w:sz w:val="28"/>
          <w:szCs w:val="28"/>
        </w:rPr>
        <w:t>。</w:t>
      </w:r>
    </w:p>
    <w:p w14:paraId="280DCD87" w14:textId="7CD179AE" w:rsidR="00FA5B4D" w:rsidRPr="009F2CED" w:rsidRDefault="00D3363A" w:rsidP="005E4899">
      <w:pPr>
        <w:pStyle w:val="aa"/>
        <w:numPr>
          <w:ilvl w:val="0"/>
          <w:numId w:val="16"/>
        </w:numPr>
        <w:adjustRightInd/>
        <w:snapToGrid/>
        <w:ind w:left="0" w:firstLineChars="150" w:firstLine="420"/>
        <w:rPr>
          <w:sz w:val="28"/>
          <w:szCs w:val="28"/>
        </w:rPr>
      </w:pPr>
      <w:r w:rsidRPr="00D3363A">
        <w:rPr>
          <w:sz w:val="28"/>
          <w:szCs w:val="28"/>
        </w:rPr>
        <w:t>如果设备包含非</w:t>
      </w:r>
      <w:r w:rsidR="00CE7412">
        <w:rPr>
          <w:sz w:val="28"/>
          <w:szCs w:val="28"/>
        </w:rPr>
        <w:t>CTSO</w:t>
      </w:r>
      <w:r w:rsidRPr="00D3363A">
        <w:rPr>
          <w:sz w:val="28"/>
          <w:szCs w:val="28"/>
        </w:rPr>
        <w:t>功能，必须提供第</w:t>
      </w:r>
      <w:r w:rsidRPr="00D3363A">
        <w:rPr>
          <w:sz w:val="28"/>
          <w:szCs w:val="28"/>
        </w:rPr>
        <w:t>6.a</w:t>
      </w:r>
      <w:r w:rsidRPr="00D3363A">
        <w:rPr>
          <w:sz w:val="28"/>
          <w:szCs w:val="28"/>
        </w:rPr>
        <w:t>节至第</w:t>
      </w:r>
      <w:r w:rsidRPr="00D3363A">
        <w:rPr>
          <w:sz w:val="28"/>
          <w:szCs w:val="28"/>
        </w:rPr>
        <w:t>6.h</w:t>
      </w:r>
      <w:r w:rsidRPr="00D3363A">
        <w:rPr>
          <w:sz w:val="28"/>
          <w:szCs w:val="28"/>
        </w:rPr>
        <w:t>节与非</w:t>
      </w:r>
      <w:r w:rsidRPr="00D3363A">
        <w:rPr>
          <w:sz w:val="28"/>
          <w:szCs w:val="28"/>
        </w:rPr>
        <w:t>CTSO</w:t>
      </w:r>
      <w:r w:rsidRPr="00D3363A">
        <w:rPr>
          <w:sz w:val="28"/>
          <w:szCs w:val="28"/>
        </w:rPr>
        <w:t>功能相关的资料</w:t>
      </w:r>
      <w:r w:rsidR="00BF2AFB" w:rsidRPr="00BF2AFB">
        <w:rPr>
          <w:rFonts w:hint="eastAsia"/>
          <w:sz w:val="28"/>
          <w:szCs w:val="28"/>
        </w:rPr>
        <w:t>。</w:t>
      </w:r>
    </w:p>
    <w:p w14:paraId="1BE94F11" w14:textId="1FAAFFAA" w:rsidR="009F2CED" w:rsidRPr="00C02A11" w:rsidRDefault="009F2CED" w:rsidP="00C02A11">
      <w:pPr>
        <w:pStyle w:val="10"/>
        <w:numPr>
          <w:ilvl w:val="0"/>
          <w:numId w:val="7"/>
        </w:numPr>
        <w:adjustRightInd/>
        <w:snapToGrid/>
        <w:spacing w:before="120" w:after="120" w:line="460" w:lineRule="exact"/>
        <w:ind w:left="0" w:firstLine="0"/>
        <w:rPr>
          <w:rFonts w:ascii="Times New Roman" w:hAnsi="Times New Roman" w:cs="Times New Roman"/>
          <w:snapToGrid/>
          <w:kern w:val="44"/>
          <w:sz w:val="28"/>
          <w:szCs w:val="44"/>
        </w:rPr>
      </w:pPr>
      <w:r w:rsidRPr="00C02A11">
        <w:rPr>
          <w:rFonts w:ascii="Times New Roman" w:hAnsi="Times New Roman" w:cs="Times New Roman" w:hint="eastAsia"/>
          <w:snapToGrid/>
          <w:kern w:val="44"/>
          <w:sz w:val="28"/>
          <w:szCs w:val="44"/>
        </w:rPr>
        <w:t>所提供的资料要求</w:t>
      </w:r>
    </w:p>
    <w:p w14:paraId="608AF56C" w14:textId="0B9C6CAE" w:rsidR="009F2CED" w:rsidRDefault="00D3363A" w:rsidP="005E4899">
      <w:pPr>
        <w:pStyle w:val="aa"/>
        <w:numPr>
          <w:ilvl w:val="0"/>
          <w:numId w:val="17"/>
        </w:numPr>
        <w:adjustRightInd/>
        <w:snapToGrid/>
        <w:ind w:left="0" w:firstLineChars="150" w:firstLine="420"/>
        <w:rPr>
          <w:sz w:val="28"/>
          <w:szCs w:val="28"/>
        </w:rPr>
      </w:pPr>
      <w:bookmarkStart w:id="2" w:name="OLE_LINK1"/>
      <w:r w:rsidRPr="00D3363A">
        <w:rPr>
          <w:sz w:val="28"/>
          <w:szCs w:val="28"/>
        </w:rPr>
        <w:t>如欲向一个机构（例如运营人或修理站）提交一件或多件按本</w:t>
      </w:r>
      <w:r w:rsidRPr="00D3363A">
        <w:rPr>
          <w:sz w:val="28"/>
          <w:szCs w:val="28"/>
        </w:rPr>
        <w:t>CTSO</w:t>
      </w:r>
      <w:r w:rsidRPr="00D3363A">
        <w:rPr>
          <w:sz w:val="28"/>
          <w:szCs w:val="28"/>
        </w:rPr>
        <w:t>制造的设备，则应</w:t>
      </w:r>
      <w:proofErr w:type="gramStart"/>
      <w:r w:rsidRPr="00D3363A">
        <w:rPr>
          <w:sz w:val="28"/>
          <w:szCs w:val="28"/>
        </w:rPr>
        <w:t>随设备</w:t>
      </w:r>
      <w:proofErr w:type="gramEnd"/>
      <w:r w:rsidRPr="00D3363A">
        <w:rPr>
          <w:sz w:val="28"/>
          <w:szCs w:val="28"/>
        </w:rPr>
        <w:t>提供本</w:t>
      </w:r>
      <w:r w:rsidRPr="00D3363A">
        <w:rPr>
          <w:sz w:val="28"/>
          <w:szCs w:val="28"/>
        </w:rPr>
        <w:t>CTSO</w:t>
      </w:r>
      <w:r w:rsidRPr="00D3363A">
        <w:rPr>
          <w:sz w:val="28"/>
          <w:szCs w:val="28"/>
        </w:rPr>
        <w:t>第</w:t>
      </w:r>
      <w:r w:rsidRPr="00D3363A">
        <w:rPr>
          <w:sz w:val="28"/>
          <w:szCs w:val="28"/>
        </w:rPr>
        <w:t>5.a</w:t>
      </w:r>
      <w:r w:rsidRPr="00D3363A">
        <w:rPr>
          <w:sz w:val="28"/>
          <w:szCs w:val="28"/>
        </w:rPr>
        <w:t>节和第</w:t>
      </w:r>
      <w:r w:rsidRPr="00D3363A">
        <w:rPr>
          <w:sz w:val="28"/>
          <w:szCs w:val="28"/>
        </w:rPr>
        <w:t>5.b</w:t>
      </w:r>
      <w:r w:rsidRPr="00D3363A">
        <w:rPr>
          <w:sz w:val="28"/>
          <w:szCs w:val="28"/>
        </w:rPr>
        <w:t>节的资料副本，以及</w:t>
      </w:r>
      <w:r w:rsidR="00837929">
        <w:rPr>
          <w:rFonts w:hint="eastAsia"/>
          <w:sz w:val="28"/>
          <w:szCs w:val="28"/>
        </w:rPr>
        <w:t>TAWS</w:t>
      </w:r>
      <w:r w:rsidRPr="00D3363A">
        <w:rPr>
          <w:sz w:val="28"/>
          <w:szCs w:val="28"/>
        </w:rPr>
        <w:t>设备</w:t>
      </w:r>
      <w:r w:rsidR="00837929">
        <w:rPr>
          <w:rFonts w:hint="eastAsia"/>
          <w:sz w:val="28"/>
          <w:szCs w:val="28"/>
        </w:rPr>
        <w:t>其他用于</w:t>
      </w:r>
      <w:r w:rsidRPr="00D3363A">
        <w:rPr>
          <w:sz w:val="28"/>
          <w:szCs w:val="28"/>
        </w:rPr>
        <w:t>正确安装、审定、使用和持续适航所必需的资料</w:t>
      </w:r>
      <w:bookmarkEnd w:id="2"/>
      <w:r w:rsidR="009F2CED" w:rsidRPr="009F2CED">
        <w:rPr>
          <w:rFonts w:hint="eastAsia"/>
          <w:sz w:val="28"/>
          <w:szCs w:val="28"/>
        </w:rPr>
        <w:t>。</w:t>
      </w:r>
    </w:p>
    <w:p w14:paraId="4DF61D8E" w14:textId="31BFC9C3" w:rsidR="009F2CED" w:rsidRDefault="00D3363A" w:rsidP="005E4899">
      <w:pPr>
        <w:pStyle w:val="aa"/>
        <w:numPr>
          <w:ilvl w:val="0"/>
          <w:numId w:val="17"/>
        </w:numPr>
        <w:adjustRightInd/>
        <w:snapToGrid/>
        <w:ind w:left="0" w:firstLineChars="150" w:firstLine="420"/>
        <w:rPr>
          <w:sz w:val="28"/>
          <w:szCs w:val="28"/>
        </w:rPr>
      </w:pPr>
      <w:r w:rsidRPr="00D3363A">
        <w:rPr>
          <w:sz w:val="28"/>
          <w:szCs w:val="28"/>
        </w:rPr>
        <w:t>如果设备包含已声明的非</w:t>
      </w:r>
      <w:r w:rsidRPr="00D3363A">
        <w:rPr>
          <w:sz w:val="28"/>
          <w:szCs w:val="28"/>
        </w:rPr>
        <w:t>CTSO</w:t>
      </w:r>
      <w:r w:rsidRPr="00D3363A">
        <w:rPr>
          <w:sz w:val="28"/>
          <w:szCs w:val="28"/>
        </w:rPr>
        <w:t>功能</w:t>
      </w:r>
      <w:r w:rsidRPr="00D3363A">
        <w:rPr>
          <w:rFonts w:hint="eastAsia"/>
          <w:sz w:val="28"/>
          <w:szCs w:val="28"/>
        </w:rPr>
        <w:t>，</w:t>
      </w:r>
      <w:r w:rsidRPr="00D3363A">
        <w:rPr>
          <w:sz w:val="28"/>
          <w:szCs w:val="28"/>
        </w:rPr>
        <w:t>则还应包括第</w:t>
      </w:r>
      <w:r w:rsidRPr="00D3363A">
        <w:rPr>
          <w:sz w:val="28"/>
          <w:szCs w:val="28"/>
        </w:rPr>
        <w:t>5.</w:t>
      </w:r>
      <w:proofErr w:type="gramStart"/>
      <w:r w:rsidRPr="00D3363A">
        <w:rPr>
          <w:sz w:val="28"/>
          <w:szCs w:val="28"/>
        </w:rPr>
        <w:t>f.(</w:t>
      </w:r>
      <w:proofErr w:type="gramEnd"/>
      <w:r w:rsidRPr="00D3363A">
        <w:rPr>
          <w:sz w:val="28"/>
          <w:szCs w:val="28"/>
        </w:rPr>
        <w:t>1)</w:t>
      </w:r>
      <w:r w:rsidRPr="00D3363A">
        <w:rPr>
          <w:sz w:val="28"/>
          <w:szCs w:val="28"/>
        </w:rPr>
        <w:t>节至第</w:t>
      </w:r>
      <w:r w:rsidRPr="00D3363A">
        <w:rPr>
          <w:sz w:val="28"/>
          <w:szCs w:val="28"/>
        </w:rPr>
        <w:t>5.f.(4)</w:t>
      </w:r>
      <w:r w:rsidRPr="00D3363A">
        <w:rPr>
          <w:sz w:val="28"/>
          <w:szCs w:val="28"/>
        </w:rPr>
        <w:t>节所规定资料的副本</w:t>
      </w:r>
      <w:r w:rsidR="009F2CED" w:rsidRPr="009F2CED">
        <w:rPr>
          <w:rFonts w:hint="eastAsia"/>
          <w:sz w:val="28"/>
          <w:szCs w:val="28"/>
        </w:rPr>
        <w:t>。</w:t>
      </w:r>
    </w:p>
    <w:p w14:paraId="746464CA" w14:textId="604447F1" w:rsidR="00730FE5" w:rsidRDefault="00730FE5" w:rsidP="005E4899">
      <w:pPr>
        <w:pStyle w:val="aa"/>
        <w:numPr>
          <w:ilvl w:val="0"/>
          <w:numId w:val="17"/>
        </w:numPr>
        <w:adjustRightInd/>
        <w:snapToGrid/>
        <w:ind w:left="0" w:firstLineChars="150" w:firstLine="420"/>
        <w:rPr>
          <w:sz w:val="28"/>
          <w:szCs w:val="28"/>
        </w:rPr>
      </w:pPr>
      <w:r>
        <w:rPr>
          <w:rFonts w:hint="eastAsia"/>
          <w:sz w:val="28"/>
          <w:szCs w:val="28"/>
        </w:rPr>
        <w:lastRenderedPageBreak/>
        <w:t>如果设备包含软件，需要提供对型号合格证、补充型号合格证的开口问题报告项综述的副本。</w:t>
      </w:r>
    </w:p>
    <w:p w14:paraId="15898BF7" w14:textId="2FFD8785" w:rsidR="0001078C" w:rsidRPr="00C02A11" w:rsidRDefault="0001078C" w:rsidP="00C02A11">
      <w:pPr>
        <w:pStyle w:val="10"/>
        <w:numPr>
          <w:ilvl w:val="0"/>
          <w:numId w:val="7"/>
        </w:numPr>
        <w:adjustRightInd/>
        <w:snapToGrid/>
        <w:spacing w:before="120" w:after="120" w:line="460" w:lineRule="exact"/>
        <w:ind w:left="0" w:firstLine="0"/>
        <w:rPr>
          <w:rFonts w:ascii="Times New Roman" w:hAnsi="Times New Roman" w:cs="Times New Roman"/>
          <w:snapToGrid/>
          <w:kern w:val="44"/>
          <w:sz w:val="28"/>
          <w:szCs w:val="44"/>
        </w:rPr>
      </w:pPr>
      <w:r w:rsidRPr="00C02A11">
        <w:rPr>
          <w:rFonts w:ascii="Times New Roman" w:hAnsi="Times New Roman" w:cs="Times New Roman" w:hint="eastAsia"/>
          <w:snapToGrid/>
          <w:kern w:val="44"/>
          <w:sz w:val="28"/>
          <w:szCs w:val="44"/>
        </w:rPr>
        <w:t>引用文件</w:t>
      </w:r>
    </w:p>
    <w:p w14:paraId="5D0E5565" w14:textId="77777777" w:rsidR="0001078C" w:rsidRDefault="0001078C" w:rsidP="00F147FD">
      <w:pPr>
        <w:pStyle w:val="aa"/>
        <w:adjustRightInd/>
        <w:snapToGrid/>
        <w:ind w:firstLine="560"/>
        <w:rPr>
          <w:sz w:val="28"/>
          <w:szCs w:val="28"/>
        </w:rPr>
      </w:pPr>
      <w:r w:rsidRPr="002300CC">
        <w:rPr>
          <w:rFonts w:hint="eastAsia"/>
          <w:sz w:val="28"/>
          <w:szCs w:val="28"/>
        </w:rPr>
        <w:t>RTCA</w:t>
      </w:r>
      <w:r>
        <w:rPr>
          <w:rFonts w:hint="eastAsia"/>
          <w:sz w:val="28"/>
          <w:szCs w:val="28"/>
        </w:rPr>
        <w:t>文件可以从以下地址订购：</w:t>
      </w:r>
    </w:p>
    <w:p w14:paraId="38DD3367" w14:textId="09EEE374" w:rsidR="0001078C" w:rsidRPr="002300CC" w:rsidRDefault="0001078C" w:rsidP="00F147FD">
      <w:pPr>
        <w:pStyle w:val="aa"/>
        <w:adjustRightInd/>
        <w:snapToGrid/>
        <w:ind w:left="559" w:firstLineChars="0" w:firstLine="0"/>
        <w:rPr>
          <w:sz w:val="28"/>
          <w:szCs w:val="28"/>
        </w:rPr>
      </w:pPr>
      <w:r w:rsidRPr="002300CC">
        <w:rPr>
          <w:rFonts w:ascii="TimesNewRomanPSMT" w:hAnsi="TimesNewRomanPSMT"/>
          <w:color w:val="000000"/>
          <w:kern w:val="0"/>
          <w:sz w:val="28"/>
          <w:szCs w:val="28"/>
        </w:rPr>
        <w:t>Radio Technical Commission for Aeronautics, Inc.</w:t>
      </w:r>
      <w:r w:rsidRPr="002300CC">
        <w:rPr>
          <w:rFonts w:ascii="TimesNewRomanPSMT" w:hAnsi="TimesNewRomanPSMT"/>
          <w:color w:val="000000"/>
          <w:kern w:val="0"/>
          <w:sz w:val="28"/>
          <w:szCs w:val="28"/>
        </w:rPr>
        <w:br/>
        <w:t>1150 18th Street NW, Suite 910, Washington D.C. 20036</w:t>
      </w:r>
      <w:r w:rsidRPr="002300CC">
        <w:rPr>
          <w:rFonts w:ascii="TimesNewRomanPSMT" w:hAnsi="TimesNewRomanPSMT"/>
          <w:color w:val="000000"/>
          <w:kern w:val="0"/>
          <w:sz w:val="28"/>
          <w:szCs w:val="28"/>
        </w:rPr>
        <w:br/>
      </w:r>
      <w:r w:rsidRPr="002300CC">
        <w:rPr>
          <w:rFonts w:ascii="宋体" w:hAnsi="宋体"/>
          <w:color w:val="000000"/>
          <w:kern w:val="0"/>
          <w:sz w:val="28"/>
          <w:szCs w:val="28"/>
        </w:rPr>
        <w:t xml:space="preserve">也可通过网站 </w:t>
      </w:r>
      <w:r w:rsidRPr="002300CC">
        <w:rPr>
          <w:rFonts w:ascii="TimesNewRomanPSMT" w:hAnsi="TimesNewRomanPSMT"/>
          <w:color w:val="000000"/>
          <w:kern w:val="0"/>
          <w:sz w:val="28"/>
          <w:szCs w:val="28"/>
        </w:rPr>
        <w:t xml:space="preserve">www.rtca.org </w:t>
      </w:r>
      <w:r w:rsidRPr="002300CC">
        <w:rPr>
          <w:rFonts w:ascii="宋体" w:hAnsi="宋体"/>
          <w:color w:val="000000"/>
          <w:kern w:val="0"/>
          <w:sz w:val="28"/>
          <w:szCs w:val="28"/>
        </w:rPr>
        <w:t>订购副本。</w:t>
      </w:r>
    </w:p>
    <w:sectPr w:rsidR="0001078C" w:rsidRPr="002300CC" w:rsidSect="00D840E0">
      <w:headerReference w:type="even" r:id="rId9"/>
      <w:headerReference w:type="default" r:id="rId10"/>
      <w:footerReference w:type="even" r:id="rId11"/>
      <w:footerReference w:type="default" r:id="rId12"/>
      <w:headerReference w:type="first" r:id="rId13"/>
      <w:footerReference w:type="first" r:id="rId14"/>
      <w:pgSz w:w="11906" w:h="16838" w:code="9"/>
      <w:pgMar w:top="0" w:right="1106" w:bottom="1134" w:left="902" w:header="851" w:footer="992" w:gutter="567"/>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9098E" w14:textId="77777777" w:rsidR="009550A9" w:rsidRDefault="009550A9" w:rsidP="00810821">
      <w:pPr>
        <w:ind w:firstLine="480"/>
      </w:pPr>
      <w:r>
        <w:separator/>
      </w:r>
    </w:p>
  </w:endnote>
  <w:endnote w:type="continuationSeparator" w:id="0">
    <w:p w14:paraId="29F80794" w14:textId="77777777" w:rsidR="009550A9" w:rsidRDefault="009550A9" w:rsidP="0081082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72B47" w14:textId="77777777" w:rsidR="006C0159" w:rsidRDefault="006C0159" w:rsidP="006C015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000332"/>
      <w:docPartObj>
        <w:docPartGallery w:val="Page Numbers (Bottom of Page)"/>
        <w:docPartUnique/>
      </w:docPartObj>
    </w:sdtPr>
    <w:sdtEndPr/>
    <w:sdtContent>
      <w:p w14:paraId="711C7D98" w14:textId="54D220F9" w:rsidR="006C0159" w:rsidRDefault="00D840E0" w:rsidP="00D840E0">
        <w:pPr>
          <w:pStyle w:val="a5"/>
          <w:ind w:firstLine="360"/>
          <w:jc w:val="center"/>
        </w:pPr>
        <w:r>
          <w:rPr>
            <w:rFonts w:hint="eastAsia"/>
          </w:rPr>
          <w:t xml:space="preserve">- </w:t>
        </w:r>
        <w:r>
          <w:fldChar w:fldCharType="begin"/>
        </w:r>
        <w:r>
          <w:instrText>PAGE   \* MERGEFORMAT</w:instrText>
        </w:r>
        <w:r>
          <w:fldChar w:fldCharType="separate"/>
        </w:r>
        <w:r w:rsidR="00ED6798" w:rsidRPr="00ED6798">
          <w:rPr>
            <w:noProof/>
            <w:lang w:val="zh-CN"/>
          </w:rPr>
          <w:t>2</w:t>
        </w:r>
        <w:r>
          <w:fldChar w:fldCharType="end"/>
        </w:r>
        <w:r>
          <w:rPr>
            <w:rFonts w:hint="eastAsia"/>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835467"/>
      <w:docPartObj>
        <w:docPartGallery w:val="Page Numbers (Bottom of Page)"/>
        <w:docPartUnique/>
      </w:docPartObj>
    </w:sdtPr>
    <w:sdtEndPr/>
    <w:sdtContent>
      <w:p w14:paraId="667CF9B0" w14:textId="65906BC1" w:rsidR="006C0159" w:rsidRDefault="00D840E0" w:rsidP="00D840E0">
        <w:pPr>
          <w:pStyle w:val="a5"/>
          <w:ind w:firstLine="360"/>
          <w:jc w:val="center"/>
        </w:pPr>
        <w:r>
          <w:rPr>
            <w:rFonts w:hint="eastAsia"/>
          </w:rPr>
          <w:t>-</w:t>
        </w:r>
        <w:r>
          <w:fldChar w:fldCharType="begin"/>
        </w:r>
        <w:r>
          <w:instrText>PAGE   \* MERGEFORMAT</w:instrText>
        </w:r>
        <w:r>
          <w:fldChar w:fldCharType="separate"/>
        </w:r>
        <w:r w:rsidR="00ED6798" w:rsidRPr="00ED6798">
          <w:rPr>
            <w:noProof/>
            <w:lang w:val="zh-CN"/>
          </w:rPr>
          <w:t>1</w:t>
        </w:r>
        <w:r>
          <w:fldChar w:fldCharType="end"/>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0BC92" w14:textId="77777777" w:rsidR="009550A9" w:rsidRDefault="009550A9" w:rsidP="00810821">
      <w:pPr>
        <w:ind w:firstLine="480"/>
      </w:pPr>
      <w:r>
        <w:separator/>
      </w:r>
    </w:p>
  </w:footnote>
  <w:footnote w:type="continuationSeparator" w:id="0">
    <w:p w14:paraId="5C9C082A" w14:textId="77777777" w:rsidR="009550A9" w:rsidRDefault="009550A9" w:rsidP="00810821">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CD4B" w14:textId="77777777" w:rsidR="006C0159" w:rsidRDefault="006C0159" w:rsidP="006C0159">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5020" w14:textId="4C8B9CFC" w:rsidR="00CD3D13" w:rsidRPr="00D840E0" w:rsidRDefault="00D840E0" w:rsidP="00CE7412">
    <w:pPr>
      <w:pStyle w:val="a4"/>
      <w:spacing w:line="240" w:lineRule="auto"/>
      <w:ind w:firstLineChars="0" w:firstLine="0"/>
      <w:jc w:val="right"/>
      <w:rPr>
        <w:rFonts w:eastAsia="黑体"/>
        <w:sz w:val="21"/>
        <w:szCs w:val="21"/>
      </w:rPr>
    </w:pPr>
    <w:r w:rsidRPr="00117556">
      <w:rPr>
        <w:rFonts w:eastAsia="黑体"/>
        <w:sz w:val="21"/>
        <w:szCs w:val="21"/>
      </w:rPr>
      <w:t>CTSO</w:t>
    </w:r>
    <w:r w:rsidRPr="00117556">
      <w:rPr>
        <w:rFonts w:eastAsia="黑体" w:hAnsi="Franklin Gothic Medium"/>
        <w:sz w:val="21"/>
        <w:szCs w:val="21"/>
      </w:rPr>
      <w:t>－</w:t>
    </w:r>
    <w:r>
      <w:rPr>
        <w:rFonts w:eastAsia="黑体" w:hAnsi="Franklin Gothic Medium" w:hint="eastAsia"/>
        <w:sz w:val="21"/>
        <w:szCs w:val="21"/>
      </w:rPr>
      <w:t>C</w:t>
    </w:r>
    <w:r>
      <w:rPr>
        <w:rFonts w:eastAsia="黑体" w:hint="eastAsia"/>
        <w:sz w:val="21"/>
        <w:szCs w:val="21"/>
      </w:rPr>
      <w:t>151d</w:t>
    </w:r>
    <w:r w:rsidR="00CE7412">
      <w:rPr>
        <w:rFonts w:eastAsia="黑体" w:hint="eastAsia"/>
        <w:sz w:val="21"/>
        <w:szCs w:val="21"/>
      </w:rPr>
      <w:t>（征求意见</w:t>
    </w:r>
    <w:r>
      <w:rPr>
        <w:rFonts w:eastAsia="黑体" w:hint="eastAsia"/>
        <w:sz w:val="21"/>
        <w:szCs w:val="21"/>
      </w:rPr>
      <w:t>稿）</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D9A38" w14:textId="2A7AF8DA" w:rsidR="00D840E0" w:rsidRPr="00D840E0" w:rsidRDefault="00D840E0" w:rsidP="00D840E0">
    <w:pPr>
      <w:adjustRightInd/>
      <w:snapToGrid/>
      <w:spacing w:line="240" w:lineRule="auto"/>
      <w:ind w:left="4200" w:firstLineChars="0" w:firstLine="420"/>
      <w:rPr>
        <w:kern w:val="2"/>
        <w:sz w:val="28"/>
        <w:szCs w:val="28"/>
      </w:rPr>
    </w:pPr>
    <w:r w:rsidRPr="00D840E0">
      <w:rPr>
        <w:noProof/>
        <w:kern w:val="2"/>
        <w:sz w:val="28"/>
        <w:szCs w:val="28"/>
      </w:rPr>
      <w:drawing>
        <wp:anchor distT="0" distB="0" distL="114300" distR="114300" simplePos="0" relativeHeight="251661312" behindDoc="0" locked="0" layoutInCell="1" allowOverlap="1" wp14:anchorId="5FBA0196" wp14:editId="7DDBBDB1">
          <wp:simplePos x="0" y="0"/>
          <wp:positionH relativeFrom="column">
            <wp:posOffset>0</wp:posOffset>
          </wp:positionH>
          <wp:positionV relativeFrom="paragraph">
            <wp:posOffset>36195</wp:posOffset>
          </wp:positionV>
          <wp:extent cx="1485900" cy="635000"/>
          <wp:effectExtent l="0" t="0" r="0" b="0"/>
          <wp:wrapNone/>
          <wp:docPr id="11" name="图片 11" descr="c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0E0">
      <w:rPr>
        <w:rFonts w:hint="eastAsia"/>
        <w:kern w:val="2"/>
        <w:sz w:val="28"/>
        <w:szCs w:val="28"/>
      </w:rPr>
      <w:t>编</w:t>
    </w:r>
    <w:r w:rsidRPr="00D840E0">
      <w:rPr>
        <w:rFonts w:hint="eastAsia"/>
        <w:kern w:val="2"/>
        <w:sz w:val="28"/>
        <w:szCs w:val="28"/>
      </w:rPr>
      <w:t xml:space="preserve">    </w:t>
    </w:r>
    <w:r w:rsidRPr="00D840E0">
      <w:rPr>
        <w:rFonts w:hint="eastAsia"/>
        <w:kern w:val="2"/>
        <w:sz w:val="28"/>
        <w:szCs w:val="28"/>
      </w:rPr>
      <w:t>号：</w:t>
    </w:r>
    <w:r w:rsidRPr="00D840E0">
      <w:rPr>
        <w:rFonts w:hint="eastAsia"/>
        <w:kern w:val="2"/>
        <w:sz w:val="28"/>
        <w:szCs w:val="28"/>
      </w:rPr>
      <w:t>CTSO-C151d</w:t>
    </w:r>
  </w:p>
  <w:p w14:paraId="46620A9B" w14:textId="77777777" w:rsidR="00D840E0" w:rsidRPr="00D840E0" w:rsidRDefault="00D840E0" w:rsidP="00D840E0">
    <w:pPr>
      <w:adjustRightInd/>
      <w:snapToGrid/>
      <w:spacing w:line="240" w:lineRule="auto"/>
      <w:ind w:left="4200" w:firstLineChars="0" w:firstLine="420"/>
      <w:rPr>
        <w:kern w:val="2"/>
        <w:sz w:val="28"/>
        <w:szCs w:val="28"/>
      </w:rPr>
    </w:pPr>
    <w:r w:rsidRPr="00D840E0">
      <w:rPr>
        <w:rFonts w:hint="eastAsia"/>
        <w:kern w:val="2"/>
        <w:sz w:val="28"/>
        <w:szCs w:val="28"/>
      </w:rPr>
      <w:t>日</w:t>
    </w:r>
    <w:r w:rsidRPr="00D840E0">
      <w:rPr>
        <w:rFonts w:hint="eastAsia"/>
        <w:kern w:val="2"/>
        <w:sz w:val="28"/>
        <w:szCs w:val="28"/>
      </w:rPr>
      <w:t xml:space="preserve">    </w:t>
    </w:r>
    <w:r w:rsidRPr="00D840E0">
      <w:rPr>
        <w:rFonts w:hint="eastAsia"/>
        <w:kern w:val="2"/>
        <w:sz w:val="28"/>
        <w:szCs w:val="28"/>
      </w:rPr>
      <w:t>期：</w:t>
    </w:r>
    <w:r w:rsidRPr="00D840E0" w:rsidDel="00AF4637">
      <w:rPr>
        <w:rFonts w:hint="eastAsia"/>
        <w:kern w:val="2"/>
        <w:sz w:val="28"/>
        <w:szCs w:val="28"/>
      </w:rPr>
      <w:t xml:space="preserve"> </w:t>
    </w:r>
  </w:p>
  <w:p w14:paraId="3A3DBD9B" w14:textId="77777777" w:rsidR="00D840E0" w:rsidRPr="00D840E0" w:rsidRDefault="00D840E0" w:rsidP="00D840E0">
    <w:pPr>
      <w:adjustRightInd/>
      <w:snapToGrid/>
      <w:spacing w:line="240" w:lineRule="auto"/>
      <w:ind w:left="4200" w:firstLineChars="0" w:firstLine="420"/>
      <w:rPr>
        <w:kern w:val="2"/>
        <w:sz w:val="28"/>
        <w:szCs w:val="28"/>
      </w:rPr>
    </w:pPr>
    <w:r w:rsidRPr="00D840E0">
      <w:rPr>
        <w:rFonts w:hint="eastAsia"/>
        <w:kern w:val="2"/>
        <w:sz w:val="28"/>
        <w:szCs w:val="28"/>
      </w:rPr>
      <w:t>局长授权</w:t>
    </w:r>
  </w:p>
  <w:p w14:paraId="6D9FA4A5" w14:textId="77777777" w:rsidR="00D840E0" w:rsidRPr="00D840E0" w:rsidRDefault="00D840E0" w:rsidP="00D840E0">
    <w:pPr>
      <w:adjustRightInd/>
      <w:snapToGrid/>
      <w:spacing w:line="240" w:lineRule="auto"/>
      <w:ind w:left="4200" w:firstLineChars="0" w:firstLine="420"/>
      <w:rPr>
        <w:kern w:val="2"/>
        <w:sz w:val="28"/>
        <w:szCs w:val="28"/>
      </w:rPr>
    </w:pPr>
    <w:r w:rsidRPr="00D840E0">
      <w:rPr>
        <w:rFonts w:hint="eastAsia"/>
        <w:kern w:val="2"/>
        <w:sz w:val="28"/>
        <w:szCs w:val="28"/>
      </w:rPr>
      <w:t>批</w:t>
    </w:r>
    <w:r w:rsidRPr="00D840E0">
      <w:rPr>
        <w:rFonts w:hint="eastAsia"/>
        <w:kern w:val="2"/>
        <w:sz w:val="28"/>
        <w:szCs w:val="28"/>
      </w:rPr>
      <w:t xml:space="preserve">    </w:t>
    </w:r>
    <w:r w:rsidRPr="00D840E0">
      <w:rPr>
        <w:rFonts w:hint="eastAsia"/>
        <w:kern w:val="2"/>
        <w:sz w:val="28"/>
        <w:szCs w:val="28"/>
      </w:rPr>
      <w:t>准：</w:t>
    </w:r>
  </w:p>
  <w:p w14:paraId="207C36C5" w14:textId="77777777" w:rsidR="00D840E0" w:rsidRPr="00D840E0" w:rsidRDefault="00D840E0" w:rsidP="00D840E0">
    <w:pPr>
      <w:adjustRightInd/>
      <w:snapToGrid/>
      <w:spacing w:line="240" w:lineRule="auto"/>
      <w:ind w:firstLineChars="0" w:firstLine="0"/>
      <w:jc w:val="center"/>
      <w:rPr>
        <w:kern w:val="2"/>
        <w:sz w:val="21"/>
      </w:rPr>
    </w:pPr>
  </w:p>
  <w:p w14:paraId="584DDB89" w14:textId="77777777" w:rsidR="00D840E0" w:rsidRPr="00D840E0" w:rsidRDefault="00D840E0" w:rsidP="00D840E0">
    <w:pPr>
      <w:adjustRightInd/>
      <w:snapToGrid/>
      <w:spacing w:line="240" w:lineRule="auto"/>
      <w:ind w:firstLineChars="0" w:firstLine="0"/>
      <w:jc w:val="center"/>
      <w:rPr>
        <w:kern w:val="2"/>
        <w:sz w:val="21"/>
      </w:rPr>
    </w:pPr>
  </w:p>
  <w:p w14:paraId="3DEC0AE9" w14:textId="77777777" w:rsidR="00D840E0" w:rsidRPr="00D840E0" w:rsidRDefault="00D840E0" w:rsidP="00D840E0">
    <w:pPr>
      <w:adjustRightInd/>
      <w:snapToGrid/>
      <w:spacing w:line="240" w:lineRule="auto"/>
      <w:ind w:firstLineChars="0" w:firstLine="0"/>
      <w:jc w:val="center"/>
      <w:rPr>
        <w:rFonts w:ascii="黑体" w:eastAsia="黑体"/>
        <w:kern w:val="2"/>
        <w:sz w:val="32"/>
        <w:szCs w:val="32"/>
      </w:rPr>
    </w:pPr>
    <w:r w:rsidRPr="00D840E0">
      <w:rPr>
        <w:rFonts w:ascii="黑体" w:eastAsia="黑体" w:hint="eastAsia"/>
        <w:kern w:val="2"/>
        <w:sz w:val="32"/>
        <w:szCs w:val="32"/>
      </w:rPr>
      <w:t>中国民用航空技术标准规定</w:t>
    </w:r>
  </w:p>
  <w:p w14:paraId="236B54F4" w14:textId="77777777" w:rsidR="00D840E0" w:rsidRPr="00D840E0" w:rsidRDefault="00D840E0" w:rsidP="00D840E0">
    <w:pPr>
      <w:adjustRightInd/>
      <w:snapToGrid/>
      <w:spacing w:line="240" w:lineRule="auto"/>
      <w:ind w:firstLineChars="0" w:firstLine="0"/>
      <w:jc w:val="center"/>
      <w:rPr>
        <w:kern w:val="2"/>
        <w:sz w:val="21"/>
      </w:rPr>
    </w:pPr>
    <w:r>
      <w:rPr>
        <w:rFonts w:hint="eastAsia"/>
        <w:noProof/>
        <w:kern w:val="2"/>
        <w:sz w:val="21"/>
      </w:rPr>
      <mc:AlternateContent>
        <mc:Choice Requires="wps">
          <w:drawing>
            <wp:anchor distT="0" distB="0" distL="114300" distR="114300" simplePos="0" relativeHeight="251660288" behindDoc="0" locked="0" layoutInCell="1" allowOverlap="1" wp14:anchorId="72092636" wp14:editId="640BC9A5">
              <wp:simplePos x="0" y="0"/>
              <wp:positionH relativeFrom="column">
                <wp:posOffset>1704975</wp:posOffset>
              </wp:positionH>
              <wp:positionV relativeFrom="paragraph">
                <wp:posOffset>102870</wp:posOffset>
              </wp:positionV>
              <wp:extent cx="25146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DCE00E" id="直接连接符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8.1pt" to="332.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" strokeweight="1.5pt"/>
          </w:pict>
        </mc:Fallback>
      </mc:AlternateContent>
    </w:r>
  </w:p>
  <w:p w14:paraId="67A6D2FB" w14:textId="77777777" w:rsidR="00D840E0" w:rsidRPr="00D840E0" w:rsidRDefault="00D840E0" w:rsidP="00D840E0">
    <w:pPr>
      <w:adjustRightInd/>
      <w:snapToGrid/>
      <w:spacing w:line="240" w:lineRule="auto"/>
      <w:ind w:firstLineChars="0" w:firstLine="0"/>
      <w:jc w:val="center"/>
      <w:rPr>
        <w:kern w:val="2"/>
        <w:sz w:val="21"/>
      </w:rPr>
    </w:pPr>
    <w:r>
      <w:rPr>
        <w:rFonts w:hint="eastAsia"/>
        <w:noProof/>
        <w:kern w:val="2"/>
        <w:sz w:val="21"/>
      </w:rPr>
      <mc:AlternateContent>
        <mc:Choice Requires="wps">
          <w:drawing>
            <wp:anchor distT="0" distB="0" distL="114300" distR="114300" simplePos="0" relativeHeight="251659264" behindDoc="0" locked="0" layoutInCell="1" allowOverlap="1" wp14:anchorId="3343ABAA" wp14:editId="2A2E63CF">
              <wp:simplePos x="0" y="0"/>
              <wp:positionH relativeFrom="column">
                <wp:posOffset>481315</wp:posOffset>
              </wp:positionH>
              <wp:positionV relativeFrom="paragraph">
                <wp:posOffset>89062</wp:posOffset>
              </wp:positionV>
              <wp:extent cx="5029200" cy="627321"/>
              <wp:effectExtent l="0" t="0" r="19050" b="2095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7321"/>
                      </a:xfrm>
                      <a:prstGeom prst="rect">
                        <a:avLst/>
                      </a:prstGeom>
                      <a:solidFill>
                        <a:srgbClr val="FFFFFF"/>
                      </a:solidFill>
                      <a:ln w="9525">
                        <a:solidFill>
                          <a:srgbClr val="000000"/>
                        </a:solidFill>
                        <a:miter lim="800000"/>
                        <a:headEnd/>
                        <a:tailEnd/>
                      </a:ln>
                    </wps:spPr>
                    <wps:txbx>
                      <w:txbxContent>
                        <w:p w14:paraId="2E18FC23" w14:textId="77777777" w:rsidR="00D840E0" w:rsidRPr="00D3629E" w:rsidRDefault="00D840E0" w:rsidP="00D3629E">
                          <w:pPr>
                            <w:adjustRightInd/>
                            <w:snapToGrid/>
                            <w:spacing w:line="240" w:lineRule="auto"/>
                            <w:ind w:firstLineChars="150" w:firstLine="315"/>
                            <w:rPr>
                              <w:kern w:val="2"/>
                              <w:sz w:val="21"/>
                            </w:rPr>
                          </w:pPr>
                          <w:r w:rsidRPr="00D3629E">
                            <w:rPr>
                              <w:rFonts w:hint="eastAsia"/>
                              <w:kern w:val="2"/>
                              <w:sz w:val="21"/>
                            </w:rPr>
                            <w:t>本技术标准规定根据中国民用航空规章《民用航空材料、零部件和机载设备技术标准规定》（</w:t>
                          </w:r>
                          <w:r w:rsidRPr="00D3629E">
                            <w:rPr>
                              <w:rFonts w:hint="eastAsia"/>
                              <w:kern w:val="2"/>
                              <w:sz w:val="21"/>
                            </w:rPr>
                            <w:t>CCAR37</w:t>
                          </w:r>
                          <w:r w:rsidRPr="00D3629E">
                            <w:rPr>
                              <w:rFonts w:hint="eastAsia"/>
                              <w:kern w:val="2"/>
                              <w:sz w:val="21"/>
                            </w:rPr>
                            <w:t>）颁发。中国民用航空技术标准规定是对用于民用航空器上的某些航空材料、零部件和机载设备接受适航审查时，必须遵守的准则。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3ABAA" id="矩形 10" o:spid="_x0000_s1026" style="position:absolute;left:0;text-align:left;margin-left:37.9pt;margin-top:7pt;width:396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">
              <v:textbox>
                <w:txbxContent>
                  <w:p w14:paraId="2E18FC23" w14:textId="77777777" w:rsidR="00D840E0" w:rsidRPr="00D3629E" w:rsidRDefault="00D840E0" w:rsidP="00D3629E">
                    <w:pPr>
                      <w:adjustRightInd/>
                      <w:snapToGrid/>
                      <w:spacing w:line="240" w:lineRule="auto"/>
                      <w:ind w:firstLineChars="150" w:firstLine="315"/>
                      <w:rPr>
                        <w:kern w:val="2"/>
                        <w:sz w:val="21"/>
                      </w:rPr>
                    </w:pPr>
                    <w:r w:rsidRPr="00D3629E">
                      <w:rPr>
                        <w:rFonts w:hint="eastAsia"/>
                        <w:kern w:val="2"/>
                        <w:sz w:val="21"/>
                      </w:rPr>
                      <w:t>本技术标准规定根据中国民用航空规章《民用航空材料、零部件和机载设备技术标准规定》（</w:t>
                    </w:r>
                    <w:r w:rsidRPr="00D3629E">
                      <w:rPr>
                        <w:rFonts w:hint="eastAsia"/>
                        <w:kern w:val="2"/>
                        <w:sz w:val="21"/>
                      </w:rPr>
                      <w:t>CCAR37</w:t>
                    </w:r>
                    <w:r w:rsidRPr="00D3629E">
                      <w:rPr>
                        <w:rFonts w:hint="eastAsia"/>
                        <w:kern w:val="2"/>
                        <w:sz w:val="21"/>
                      </w:rPr>
                      <w:t>）颁发。中国民用航空技术标准规定是对用于民用航空器上的某些航空材料、零部件和机载设备接受适航审查时，必须遵守的准则。</w:t>
                    </w:r>
                  </w:p>
                </w:txbxContent>
              </v:textbox>
            </v:rect>
          </w:pict>
        </mc:Fallback>
      </mc:AlternateContent>
    </w:r>
  </w:p>
  <w:p w14:paraId="05F8C5D2" w14:textId="77777777" w:rsidR="00D840E0" w:rsidRPr="00D840E0" w:rsidRDefault="00D840E0" w:rsidP="00D840E0">
    <w:pPr>
      <w:adjustRightInd/>
      <w:snapToGrid/>
      <w:spacing w:line="240" w:lineRule="auto"/>
      <w:ind w:firstLineChars="0" w:firstLine="0"/>
      <w:jc w:val="center"/>
      <w:rPr>
        <w:kern w:val="2"/>
        <w:sz w:val="21"/>
      </w:rPr>
    </w:pPr>
  </w:p>
  <w:p w14:paraId="33C9CC93" w14:textId="77777777" w:rsidR="00D840E0" w:rsidRPr="00D840E0" w:rsidRDefault="00D840E0" w:rsidP="00D840E0">
    <w:pPr>
      <w:adjustRightInd/>
      <w:snapToGrid/>
      <w:spacing w:line="240" w:lineRule="auto"/>
      <w:ind w:firstLineChars="0" w:firstLine="0"/>
      <w:jc w:val="center"/>
      <w:rPr>
        <w:kern w:val="2"/>
        <w:sz w:val="21"/>
      </w:rPr>
    </w:pPr>
  </w:p>
  <w:p w14:paraId="3DCA73AA" w14:textId="77777777" w:rsidR="00D840E0" w:rsidRPr="00D840E0" w:rsidRDefault="00D840E0" w:rsidP="00D840E0">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E24"/>
    <w:multiLevelType w:val="hybridMultilevel"/>
    <w:tmpl w:val="96548058"/>
    <w:lvl w:ilvl="0" w:tplc="EDAA5A78">
      <w:start w:val="1"/>
      <w:numFmt w:val="lowerRoman"/>
      <w:lvlText w:val="（%1）"/>
      <w:lvlJc w:val="left"/>
      <w:pPr>
        <w:ind w:left="2475"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322EBC"/>
    <w:multiLevelType w:val="hybridMultilevel"/>
    <w:tmpl w:val="1E00379A"/>
    <w:lvl w:ilvl="0" w:tplc="F1B2E920">
      <w:start w:val="1"/>
      <w:numFmt w:val="decimal"/>
      <w:pStyle w:val="4"/>
      <w:lvlText w:val="图4.%1"/>
      <w:lvlJc w:val="center"/>
      <w:pPr>
        <w:ind w:left="420" w:hanging="420"/>
      </w:pPr>
      <w:rPr>
        <w:rFonts w:eastAsia="微软雅黑"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077291"/>
    <w:multiLevelType w:val="hybridMultilevel"/>
    <w:tmpl w:val="7648205C"/>
    <w:lvl w:ilvl="0" w:tplc="372AA66C">
      <w:start w:val="1"/>
      <w:numFmt w:val="low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5EF2EA0"/>
    <w:multiLevelType w:val="hybridMultilevel"/>
    <w:tmpl w:val="5DBA2614"/>
    <w:lvl w:ilvl="0" w:tplc="5BB0C4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991606"/>
    <w:multiLevelType w:val="hybridMultilevel"/>
    <w:tmpl w:val="92287370"/>
    <w:lvl w:ilvl="0" w:tplc="ECAAD01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6AF7659"/>
    <w:multiLevelType w:val="multilevel"/>
    <w:tmpl w:val="E7E858E0"/>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rPr>
        <w:rFonts w:ascii="黑体" w:eastAsia="黑体" w:hAnsi="黑体"/>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8B33BBB"/>
    <w:multiLevelType w:val="hybridMultilevel"/>
    <w:tmpl w:val="15C6B462"/>
    <w:lvl w:ilvl="0" w:tplc="80188A6A">
      <w:start w:val="1"/>
      <w:numFmt w:val="lowerLetter"/>
      <w:lvlText w:val="%1."/>
      <w:lvlJc w:val="left"/>
      <w:pPr>
        <w:ind w:left="780" w:hanging="4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A3768B2"/>
    <w:multiLevelType w:val="multilevel"/>
    <w:tmpl w:val="4150FA7C"/>
    <w:lvl w:ilvl="0">
      <w:start w:val="1"/>
      <w:numFmt w:val="decimal"/>
      <w:pStyle w:val="a"/>
      <w:lvlText w:val="%1"/>
      <w:lvlJc w:val="left"/>
      <w:pPr>
        <w:tabs>
          <w:tab w:val="num" w:pos="0"/>
        </w:tabs>
        <w:ind w:left="0" w:firstLine="0"/>
      </w:pPr>
    </w:lvl>
    <w:lvl w:ilvl="1">
      <w:start w:val="1"/>
      <w:numFmt w:val="decimal"/>
      <w:pStyle w:val="a"/>
      <w:lvlText w:val="%1.%2"/>
      <w:lvlJc w:val="left"/>
      <w:pPr>
        <w:tabs>
          <w:tab w:val="num" w:pos="0"/>
        </w:tabs>
        <w:ind w:left="0" w:firstLine="425"/>
      </w:p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1276"/>
      </w:pPr>
    </w:lvl>
    <w:lvl w:ilvl="4">
      <w:start w:val="1"/>
      <w:numFmt w:val="decimal"/>
      <w:lvlText w:val="%1.%2.%3.%4.%5"/>
      <w:lvlJc w:val="left"/>
      <w:pPr>
        <w:tabs>
          <w:tab w:val="num" w:pos="0"/>
        </w:tabs>
        <w:ind w:left="0" w:firstLine="1701"/>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C604C96"/>
    <w:multiLevelType w:val="hybridMultilevel"/>
    <w:tmpl w:val="52AAD2B4"/>
    <w:lvl w:ilvl="0" w:tplc="59D22A26">
      <w:start w:val="1"/>
      <w:numFmt w:val="decimal"/>
      <w:lvlText w:val="（%1）"/>
      <w:lvlJc w:val="left"/>
      <w:pPr>
        <w:ind w:left="1635" w:hanging="720"/>
      </w:pPr>
      <w:rPr>
        <w:rFonts w:hint="default"/>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abstractNum w:abstractNumId="9">
    <w:nsid w:val="2345507B"/>
    <w:multiLevelType w:val="hybridMultilevel"/>
    <w:tmpl w:val="88F481FA"/>
    <w:lvl w:ilvl="0" w:tplc="372AA66C">
      <w:start w:val="1"/>
      <w:numFmt w:val="low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4AA5211"/>
    <w:multiLevelType w:val="hybridMultilevel"/>
    <w:tmpl w:val="2C60A730"/>
    <w:lvl w:ilvl="0" w:tplc="372AA66C">
      <w:start w:val="1"/>
      <w:numFmt w:val="low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91171FC"/>
    <w:multiLevelType w:val="hybridMultilevel"/>
    <w:tmpl w:val="269EC726"/>
    <w:lvl w:ilvl="0" w:tplc="372AA66C">
      <w:start w:val="1"/>
      <w:numFmt w:val="low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A4F2093"/>
    <w:multiLevelType w:val="hybridMultilevel"/>
    <w:tmpl w:val="3AB001C4"/>
    <w:lvl w:ilvl="0" w:tplc="48D69792">
      <w:start w:val="1"/>
      <w:numFmt w:val="lowerLetter"/>
      <w:lvlText w:val="（%1）"/>
      <w:lvlJc w:val="left"/>
      <w:pPr>
        <w:ind w:left="2355" w:hanging="720"/>
      </w:pPr>
      <w:rPr>
        <w:rFonts w:hint="default"/>
      </w:rPr>
    </w:lvl>
    <w:lvl w:ilvl="1" w:tplc="04090019" w:tentative="1">
      <w:start w:val="1"/>
      <w:numFmt w:val="lowerLetter"/>
      <w:lvlText w:val="%2)"/>
      <w:lvlJc w:val="left"/>
      <w:pPr>
        <w:ind w:left="2475" w:hanging="420"/>
      </w:pPr>
    </w:lvl>
    <w:lvl w:ilvl="2" w:tplc="0409001B" w:tentative="1">
      <w:start w:val="1"/>
      <w:numFmt w:val="lowerRoman"/>
      <w:lvlText w:val="%3."/>
      <w:lvlJc w:val="right"/>
      <w:pPr>
        <w:ind w:left="2895" w:hanging="420"/>
      </w:pPr>
    </w:lvl>
    <w:lvl w:ilvl="3" w:tplc="0409000F" w:tentative="1">
      <w:start w:val="1"/>
      <w:numFmt w:val="decimal"/>
      <w:lvlText w:val="%4."/>
      <w:lvlJc w:val="left"/>
      <w:pPr>
        <w:ind w:left="3315" w:hanging="420"/>
      </w:pPr>
    </w:lvl>
    <w:lvl w:ilvl="4" w:tplc="04090019" w:tentative="1">
      <w:start w:val="1"/>
      <w:numFmt w:val="lowerLetter"/>
      <w:lvlText w:val="%5)"/>
      <w:lvlJc w:val="left"/>
      <w:pPr>
        <w:ind w:left="3735" w:hanging="420"/>
      </w:pPr>
    </w:lvl>
    <w:lvl w:ilvl="5" w:tplc="0409001B" w:tentative="1">
      <w:start w:val="1"/>
      <w:numFmt w:val="lowerRoman"/>
      <w:lvlText w:val="%6."/>
      <w:lvlJc w:val="right"/>
      <w:pPr>
        <w:ind w:left="4155" w:hanging="420"/>
      </w:pPr>
    </w:lvl>
    <w:lvl w:ilvl="6" w:tplc="0409000F" w:tentative="1">
      <w:start w:val="1"/>
      <w:numFmt w:val="decimal"/>
      <w:lvlText w:val="%7."/>
      <w:lvlJc w:val="left"/>
      <w:pPr>
        <w:ind w:left="4575" w:hanging="420"/>
      </w:pPr>
    </w:lvl>
    <w:lvl w:ilvl="7" w:tplc="04090019" w:tentative="1">
      <w:start w:val="1"/>
      <w:numFmt w:val="lowerLetter"/>
      <w:lvlText w:val="%8)"/>
      <w:lvlJc w:val="left"/>
      <w:pPr>
        <w:ind w:left="4995" w:hanging="420"/>
      </w:pPr>
    </w:lvl>
    <w:lvl w:ilvl="8" w:tplc="0409001B" w:tentative="1">
      <w:start w:val="1"/>
      <w:numFmt w:val="lowerRoman"/>
      <w:lvlText w:val="%9."/>
      <w:lvlJc w:val="right"/>
      <w:pPr>
        <w:ind w:left="5415" w:hanging="420"/>
      </w:pPr>
    </w:lvl>
  </w:abstractNum>
  <w:abstractNum w:abstractNumId="13">
    <w:nsid w:val="3D453B98"/>
    <w:multiLevelType w:val="multilevel"/>
    <w:tmpl w:val="0DDCF016"/>
    <w:lvl w:ilvl="0">
      <w:start w:val="1"/>
      <w:numFmt w:val="decimal"/>
      <w:lvlText w:val="%1"/>
      <w:lvlJc w:val="left"/>
      <w:pPr>
        <w:ind w:left="432" w:hanging="432"/>
      </w:pPr>
      <w:rPr>
        <w:rFonts w:hint="default"/>
      </w:rPr>
    </w:lvl>
    <w:lvl w:ilvl="1">
      <w:start w:val="1"/>
      <w:numFmt w:val="decimal"/>
      <w:pStyle w:val="2"/>
      <w:lvlText w:val="%1.%2"/>
      <w:lvlJc w:val="left"/>
      <w:pPr>
        <w:ind w:left="576" w:hanging="576"/>
      </w:pPr>
      <w:rPr>
        <w:rFonts w:hint="eastAsia"/>
        <w:color w:val="auto"/>
      </w:rPr>
    </w:lvl>
    <w:lvl w:ilvl="2">
      <w:start w:val="1"/>
      <w:numFmt w:val="decimal"/>
      <w:pStyle w:val="30"/>
      <w:lvlText w:val="%1.%2.%3"/>
      <w:lvlJc w:val="left"/>
      <w:pPr>
        <w:ind w:left="720" w:hanging="720"/>
      </w:pPr>
      <w:rPr>
        <w:rFonts w:hint="eastAsia"/>
      </w:rPr>
    </w:lvl>
    <w:lvl w:ilvl="3">
      <w:start w:val="1"/>
      <w:numFmt w:val="decimal"/>
      <w:pStyle w:val="40"/>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nsid w:val="4342702D"/>
    <w:multiLevelType w:val="hybridMultilevel"/>
    <w:tmpl w:val="487E5636"/>
    <w:lvl w:ilvl="0" w:tplc="BE5660D2">
      <w:start w:val="1"/>
      <w:numFmt w:val="decimal"/>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45452C77"/>
    <w:multiLevelType w:val="hybridMultilevel"/>
    <w:tmpl w:val="15BA0942"/>
    <w:lvl w:ilvl="0" w:tplc="3106FAA8">
      <w:start w:val="1"/>
      <w:numFmt w:val="decimal"/>
      <w:pStyle w:val="41"/>
      <w:lvlText w:val="表4.%1"/>
      <w:lvlJc w:val="center"/>
      <w:pPr>
        <w:ind w:left="420" w:hanging="420"/>
      </w:pPr>
      <w:rPr>
        <w:rFonts w:eastAsia="微软雅黑"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DA0836"/>
    <w:multiLevelType w:val="hybridMultilevel"/>
    <w:tmpl w:val="FCC808AE"/>
    <w:lvl w:ilvl="0" w:tplc="372AA66C">
      <w:start w:val="1"/>
      <w:numFmt w:val="low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46F27FD1"/>
    <w:multiLevelType w:val="multilevel"/>
    <w:tmpl w:val="3796EC2E"/>
    <w:styleLink w:val="1"/>
    <w:lvl w:ilvl="0">
      <w:start w:val="1"/>
      <w:numFmt w:val="decimal"/>
      <w:lvlText w:val="6.7.%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1767041"/>
    <w:multiLevelType w:val="hybridMultilevel"/>
    <w:tmpl w:val="40DEE182"/>
    <w:lvl w:ilvl="0" w:tplc="1E5AA5DC">
      <w:start w:val="1"/>
      <w:numFmt w:val="lowerLetter"/>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9">
    <w:nsid w:val="54E227E3"/>
    <w:multiLevelType w:val="hybridMultilevel"/>
    <w:tmpl w:val="9B4409CC"/>
    <w:lvl w:ilvl="0" w:tplc="D05029A2">
      <w:start w:val="1"/>
      <w:numFmt w:val="decimal"/>
      <w:lvlText w:val="（%1）"/>
      <w:lvlJc w:val="left"/>
      <w:pPr>
        <w:ind w:left="1635" w:hanging="720"/>
      </w:pPr>
      <w:rPr>
        <w:rFonts w:hint="default"/>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abstractNum w:abstractNumId="20">
    <w:nsid w:val="5F6027F3"/>
    <w:multiLevelType w:val="hybridMultilevel"/>
    <w:tmpl w:val="9B4409CC"/>
    <w:lvl w:ilvl="0" w:tplc="D05029A2">
      <w:start w:val="1"/>
      <w:numFmt w:val="decimal"/>
      <w:lvlText w:val="（%1）"/>
      <w:lvlJc w:val="left"/>
      <w:pPr>
        <w:ind w:left="1635" w:hanging="720"/>
      </w:pPr>
      <w:rPr>
        <w:rFonts w:hint="default"/>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abstractNum w:abstractNumId="21">
    <w:nsid w:val="604F0717"/>
    <w:multiLevelType w:val="hybridMultilevel"/>
    <w:tmpl w:val="88F481FA"/>
    <w:lvl w:ilvl="0" w:tplc="372AA66C">
      <w:start w:val="1"/>
      <w:numFmt w:val="low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6DF066FF"/>
    <w:multiLevelType w:val="hybridMultilevel"/>
    <w:tmpl w:val="3B4C5930"/>
    <w:lvl w:ilvl="0" w:tplc="AA10C0CC">
      <w:start w:val="1"/>
      <w:numFmt w:val="upperRoman"/>
      <w:lvlText w:val="（%1）"/>
      <w:lvlJc w:val="left"/>
      <w:pPr>
        <w:ind w:left="1635"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
  </w:num>
  <w:num w:numId="3">
    <w:abstractNumId w:val="17"/>
  </w:num>
  <w:num w:numId="4">
    <w:abstractNumId w:val="5"/>
  </w:num>
  <w:num w:numId="5">
    <w:abstractNumId w:val="13"/>
  </w:num>
  <w:num w:numId="6">
    <w:abstractNumId w:val="7"/>
  </w:num>
  <w:num w:numId="7">
    <w:abstractNumId w:val="3"/>
  </w:num>
  <w:num w:numId="8">
    <w:abstractNumId w:val="11"/>
  </w:num>
  <w:num w:numId="9">
    <w:abstractNumId w:val="2"/>
  </w:num>
  <w:num w:numId="10">
    <w:abstractNumId w:val="14"/>
  </w:num>
  <w:num w:numId="11">
    <w:abstractNumId w:val="6"/>
  </w:num>
  <w:num w:numId="12">
    <w:abstractNumId w:val="18"/>
  </w:num>
  <w:num w:numId="13">
    <w:abstractNumId w:val="19"/>
  </w:num>
  <w:num w:numId="14">
    <w:abstractNumId w:val="12"/>
  </w:num>
  <w:num w:numId="15">
    <w:abstractNumId w:val="8"/>
  </w:num>
  <w:num w:numId="16">
    <w:abstractNumId w:val="10"/>
  </w:num>
  <w:num w:numId="17">
    <w:abstractNumId w:val="9"/>
  </w:num>
  <w:num w:numId="18">
    <w:abstractNumId w:val="16"/>
  </w:num>
  <w:num w:numId="19">
    <w:abstractNumId w:val="4"/>
  </w:num>
  <w:num w:numId="20">
    <w:abstractNumId w:val="21"/>
  </w:num>
  <w:num w:numId="21">
    <w:abstractNumId w:val="20"/>
  </w:num>
  <w:num w:numId="22">
    <w:abstractNumId w:val="22"/>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attachedTemplate r:id="rId1"/>
  <w:defaultTabStop w:val="36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74"/>
    <w:rsid w:val="00001E35"/>
    <w:rsid w:val="000022B4"/>
    <w:rsid w:val="000034A8"/>
    <w:rsid w:val="00003ED4"/>
    <w:rsid w:val="0000469D"/>
    <w:rsid w:val="00004854"/>
    <w:rsid w:val="00005497"/>
    <w:rsid w:val="00006B7C"/>
    <w:rsid w:val="0001078C"/>
    <w:rsid w:val="00010C3C"/>
    <w:rsid w:val="00013E47"/>
    <w:rsid w:val="00013FA3"/>
    <w:rsid w:val="00015021"/>
    <w:rsid w:val="000157BC"/>
    <w:rsid w:val="00017B1A"/>
    <w:rsid w:val="0002214D"/>
    <w:rsid w:val="000227CF"/>
    <w:rsid w:val="0002305D"/>
    <w:rsid w:val="000233C2"/>
    <w:rsid w:val="000249C2"/>
    <w:rsid w:val="0002512F"/>
    <w:rsid w:val="00026D33"/>
    <w:rsid w:val="00027043"/>
    <w:rsid w:val="00027A90"/>
    <w:rsid w:val="000328A2"/>
    <w:rsid w:val="00033612"/>
    <w:rsid w:val="000379D1"/>
    <w:rsid w:val="0004162F"/>
    <w:rsid w:val="0004177D"/>
    <w:rsid w:val="00041C35"/>
    <w:rsid w:val="000477A2"/>
    <w:rsid w:val="00051B37"/>
    <w:rsid w:val="00052CB3"/>
    <w:rsid w:val="000534F0"/>
    <w:rsid w:val="000567C6"/>
    <w:rsid w:val="00056DD9"/>
    <w:rsid w:val="00057ABD"/>
    <w:rsid w:val="00057F53"/>
    <w:rsid w:val="00061586"/>
    <w:rsid w:val="00061B2F"/>
    <w:rsid w:val="000642DE"/>
    <w:rsid w:val="000643A6"/>
    <w:rsid w:val="000665B1"/>
    <w:rsid w:val="00066D08"/>
    <w:rsid w:val="00071396"/>
    <w:rsid w:val="000727D1"/>
    <w:rsid w:val="00072AEA"/>
    <w:rsid w:val="0007308C"/>
    <w:rsid w:val="00077F6F"/>
    <w:rsid w:val="000813B3"/>
    <w:rsid w:val="000814FB"/>
    <w:rsid w:val="0008150A"/>
    <w:rsid w:val="00082CD5"/>
    <w:rsid w:val="00083CC8"/>
    <w:rsid w:val="000851F0"/>
    <w:rsid w:val="00085B90"/>
    <w:rsid w:val="0008627E"/>
    <w:rsid w:val="000879D8"/>
    <w:rsid w:val="00087F42"/>
    <w:rsid w:val="0009008F"/>
    <w:rsid w:val="0009024D"/>
    <w:rsid w:val="0009059A"/>
    <w:rsid w:val="00090E9E"/>
    <w:rsid w:val="00092F4D"/>
    <w:rsid w:val="000932B4"/>
    <w:rsid w:val="00093CEF"/>
    <w:rsid w:val="000949B5"/>
    <w:rsid w:val="00096452"/>
    <w:rsid w:val="0009690E"/>
    <w:rsid w:val="00097C46"/>
    <w:rsid w:val="000A088C"/>
    <w:rsid w:val="000A0C6A"/>
    <w:rsid w:val="000A4830"/>
    <w:rsid w:val="000A7F13"/>
    <w:rsid w:val="000B0E62"/>
    <w:rsid w:val="000B324A"/>
    <w:rsid w:val="000B37E1"/>
    <w:rsid w:val="000B3F4D"/>
    <w:rsid w:val="000B3F8C"/>
    <w:rsid w:val="000B7DA6"/>
    <w:rsid w:val="000B7E0F"/>
    <w:rsid w:val="000C0290"/>
    <w:rsid w:val="000C09AE"/>
    <w:rsid w:val="000C10CB"/>
    <w:rsid w:val="000C388D"/>
    <w:rsid w:val="000C69A7"/>
    <w:rsid w:val="000C77B7"/>
    <w:rsid w:val="000D0787"/>
    <w:rsid w:val="000D2DA7"/>
    <w:rsid w:val="000D7C27"/>
    <w:rsid w:val="000D7E55"/>
    <w:rsid w:val="000E0ECE"/>
    <w:rsid w:val="000E587D"/>
    <w:rsid w:val="000E73D1"/>
    <w:rsid w:val="000E77FD"/>
    <w:rsid w:val="000F1BDA"/>
    <w:rsid w:val="000F1E40"/>
    <w:rsid w:val="000F2012"/>
    <w:rsid w:val="000F3A56"/>
    <w:rsid w:val="000F4728"/>
    <w:rsid w:val="000F5BC6"/>
    <w:rsid w:val="001049DF"/>
    <w:rsid w:val="00110179"/>
    <w:rsid w:val="0011160B"/>
    <w:rsid w:val="0011161C"/>
    <w:rsid w:val="00111B26"/>
    <w:rsid w:val="00112492"/>
    <w:rsid w:val="0011372A"/>
    <w:rsid w:val="00113B8E"/>
    <w:rsid w:val="0011729B"/>
    <w:rsid w:val="00117919"/>
    <w:rsid w:val="001216DC"/>
    <w:rsid w:val="00124DDD"/>
    <w:rsid w:val="00125C60"/>
    <w:rsid w:val="00126F00"/>
    <w:rsid w:val="00130E3C"/>
    <w:rsid w:val="00132C1B"/>
    <w:rsid w:val="00133520"/>
    <w:rsid w:val="00133DCB"/>
    <w:rsid w:val="00135108"/>
    <w:rsid w:val="00137A21"/>
    <w:rsid w:val="00137AAB"/>
    <w:rsid w:val="00140D75"/>
    <w:rsid w:val="001424F5"/>
    <w:rsid w:val="0014306C"/>
    <w:rsid w:val="00143D53"/>
    <w:rsid w:val="00144B12"/>
    <w:rsid w:val="00144F90"/>
    <w:rsid w:val="00147AC2"/>
    <w:rsid w:val="00147D29"/>
    <w:rsid w:val="001503A4"/>
    <w:rsid w:val="00150820"/>
    <w:rsid w:val="00151276"/>
    <w:rsid w:val="00151E1C"/>
    <w:rsid w:val="00153A30"/>
    <w:rsid w:val="00154822"/>
    <w:rsid w:val="00155AE5"/>
    <w:rsid w:val="0015796A"/>
    <w:rsid w:val="00162197"/>
    <w:rsid w:val="00164616"/>
    <w:rsid w:val="0016462D"/>
    <w:rsid w:val="00165017"/>
    <w:rsid w:val="0016557D"/>
    <w:rsid w:val="001655D7"/>
    <w:rsid w:val="00165D7F"/>
    <w:rsid w:val="00166474"/>
    <w:rsid w:val="001679F2"/>
    <w:rsid w:val="001705BD"/>
    <w:rsid w:val="001712A8"/>
    <w:rsid w:val="00171954"/>
    <w:rsid w:val="00174B59"/>
    <w:rsid w:val="00175450"/>
    <w:rsid w:val="0017682B"/>
    <w:rsid w:val="001817D0"/>
    <w:rsid w:val="00181FA7"/>
    <w:rsid w:val="001837FA"/>
    <w:rsid w:val="0018479A"/>
    <w:rsid w:val="00184F58"/>
    <w:rsid w:val="001866E5"/>
    <w:rsid w:val="00186C72"/>
    <w:rsid w:val="00187558"/>
    <w:rsid w:val="001903BA"/>
    <w:rsid w:val="0019076E"/>
    <w:rsid w:val="00191554"/>
    <w:rsid w:val="00193204"/>
    <w:rsid w:val="00193AC3"/>
    <w:rsid w:val="00194504"/>
    <w:rsid w:val="00195876"/>
    <w:rsid w:val="00195C8C"/>
    <w:rsid w:val="00196E02"/>
    <w:rsid w:val="00197A6D"/>
    <w:rsid w:val="00197AA6"/>
    <w:rsid w:val="00197E0D"/>
    <w:rsid w:val="001A0232"/>
    <w:rsid w:val="001A2F1C"/>
    <w:rsid w:val="001A37FA"/>
    <w:rsid w:val="001A3C1F"/>
    <w:rsid w:val="001A4E4C"/>
    <w:rsid w:val="001A605F"/>
    <w:rsid w:val="001A6D99"/>
    <w:rsid w:val="001A6F87"/>
    <w:rsid w:val="001B1AB0"/>
    <w:rsid w:val="001B2706"/>
    <w:rsid w:val="001B28B0"/>
    <w:rsid w:val="001B4640"/>
    <w:rsid w:val="001B68C2"/>
    <w:rsid w:val="001B6A1A"/>
    <w:rsid w:val="001B7126"/>
    <w:rsid w:val="001C0338"/>
    <w:rsid w:val="001C11C0"/>
    <w:rsid w:val="001C16AA"/>
    <w:rsid w:val="001C2986"/>
    <w:rsid w:val="001C2E49"/>
    <w:rsid w:val="001C3836"/>
    <w:rsid w:val="001C3B45"/>
    <w:rsid w:val="001C48CC"/>
    <w:rsid w:val="001C52FA"/>
    <w:rsid w:val="001C7927"/>
    <w:rsid w:val="001D19F4"/>
    <w:rsid w:val="001D2EA7"/>
    <w:rsid w:val="001D34DD"/>
    <w:rsid w:val="001D3F99"/>
    <w:rsid w:val="001D57C6"/>
    <w:rsid w:val="001D5B7E"/>
    <w:rsid w:val="001D770D"/>
    <w:rsid w:val="001D7BDD"/>
    <w:rsid w:val="001E072C"/>
    <w:rsid w:val="001E0747"/>
    <w:rsid w:val="001E25A0"/>
    <w:rsid w:val="001E2D07"/>
    <w:rsid w:val="001E7D52"/>
    <w:rsid w:val="001F00E1"/>
    <w:rsid w:val="001F0400"/>
    <w:rsid w:val="001F25C1"/>
    <w:rsid w:val="001F41D0"/>
    <w:rsid w:val="001F45FC"/>
    <w:rsid w:val="001F481F"/>
    <w:rsid w:val="001F777D"/>
    <w:rsid w:val="00201AF1"/>
    <w:rsid w:val="00205BA0"/>
    <w:rsid w:val="00206A3C"/>
    <w:rsid w:val="00211F98"/>
    <w:rsid w:val="0021244E"/>
    <w:rsid w:val="00212485"/>
    <w:rsid w:val="00212774"/>
    <w:rsid w:val="00214032"/>
    <w:rsid w:val="00214DD5"/>
    <w:rsid w:val="002169EA"/>
    <w:rsid w:val="00216BFF"/>
    <w:rsid w:val="00220A51"/>
    <w:rsid w:val="00220E9C"/>
    <w:rsid w:val="00222374"/>
    <w:rsid w:val="00223420"/>
    <w:rsid w:val="00223437"/>
    <w:rsid w:val="0022373D"/>
    <w:rsid w:val="00223F0C"/>
    <w:rsid w:val="00224E35"/>
    <w:rsid w:val="00225914"/>
    <w:rsid w:val="002267BA"/>
    <w:rsid w:val="0022750C"/>
    <w:rsid w:val="002300CC"/>
    <w:rsid w:val="00230DE6"/>
    <w:rsid w:val="00233083"/>
    <w:rsid w:val="0023410C"/>
    <w:rsid w:val="00234BBD"/>
    <w:rsid w:val="00234D87"/>
    <w:rsid w:val="002360E1"/>
    <w:rsid w:val="0023695A"/>
    <w:rsid w:val="00237DB9"/>
    <w:rsid w:val="00237F29"/>
    <w:rsid w:val="00243DAA"/>
    <w:rsid w:val="002442E8"/>
    <w:rsid w:val="002453FB"/>
    <w:rsid w:val="00251D0E"/>
    <w:rsid w:val="0025207C"/>
    <w:rsid w:val="00256520"/>
    <w:rsid w:val="00256E85"/>
    <w:rsid w:val="002610E0"/>
    <w:rsid w:val="00262483"/>
    <w:rsid w:val="002626E3"/>
    <w:rsid w:val="00263099"/>
    <w:rsid w:val="0026364C"/>
    <w:rsid w:val="0026426C"/>
    <w:rsid w:val="0026448E"/>
    <w:rsid w:val="00266493"/>
    <w:rsid w:val="002674A9"/>
    <w:rsid w:val="00272F07"/>
    <w:rsid w:val="0027392D"/>
    <w:rsid w:val="00274073"/>
    <w:rsid w:val="00274720"/>
    <w:rsid w:val="00275BD5"/>
    <w:rsid w:val="00276FF0"/>
    <w:rsid w:val="00277050"/>
    <w:rsid w:val="00277DA1"/>
    <w:rsid w:val="00282483"/>
    <w:rsid w:val="00282DE9"/>
    <w:rsid w:val="002833FB"/>
    <w:rsid w:val="002866CA"/>
    <w:rsid w:val="00287AFD"/>
    <w:rsid w:val="002941B8"/>
    <w:rsid w:val="002A17C1"/>
    <w:rsid w:val="002A23F3"/>
    <w:rsid w:val="002A36C0"/>
    <w:rsid w:val="002A3BAF"/>
    <w:rsid w:val="002A5340"/>
    <w:rsid w:val="002A53CE"/>
    <w:rsid w:val="002A5CEE"/>
    <w:rsid w:val="002B0C5C"/>
    <w:rsid w:val="002B16E2"/>
    <w:rsid w:val="002B17FC"/>
    <w:rsid w:val="002B19DB"/>
    <w:rsid w:val="002B38EF"/>
    <w:rsid w:val="002B4B9A"/>
    <w:rsid w:val="002B62FB"/>
    <w:rsid w:val="002B66BA"/>
    <w:rsid w:val="002C1FAA"/>
    <w:rsid w:val="002C34E0"/>
    <w:rsid w:val="002C3A50"/>
    <w:rsid w:val="002C3EF7"/>
    <w:rsid w:val="002C719F"/>
    <w:rsid w:val="002D1957"/>
    <w:rsid w:val="002D2224"/>
    <w:rsid w:val="002D3C94"/>
    <w:rsid w:val="002D458B"/>
    <w:rsid w:val="002D6DE7"/>
    <w:rsid w:val="002E12C7"/>
    <w:rsid w:val="002E1B1B"/>
    <w:rsid w:val="002E55B1"/>
    <w:rsid w:val="002E724E"/>
    <w:rsid w:val="002E763E"/>
    <w:rsid w:val="002E7825"/>
    <w:rsid w:val="002E7B2C"/>
    <w:rsid w:val="002F2CB1"/>
    <w:rsid w:val="002F36B4"/>
    <w:rsid w:val="002F3DC3"/>
    <w:rsid w:val="002F58AE"/>
    <w:rsid w:val="002F59C6"/>
    <w:rsid w:val="002F5AF9"/>
    <w:rsid w:val="002F6C6E"/>
    <w:rsid w:val="002F6EAB"/>
    <w:rsid w:val="002F7D05"/>
    <w:rsid w:val="002F7D82"/>
    <w:rsid w:val="0030019A"/>
    <w:rsid w:val="003006F6"/>
    <w:rsid w:val="00302A38"/>
    <w:rsid w:val="00305296"/>
    <w:rsid w:val="003055DF"/>
    <w:rsid w:val="003066E0"/>
    <w:rsid w:val="00310A89"/>
    <w:rsid w:val="00310E96"/>
    <w:rsid w:val="00311198"/>
    <w:rsid w:val="00311971"/>
    <w:rsid w:val="003122B4"/>
    <w:rsid w:val="00313C41"/>
    <w:rsid w:val="003141D2"/>
    <w:rsid w:val="00314773"/>
    <w:rsid w:val="00315F80"/>
    <w:rsid w:val="003160D8"/>
    <w:rsid w:val="003162DF"/>
    <w:rsid w:val="00317445"/>
    <w:rsid w:val="003174E3"/>
    <w:rsid w:val="00317EDD"/>
    <w:rsid w:val="0032003D"/>
    <w:rsid w:val="00321188"/>
    <w:rsid w:val="00321C83"/>
    <w:rsid w:val="0032387A"/>
    <w:rsid w:val="003251E3"/>
    <w:rsid w:val="003253D0"/>
    <w:rsid w:val="003315C0"/>
    <w:rsid w:val="003316FC"/>
    <w:rsid w:val="00331DD2"/>
    <w:rsid w:val="003334D7"/>
    <w:rsid w:val="0033735D"/>
    <w:rsid w:val="00337CBE"/>
    <w:rsid w:val="003414C6"/>
    <w:rsid w:val="003439A4"/>
    <w:rsid w:val="00344024"/>
    <w:rsid w:val="00347B57"/>
    <w:rsid w:val="00350659"/>
    <w:rsid w:val="0035203C"/>
    <w:rsid w:val="00355B98"/>
    <w:rsid w:val="00356782"/>
    <w:rsid w:val="00360A04"/>
    <w:rsid w:val="00361705"/>
    <w:rsid w:val="0036187B"/>
    <w:rsid w:val="003634A8"/>
    <w:rsid w:val="00364A33"/>
    <w:rsid w:val="0036642E"/>
    <w:rsid w:val="00367539"/>
    <w:rsid w:val="00367EC1"/>
    <w:rsid w:val="003715F9"/>
    <w:rsid w:val="0037291F"/>
    <w:rsid w:val="00372D09"/>
    <w:rsid w:val="00373A71"/>
    <w:rsid w:val="003740AB"/>
    <w:rsid w:val="00375DE6"/>
    <w:rsid w:val="00376694"/>
    <w:rsid w:val="00377469"/>
    <w:rsid w:val="00380A7F"/>
    <w:rsid w:val="00380E26"/>
    <w:rsid w:val="00387235"/>
    <w:rsid w:val="003876A0"/>
    <w:rsid w:val="003876B9"/>
    <w:rsid w:val="00390E36"/>
    <w:rsid w:val="00394BD0"/>
    <w:rsid w:val="00394E2A"/>
    <w:rsid w:val="00395E69"/>
    <w:rsid w:val="0039691D"/>
    <w:rsid w:val="00397238"/>
    <w:rsid w:val="003975FB"/>
    <w:rsid w:val="003A339F"/>
    <w:rsid w:val="003A39C0"/>
    <w:rsid w:val="003A57AB"/>
    <w:rsid w:val="003A702E"/>
    <w:rsid w:val="003B0151"/>
    <w:rsid w:val="003B3888"/>
    <w:rsid w:val="003B4736"/>
    <w:rsid w:val="003B6A81"/>
    <w:rsid w:val="003B7EEA"/>
    <w:rsid w:val="003C0754"/>
    <w:rsid w:val="003C0F8A"/>
    <w:rsid w:val="003C25F0"/>
    <w:rsid w:val="003C2C44"/>
    <w:rsid w:val="003C2ED0"/>
    <w:rsid w:val="003C5B44"/>
    <w:rsid w:val="003D0259"/>
    <w:rsid w:val="003D1F34"/>
    <w:rsid w:val="003D2BBD"/>
    <w:rsid w:val="003D427A"/>
    <w:rsid w:val="003D45AF"/>
    <w:rsid w:val="003D676B"/>
    <w:rsid w:val="003D714C"/>
    <w:rsid w:val="003D7CF9"/>
    <w:rsid w:val="003E0BE3"/>
    <w:rsid w:val="003E0F6D"/>
    <w:rsid w:val="003E17E1"/>
    <w:rsid w:val="003E1E82"/>
    <w:rsid w:val="003E1E95"/>
    <w:rsid w:val="003E44F5"/>
    <w:rsid w:val="003E5109"/>
    <w:rsid w:val="003E63D7"/>
    <w:rsid w:val="003E7090"/>
    <w:rsid w:val="003F1CCB"/>
    <w:rsid w:val="003F2340"/>
    <w:rsid w:val="003F2497"/>
    <w:rsid w:val="003F2A06"/>
    <w:rsid w:val="003F2A3B"/>
    <w:rsid w:val="003F30C2"/>
    <w:rsid w:val="003F31E2"/>
    <w:rsid w:val="003F3B5E"/>
    <w:rsid w:val="003F5246"/>
    <w:rsid w:val="0040026B"/>
    <w:rsid w:val="00400B23"/>
    <w:rsid w:val="00406AB7"/>
    <w:rsid w:val="00412390"/>
    <w:rsid w:val="00414167"/>
    <w:rsid w:val="00414265"/>
    <w:rsid w:val="004144F5"/>
    <w:rsid w:val="00417BFC"/>
    <w:rsid w:val="00417E3C"/>
    <w:rsid w:val="00420170"/>
    <w:rsid w:val="0042029D"/>
    <w:rsid w:val="00420356"/>
    <w:rsid w:val="004211D6"/>
    <w:rsid w:val="00424DFB"/>
    <w:rsid w:val="00426A5F"/>
    <w:rsid w:val="00430141"/>
    <w:rsid w:val="00430A67"/>
    <w:rsid w:val="00431F23"/>
    <w:rsid w:val="004325AF"/>
    <w:rsid w:val="00433A12"/>
    <w:rsid w:val="00433B17"/>
    <w:rsid w:val="00433C7D"/>
    <w:rsid w:val="00435B54"/>
    <w:rsid w:val="004368E3"/>
    <w:rsid w:val="00436A01"/>
    <w:rsid w:val="00437AF7"/>
    <w:rsid w:val="00441F35"/>
    <w:rsid w:val="004425DE"/>
    <w:rsid w:val="0044340E"/>
    <w:rsid w:val="004468CA"/>
    <w:rsid w:val="00446973"/>
    <w:rsid w:val="00447270"/>
    <w:rsid w:val="004473E7"/>
    <w:rsid w:val="00450467"/>
    <w:rsid w:val="00450EBC"/>
    <w:rsid w:val="004516C6"/>
    <w:rsid w:val="0045435F"/>
    <w:rsid w:val="00461AA1"/>
    <w:rsid w:val="004626FF"/>
    <w:rsid w:val="0046503A"/>
    <w:rsid w:val="00465271"/>
    <w:rsid w:val="00465D20"/>
    <w:rsid w:val="0047029A"/>
    <w:rsid w:val="0047194A"/>
    <w:rsid w:val="004769F0"/>
    <w:rsid w:val="00477F2F"/>
    <w:rsid w:val="00481CCD"/>
    <w:rsid w:val="004825C8"/>
    <w:rsid w:val="004832B9"/>
    <w:rsid w:val="0048479C"/>
    <w:rsid w:val="0048581E"/>
    <w:rsid w:val="004871D8"/>
    <w:rsid w:val="00490E72"/>
    <w:rsid w:val="00491D84"/>
    <w:rsid w:val="004928B2"/>
    <w:rsid w:val="00494E32"/>
    <w:rsid w:val="00495B9D"/>
    <w:rsid w:val="00496C0C"/>
    <w:rsid w:val="00497162"/>
    <w:rsid w:val="00497F8F"/>
    <w:rsid w:val="004A06DE"/>
    <w:rsid w:val="004A09DD"/>
    <w:rsid w:val="004A0A68"/>
    <w:rsid w:val="004A1E01"/>
    <w:rsid w:val="004A1E1D"/>
    <w:rsid w:val="004A218C"/>
    <w:rsid w:val="004A26E2"/>
    <w:rsid w:val="004A3236"/>
    <w:rsid w:val="004A6938"/>
    <w:rsid w:val="004B03A0"/>
    <w:rsid w:val="004B07B1"/>
    <w:rsid w:val="004B08E2"/>
    <w:rsid w:val="004B175A"/>
    <w:rsid w:val="004B1916"/>
    <w:rsid w:val="004B3061"/>
    <w:rsid w:val="004B3F15"/>
    <w:rsid w:val="004B4F12"/>
    <w:rsid w:val="004B59F8"/>
    <w:rsid w:val="004B7643"/>
    <w:rsid w:val="004C06E4"/>
    <w:rsid w:val="004C08E2"/>
    <w:rsid w:val="004C0FB9"/>
    <w:rsid w:val="004C3353"/>
    <w:rsid w:val="004C3FD1"/>
    <w:rsid w:val="004C497C"/>
    <w:rsid w:val="004C7502"/>
    <w:rsid w:val="004C7645"/>
    <w:rsid w:val="004C7DFA"/>
    <w:rsid w:val="004D06A2"/>
    <w:rsid w:val="004D2479"/>
    <w:rsid w:val="004D6C5F"/>
    <w:rsid w:val="004D76AE"/>
    <w:rsid w:val="004D79D8"/>
    <w:rsid w:val="004F035A"/>
    <w:rsid w:val="004F2327"/>
    <w:rsid w:val="004F6660"/>
    <w:rsid w:val="004F72A2"/>
    <w:rsid w:val="004F782C"/>
    <w:rsid w:val="004F7C1B"/>
    <w:rsid w:val="005000EF"/>
    <w:rsid w:val="0050218D"/>
    <w:rsid w:val="0050229A"/>
    <w:rsid w:val="005032E8"/>
    <w:rsid w:val="00507E4D"/>
    <w:rsid w:val="00511ABC"/>
    <w:rsid w:val="00513C31"/>
    <w:rsid w:val="00514369"/>
    <w:rsid w:val="00516345"/>
    <w:rsid w:val="00516436"/>
    <w:rsid w:val="0051785B"/>
    <w:rsid w:val="0052093A"/>
    <w:rsid w:val="0052201B"/>
    <w:rsid w:val="005228FF"/>
    <w:rsid w:val="00523AEA"/>
    <w:rsid w:val="00523E03"/>
    <w:rsid w:val="005249E7"/>
    <w:rsid w:val="005249EC"/>
    <w:rsid w:val="00527A4B"/>
    <w:rsid w:val="00527D53"/>
    <w:rsid w:val="005319B0"/>
    <w:rsid w:val="00532DA0"/>
    <w:rsid w:val="00535291"/>
    <w:rsid w:val="005407E3"/>
    <w:rsid w:val="00540CFA"/>
    <w:rsid w:val="00542A3E"/>
    <w:rsid w:val="0054522E"/>
    <w:rsid w:val="0054533E"/>
    <w:rsid w:val="00547DCB"/>
    <w:rsid w:val="005512E0"/>
    <w:rsid w:val="00552650"/>
    <w:rsid w:val="00553710"/>
    <w:rsid w:val="0055644E"/>
    <w:rsid w:val="005576AF"/>
    <w:rsid w:val="00560E71"/>
    <w:rsid w:val="005613EA"/>
    <w:rsid w:val="00562612"/>
    <w:rsid w:val="00562EDF"/>
    <w:rsid w:val="00563A03"/>
    <w:rsid w:val="00566A7A"/>
    <w:rsid w:val="00566D94"/>
    <w:rsid w:val="00570FBD"/>
    <w:rsid w:val="00572B09"/>
    <w:rsid w:val="00572BDC"/>
    <w:rsid w:val="005747BE"/>
    <w:rsid w:val="005753E0"/>
    <w:rsid w:val="005761EB"/>
    <w:rsid w:val="00580F24"/>
    <w:rsid w:val="00583D2B"/>
    <w:rsid w:val="0058477C"/>
    <w:rsid w:val="0058654B"/>
    <w:rsid w:val="00586B62"/>
    <w:rsid w:val="00587F9F"/>
    <w:rsid w:val="00587FB6"/>
    <w:rsid w:val="0059745F"/>
    <w:rsid w:val="005A15D9"/>
    <w:rsid w:val="005A266B"/>
    <w:rsid w:val="005B2BAE"/>
    <w:rsid w:val="005B2FCC"/>
    <w:rsid w:val="005B3297"/>
    <w:rsid w:val="005B33C5"/>
    <w:rsid w:val="005B7BB9"/>
    <w:rsid w:val="005C11A3"/>
    <w:rsid w:val="005C1C3C"/>
    <w:rsid w:val="005C204F"/>
    <w:rsid w:val="005C361A"/>
    <w:rsid w:val="005C4340"/>
    <w:rsid w:val="005C4F31"/>
    <w:rsid w:val="005D2078"/>
    <w:rsid w:val="005D235C"/>
    <w:rsid w:val="005D345A"/>
    <w:rsid w:val="005D46A0"/>
    <w:rsid w:val="005D6489"/>
    <w:rsid w:val="005E0925"/>
    <w:rsid w:val="005E13F6"/>
    <w:rsid w:val="005E34DD"/>
    <w:rsid w:val="005E37F5"/>
    <w:rsid w:val="005E3CCF"/>
    <w:rsid w:val="005E4899"/>
    <w:rsid w:val="005E5CE3"/>
    <w:rsid w:val="005E5DAF"/>
    <w:rsid w:val="005F0423"/>
    <w:rsid w:val="005F1241"/>
    <w:rsid w:val="005F1A60"/>
    <w:rsid w:val="005F29D1"/>
    <w:rsid w:val="005F38FE"/>
    <w:rsid w:val="005F3AB9"/>
    <w:rsid w:val="005F4226"/>
    <w:rsid w:val="005F46FA"/>
    <w:rsid w:val="00601072"/>
    <w:rsid w:val="0060235E"/>
    <w:rsid w:val="006072D2"/>
    <w:rsid w:val="006115F7"/>
    <w:rsid w:val="00612A74"/>
    <w:rsid w:val="00612E8C"/>
    <w:rsid w:val="00613158"/>
    <w:rsid w:val="006144EE"/>
    <w:rsid w:val="00614694"/>
    <w:rsid w:val="00614F12"/>
    <w:rsid w:val="0061551B"/>
    <w:rsid w:val="00621B2D"/>
    <w:rsid w:val="00624A6B"/>
    <w:rsid w:val="006324F7"/>
    <w:rsid w:val="0063303D"/>
    <w:rsid w:val="00635BDE"/>
    <w:rsid w:val="00636EE6"/>
    <w:rsid w:val="0064080F"/>
    <w:rsid w:val="00641802"/>
    <w:rsid w:val="00643C33"/>
    <w:rsid w:val="00645823"/>
    <w:rsid w:val="00650477"/>
    <w:rsid w:val="00651084"/>
    <w:rsid w:val="006518B7"/>
    <w:rsid w:val="006525DE"/>
    <w:rsid w:val="006528A0"/>
    <w:rsid w:val="00652E79"/>
    <w:rsid w:val="0065465E"/>
    <w:rsid w:val="00656FD8"/>
    <w:rsid w:val="006616C8"/>
    <w:rsid w:val="00661AA7"/>
    <w:rsid w:val="00663055"/>
    <w:rsid w:val="006633A2"/>
    <w:rsid w:val="00663A2B"/>
    <w:rsid w:val="00666441"/>
    <w:rsid w:val="00666CD2"/>
    <w:rsid w:val="00666E14"/>
    <w:rsid w:val="00670CF2"/>
    <w:rsid w:val="00671051"/>
    <w:rsid w:val="0067427D"/>
    <w:rsid w:val="00675BDD"/>
    <w:rsid w:val="00676E52"/>
    <w:rsid w:val="00680C30"/>
    <w:rsid w:val="006817B4"/>
    <w:rsid w:val="0068238B"/>
    <w:rsid w:val="00683576"/>
    <w:rsid w:val="00683A84"/>
    <w:rsid w:val="00684267"/>
    <w:rsid w:val="006848C4"/>
    <w:rsid w:val="006866A2"/>
    <w:rsid w:val="006868B0"/>
    <w:rsid w:val="006904E5"/>
    <w:rsid w:val="00691AC1"/>
    <w:rsid w:val="00692196"/>
    <w:rsid w:val="00694F15"/>
    <w:rsid w:val="006A2170"/>
    <w:rsid w:val="006A3624"/>
    <w:rsid w:val="006A47F8"/>
    <w:rsid w:val="006A4C8A"/>
    <w:rsid w:val="006A560B"/>
    <w:rsid w:val="006A5D24"/>
    <w:rsid w:val="006A5DB5"/>
    <w:rsid w:val="006B06A3"/>
    <w:rsid w:val="006B06BA"/>
    <w:rsid w:val="006B23E5"/>
    <w:rsid w:val="006B2EDC"/>
    <w:rsid w:val="006B407E"/>
    <w:rsid w:val="006B4F20"/>
    <w:rsid w:val="006B51AD"/>
    <w:rsid w:val="006C006C"/>
    <w:rsid w:val="006C0159"/>
    <w:rsid w:val="006C077A"/>
    <w:rsid w:val="006C10DD"/>
    <w:rsid w:val="006C23F8"/>
    <w:rsid w:val="006C2AC6"/>
    <w:rsid w:val="006C497D"/>
    <w:rsid w:val="006C4FA7"/>
    <w:rsid w:val="006C5141"/>
    <w:rsid w:val="006C5296"/>
    <w:rsid w:val="006C5A12"/>
    <w:rsid w:val="006C7447"/>
    <w:rsid w:val="006C763A"/>
    <w:rsid w:val="006D00D1"/>
    <w:rsid w:val="006D12D4"/>
    <w:rsid w:val="006D1F1F"/>
    <w:rsid w:val="006D22BA"/>
    <w:rsid w:val="006D6346"/>
    <w:rsid w:val="006D6BC1"/>
    <w:rsid w:val="006E259F"/>
    <w:rsid w:val="006E7120"/>
    <w:rsid w:val="006F00EE"/>
    <w:rsid w:val="006F01D7"/>
    <w:rsid w:val="006F04D0"/>
    <w:rsid w:val="006F168E"/>
    <w:rsid w:val="006F1EFE"/>
    <w:rsid w:val="006F20BC"/>
    <w:rsid w:val="006F2EBA"/>
    <w:rsid w:val="006F2F7E"/>
    <w:rsid w:val="006F3E37"/>
    <w:rsid w:val="006F4FF7"/>
    <w:rsid w:val="006F533D"/>
    <w:rsid w:val="006F61A0"/>
    <w:rsid w:val="006F757A"/>
    <w:rsid w:val="00700F53"/>
    <w:rsid w:val="007022F6"/>
    <w:rsid w:val="00705F93"/>
    <w:rsid w:val="007061A1"/>
    <w:rsid w:val="00707605"/>
    <w:rsid w:val="00710273"/>
    <w:rsid w:val="00712980"/>
    <w:rsid w:val="0071401C"/>
    <w:rsid w:val="0071463D"/>
    <w:rsid w:val="0071771E"/>
    <w:rsid w:val="00720173"/>
    <w:rsid w:val="00721335"/>
    <w:rsid w:val="0072297C"/>
    <w:rsid w:val="00724765"/>
    <w:rsid w:val="00725E10"/>
    <w:rsid w:val="0072617B"/>
    <w:rsid w:val="007264D9"/>
    <w:rsid w:val="007272BE"/>
    <w:rsid w:val="00727360"/>
    <w:rsid w:val="00730FE5"/>
    <w:rsid w:val="007312C6"/>
    <w:rsid w:val="00732E2A"/>
    <w:rsid w:val="0073432E"/>
    <w:rsid w:val="00734CE7"/>
    <w:rsid w:val="00735E37"/>
    <w:rsid w:val="00736591"/>
    <w:rsid w:val="00736A89"/>
    <w:rsid w:val="00736E9D"/>
    <w:rsid w:val="0073717C"/>
    <w:rsid w:val="00737257"/>
    <w:rsid w:val="00737C95"/>
    <w:rsid w:val="007400D1"/>
    <w:rsid w:val="007410BE"/>
    <w:rsid w:val="00742C8B"/>
    <w:rsid w:val="00742D5A"/>
    <w:rsid w:val="0074348F"/>
    <w:rsid w:val="00745C5F"/>
    <w:rsid w:val="0074733C"/>
    <w:rsid w:val="0075099A"/>
    <w:rsid w:val="007540EB"/>
    <w:rsid w:val="007618DD"/>
    <w:rsid w:val="007623B0"/>
    <w:rsid w:val="00764424"/>
    <w:rsid w:val="00764552"/>
    <w:rsid w:val="0076495E"/>
    <w:rsid w:val="00765862"/>
    <w:rsid w:val="00765933"/>
    <w:rsid w:val="00767505"/>
    <w:rsid w:val="007677EE"/>
    <w:rsid w:val="00767EB7"/>
    <w:rsid w:val="00770619"/>
    <w:rsid w:val="00770ADD"/>
    <w:rsid w:val="007710AF"/>
    <w:rsid w:val="00771ABE"/>
    <w:rsid w:val="00771B72"/>
    <w:rsid w:val="00773110"/>
    <w:rsid w:val="007748FC"/>
    <w:rsid w:val="00775D44"/>
    <w:rsid w:val="00776619"/>
    <w:rsid w:val="007777D6"/>
    <w:rsid w:val="0078090E"/>
    <w:rsid w:val="00782DE5"/>
    <w:rsid w:val="00783C66"/>
    <w:rsid w:val="00784AA5"/>
    <w:rsid w:val="00784F4F"/>
    <w:rsid w:val="00785580"/>
    <w:rsid w:val="007870B3"/>
    <w:rsid w:val="00787F8D"/>
    <w:rsid w:val="00790777"/>
    <w:rsid w:val="00792F88"/>
    <w:rsid w:val="00794770"/>
    <w:rsid w:val="007954F1"/>
    <w:rsid w:val="00795DFC"/>
    <w:rsid w:val="007A3445"/>
    <w:rsid w:val="007A451C"/>
    <w:rsid w:val="007A4FA2"/>
    <w:rsid w:val="007A6B8A"/>
    <w:rsid w:val="007B12B5"/>
    <w:rsid w:val="007B2877"/>
    <w:rsid w:val="007B316E"/>
    <w:rsid w:val="007B5E30"/>
    <w:rsid w:val="007B71CD"/>
    <w:rsid w:val="007B7A5F"/>
    <w:rsid w:val="007C1A7A"/>
    <w:rsid w:val="007C28A3"/>
    <w:rsid w:val="007C3B60"/>
    <w:rsid w:val="007C4C06"/>
    <w:rsid w:val="007D12DC"/>
    <w:rsid w:val="007D1537"/>
    <w:rsid w:val="007D3002"/>
    <w:rsid w:val="007D3C07"/>
    <w:rsid w:val="007D78E8"/>
    <w:rsid w:val="007E1191"/>
    <w:rsid w:val="007E276B"/>
    <w:rsid w:val="007E2F90"/>
    <w:rsid w:val="007E4EFC"/>
    <w:rsid w:val="007E65F7"/>
    <w:rsid w:val="007E7FCF"/>
    <w:rsid w:val="007F452F"/>
    <w:rsid w:val="007F5D02"/>
    <w:rsid w:val="007F5F84"/>
    <w:rsid w:val="007F6569"/>
    <w:rsid w:val="007F7A50"/>
    <w:rsid w:val="007F7DD3"/>
    <w:rsid w:val="008014AE"/>
    <w:rsid w:val="00802665"/>
    <w:rsid w:val="00803525"/>
    <w:rsid w:val="00803B57"/>
    <w:rsid w:val="00807062"/>
    <w:rsid w:val="00807170"/>
    <w:rsid w:val="00810821"/>
    <w:rsid w:val="00810D9D"/>
    <w:rsid w:val="008131BB"/>
    <w:rsid w:val="0081573D"/>
    <w:rsid w:val="008173C9"/>
    <w:rsid w:val="00817989"/>
    <w:rsid w:val="00817C2E"/>
    <w:rsid w:val="0082022F"/>
    <w:rsid w:val="008227CD"/>
    <w:rsid w:val="008239D0"/>
    <w:rsid w:val="00824CBD"/>
    <w:rsid w:val="00825318"/>
    <w:rsid w:val="00827EFF"/>
    <w:rsid w:val="008303BC"/>
    <w:rsid w:val="008306E6"/>
    <w:rsid w:val="00830B7A"/>
    <w:rsid w:val="00831D4A"/>
    <w:rsid w:val="00832416"/>
    <w:rsid w:val="00832B62"/>
    <w:rsid w:val="0083334C"/>
    <w:rsid w:val="00833F9D"/>
    <w:rsid w:val="008368D2"/>
    <w:rsid w:val="008376D6"/>
    <w:rsid w:val="00837929"/>
    <w:rsid w:val="00841955"/>
    <w:rsid w:val="008421AC"/>
    <w:rsid w:val="0084301D"/>
    <w:rsid w:val="00843606"/>
    <w:rsid w:val="00843A92"/>
    <w:rsid w:val="00843C1C"/>
    <w:rsid w:val="008448ED"/>
    <w:rsid w:val="008458B2"/>
    <w:rsid w:val="00845A79"/>
    <w:rsid w:val="008509FD"/>
    <w:rsid w:val="0085224E"/>
    <w:rsid w:val="008525DE"/>
    <w:rsid w:val="00853DA1"/>
    <w:rsid w:val="00854371"/>
    <w:rsid w:val="0085471A"/>
    <w:rsid w:val="0085527E"/>
    <w:rsid w:val="00855860"/>
    <w:rsid w:val="008567EC"/>
    <w:rsid w:val="00857212"/>
    <w:rsid w:val="008606BA"/>
    <w:rsid w:val="00863D9F"/>
    <w:rsid w:val="008650A3"/>
    <w:rsid w:val="008668CA"/>
    <w:rsid w:val="00867A49"/>
    <w:rsid w:val="00867D94"/>
    <w:rsid w:val="00871AC8"/>
    <w:rsid w:val="00872125"/>
    <w:rsid w:val="00872D2B"/>
    <w:rsid w:val="0087327A"/>
    <w:rsid w:val="00874CF4"/>
    <w:rsid w:val="00876D1E"/>
    <w:rsid w:val="00880A75"/>
    <w:rsid w:val="008812B6"/>
    <w:rsid w:val="008819A5"/>
    <w:rsid w:val="00883811"/>
    <w:rsid w:val="00883898"/>
    <w:rsid w:val="00883969"/>
    <w:rsid w:val="008857FA"/>
    <w:rsid w:val="00885AFE"/>
    <w:rsid w:val="0089121D"/>
    <w:rsid w:val="008919F1"/>
    <w:rsid w:val="00891EB3"/>
    <w:rsid w:val="00893E1B"/>
    <w:rsid w:val="00897997"/>
    <w:rsid w:val="008A1B47"/>
    <w:rsid w:val="008A464E"/>
    <w:rsid w:val="008A5385"/>
    <w:rsid w:val="008A58B3"/>
    <w:rsid w:val="008A63F7"/>
    <w:rsid w:val="008A65A0"/>
    <w:rsid w:val="008A797C"/>
    <w:rsid w:val="008B014B"/>
    <w:rsid w:val="008B02F5"/>
    <w:rsid w:val="008B27E4"/>
    <w:rsid w:val="008B316F"/>
    <w:rsid w:val="008B43F8"/>
    <w:rsid w:val="008B4A01"/>
    <w:rsid w:val="008B4DCA"/>
    <w:rsid w:val="008B4DFB"/>
    <w:rsid w:val="008B6602"/>
    <w:rsid w:val="008B746A"/>
    <w:rsid w:val="008C03F9"/>
    <w:rsid w:val="008C05AA"/>
    <w:rsid w:val="008C0D9D"/>
    <w:rsid w:val="008C598C"/>
    <w:rsid w:val="008C68B0"/>
    <w:rsid w:val="008D026A"/>
    <w:rsid w:val="008D2A48"/>
    <w:rsid w:val="008D2C71"/>
    <w:rsid w:val="008D435E"/>
    <w:rsid w:val="008D48F4"/>
    <w:rsid w:val="008D4F7D"/>
    <w:rsid w:val="008D5528"/>
    <w:rsid w:val="008D5FED"/>
    <w:rsid w:val="008D6DED"/>
    <w:rsid w:val="008E02B1"/>
    <w:rsid w:val="008E0F29"/>
    <w:rsid w:val="008E10FE"/>
    <w:rsid w:val="008E14FD"/>
    <w:rsid w:val="008E1FA6"/>
    <w:rsid w:val="008E2523"/>
    <w:rsid w:val="008E2AC4"/>
    <w:rsid w:val="008E2F18"/>
    <w:rsid w:val="008E2F3D"/>
    <w:rsid w:val="008E601B"/>
    <w:rsid w:val="008E78DB"/>
    <w:rsid w:val="008F00D7"/>
    <w:rsid w:val="008F07FA"/>
    <w:rsid w:val="008F0F96"/>
    <w:rsid w:val="008F17A5"/>
    <w:rsid w:val="008F27DB"/>
    <w:rsid w:val="008F2C14"/>
    <w:rsid w:val="008F68E8"/>
    <w:rsid w:val="008F6D99"/>
    <w:rsid w:val="009000FE"/>
    <w:rsid w:val="00900BE8"/>
    <w:rsid w:val="00902013"/>
    <w:rsid w:val="009020E4"/>
    <w:rsid w:val="009031EF"/>
    <w:rsid w:val="00903403"/>
    <w:rsid w:val="00906C37"/>
    <w:rsid w:val="00910651"/>
    <w:rsid w:val="00913FEB"/>
    <w:rsid w:val="009156BA"/>
    <w:rsid w:val="00915AF5"/>
    <w:rsid w:val="009172BB"/>
    <w:rsid w:val="009176DE"/>
    <w:rsid w:val="00921DF7"/>
    <w:rsid w:val="00922D7E"/>
    <w:rsid w:val="00923361"/>
    <w:rsid w:val="00924947"/>
    <w:rsid w:val="00925590"/>
    <w:rsid w:val="009301CB"/>
    <w:rsid w:val="00930590"/>
    <w:rsid w:val="009326D6"/>
    <w:rsid w:val="009329D8"/>
    <w:rsid w:val="00935A9B"/>
    <w:rsid w:val="00942462"/>
    <w:rsid w:val="009506E2"/>
    <w:rsid w:val="0095099E"/>
    <w:rsid w:val="00952720"/>
    <w:rsid w:val="0095450D"/>
    <w:rsid w:val="00954542"/>
    <w:rsid w:val="00954685"/>
    <w:rsid w:val="009550A9"/>
    <w:rsid w:val="009567CB"/>
    <w:rsid w:val="00957B48"/>
    <w:rsid w:val="00961C79"/>
    <w:rsid w:val="00962811"/>
    <w:rsid w:val="009629C7"/>
    <w:rsid w:val="00963D6F"/>
    <w:rsid w:val="00964DDC"/>
    <w:rsid w:val="00966658"/>
    <w:rsid w:val="009666F2"/>
    <w:rsid w:val="00966FB8"/>
    <w:rsid w:val="009714CC"/>
    <w:rsid w:val="009718AC"/>
    <w:rsid w:val="00972EFA"/>
    <w:rsid w:val="009740DB"/>
    <w:rsid w:val="00974256"/>
    <w:rsid w:val="00974C11"/>
    <w:rsid w:val="00974ED4"/>
    <w:rsid w:val="0097542B"/>
    <w:rsid w:val="00975BB8"/>
    <w:rsid w:val="00977CE6"/>
    <w:rsid w:val="00981D38"/>
    <w:rsid w:val="0098241D"/>
    <w:rsid w:val="00983A8A"/>
    <w:rsid w:val="00984BA0"/>
    <w:rsid w:val="0098566D"/>
    <w:rsid w:val="00985807"/>
    <w:rsid w:val="0098671C"/>
    <w:rsid w:val="00986999"/>
    <w:rsid w:val="00990C33"/>
    <w:rsid w:val="00991460"/>
    <w:rsid w:val="00992588"/>
    <w:rsid w:val="009927A3"/>
    <w:rsid w:val="00993F5E"/>
    <w:rsid w:val="00995C32"/>
    <w:rsid w:val="009961BA"/>
    <w:rsid w:val="00996312"/>
    <w:rsid w:val="00997C76"/>
    <w:rsid w:val="00997C9F"/>
    <w:rsid w:val="009A109C"/>
    <w:rsid w:val="009A367F"/>
    <w:rsid w:val="009A47EB"/>
    <w:rsid w:val="009A7C46"/>
    <w:rsid w:val="009A7D7B"/>
    <w:rsid w:val="009B0358"/>
    <w:rsid w:val="009B2121"/>
    <w:rsid w:val="009B2C84"/>
    <w:rsid w:val="009B383C"/>
    <w:rsid w:val="009B38D0"/>
    <w:rsid w:val="009B622B"/>
    <w:rsid w:val="009B6D94"/>
    <w:rsid w:val="009B79AC"/>
    <w:rsid w:val="009B7D2F"/>
    <w:rsid w:val="009C0613"/>
    <w:rsid w:val="009C0637"/>
    <w:rsid w:val="009C2108"/>
    <w:rsid w:val="009C5684"/>
    <w:rsid w:val="009C62C7"/>
    <w:rsid w:val="009C6D8C"/>
    <w:rsid w:val="009D051E"/>
    <w:rsid w:val="009D0F97"/>
    <w:rsid w:val="009D107E"/>
    <w:rsid w:val="009D1213"/>
    <w:rsid w:val="009D24B5"/>
    <w:rsid w:val="009D528B"/>
    <w:rsid w:val="009D55D5"/>
    <w:rsid w:val="009D69DD"/>
    <w:rsid w:val="009D7CC7"/>
    <w:rsid w:val="009E0093"/>
    <w:rsid w:val="009E0656"/>
    <w:rsid w:val="009E2AE1"/>
    <w:rsid w:val="009E2DB5"/>
    <w:rsid w:val="009E31D3"/>
    <w:rsid w:val="009E3AAA"/>
    <w:rsid w:val="009E428E"/>
    <w:rsid w:val="009E46A3"/>
    <w:rsid w:val="009E4976"/>
    <w:rsid w:val="009E4B55"/>
    <w:rsid w:val="009E5067"/>
    <w:rsid w:val="009E6999"/>
    <w:rsid w:val="009E73A6"/>
    <w:rsid w:val="009E78BB"/>
    <w:rsid w:val="009F10E9"/>
    <w:rsid w:val="009F15BF"/>
    <w:rsid w:val="009F2CED"/>
    <w:rsid w:val="009F6981"/>
    <w:rsid w:val="009F6B36"/>
    <w:rsid w:val="00A0360F"/>
    <w:rsid w:val="00A073A0"/>
    <w:rsid w:val="00A07527"/>
    <w:rsid w:val="00A11959"/>
    <w:rsid w:val="00A127D0"/>
    <w:rsid w:val="00A131BE"/>
    <w:rsid w:val="00A1378C"/>
    <w:rsid w:val="00A228FD"/>
    <w:rsid w:val="00A239BD"/>
    <w:rsid w:val="00A25674"/>
    <w:rsid w:val="00A25BC9"/>
    <w:rsid w:val="00A2613B"/>
    <w:rsid w:val="00A2633A"/>
    <w:rsid w:val="00A263BC"/>
    <w:rsid w:val="00A27C55"/>
    <w:rsid w:val="00A306D2"/>
    <w:rsid w:val="00A31C89"/>
    <w:rsid w:val="00A32FB6"/>
    <w:rsid w:val="00A33047"/>
    <w:rsid w:val="00A3315F"/>
    <w:rsid w:val="00A34D5B"/>
    <w:rsid w:val="00A37E84"/>
    <w:rsid w:val="00A40500"/>
    <w:rsid w:val="00A40C5A"/>
    <w:rsid w:val="00A41041"/>
    <w:rsid w:val="00A42BDD"/>
    <w:rsid w:val="00A431B0"/>
    <w:rsid w:val="00A43E29"/>
    <w:rsid w:val="00A444C1"/>
    <w:rsid w:val="00A44973"/>
    <w:rsid w:val="00A524A4"/>
    <w:rsid w:val="00A53A91"/>
    <w:rsid w:val="00A548AF"/>
    <w:rsid w:val="00A56BB0"/>
    <w:rsid w:val="00A56C27"/>
    <w:rsid w:val="00A57546"/>
    <w:rsid w:val="00A60357"/>
    <w:rsid w:val="00A6090A"/>
    <w:rsid w:val="00A64249"/>
    <w:rsid w:val="00A64F68"/>
    <w:rsid w:val="00A65C40"/>
    <w:rsid w:val="00A66342"/>
    <w:rsid w:val="00A6679C"/>
    <w:rsid w:val="00A75EC9"/>
    <w:rsid w:val="00A76973"/>
    <w:rsid w:val="00A822D7"/>
    <w:rsid w:val="00A82482"/>
    <w:rsid w:val="00A84A77"/>
    <w:rsid w:val="00A8515B"/>
    <w:rsid w:val="00A92014"/>
    <w:rsid w:val="00A9261B"/>
    <w:rsid w:val="00A9420D"/>
    <w:rsid w:val="00A95D97"/>
    <w:rsid w:val="00A96ACF"/>
    <w:rsid w:val="00AA1568"/>
    <w:rsid w:val="00AA2972"/>
    <w:rsid w:val="00AA2BBE"/>
    <w:rsid w:val="00AA5241"/>
    <w:rsid w:val="00AA6863"/>
    <w:rsid w:val="00AB197C"/>
    <w:rsid w:val="00AB26EE"/>
    <w:rsid w:val="00AB3FAF"/>
    <w:rsid w:val="00AB56CC"/>
    <w:rsid w:val="00AB594B"/>
    <w:rsid w:val="00AB7906"/>
    <w:rsid w:val="00AC0B52"/>
    <w:rsid w:val="00AC0DA5"/>
    <w:rsid w:val="00AC3363"/>
    <w:rsid w:val="00AC3EC9"/>
    <w:rsid w:val="00AC419B"/>
    <w:rsid w:val="00AC462D"/>
    <w:rsid w:val="00AC69AD"/>
    <w:rsid w:val="00AD0DAC"/>
    <w:rsid w:val="00AD2568"/>
    <w:rsid w:val="00AD2713"/>
    <w:rsid w:val="00AD761F"/>
    <w:rsid w:val="00AD7DB7"/>
    <w:rsid w:val="00AD7ED5"/>
    <w:rsid w:val="00AE07EA"/>
    <w:rsid w:val="00AE11C6"/>
    <w:rsid w:val="00AE17B5"/>
    <w:rsid w:val="00AE2805"/>
    <w:rsid w:val="00AE35AE"/>
    <w:rsid w:val="00AE52E7"/>
    <w:rsid w:val="00AE6747"/>
    <w:rsid w:val="00AF2EA7"/>
    <w:rsid w:val="00AF59B7"/>
    <w:rsid w:val="00AF5A8E"/>
    <w:rsid w:val="00B00117"/>
    <w:rsid w:val="00B03428"/>
    <w:rsid w:val="00B0738B"/>
    <w:rsid w:val="00B07E53"/>
    <w:rsid w:val="00B11BB4"/>
    <w:rsid w:val="00B136E9"/>
    <w:rsid w:val="00B13ACA"/>
    <w:rsid w:val="00B1460A"/>
    <w:rsid w:val="00B15EB9"/>
    <w:rsid w:val="00B1740C"/>
    <w:rsid w:val="00B1784B"/>
    <w:rsid w:val="00B17B61"/>
    <w:rsid w:val="00B2243A"/>
    <w:rsid w:val="00B224E0"/>
    <w:rsid w:val="00B25417"/>
    <w:rsid w:val="00B26074"/>
    <w:rsid w:val="00B27EE8"/>
    <w:rsid w:val="00B33C40"/>
    <w:rsid w:val="00B35491"/>
    <w:rsid w:val="00B3552F"/>
    <w:rsid w:val="00B35CCE"/>
    <w:rsid w:val="00B36A3C"/>
    <w:rsid w:val="00B375F6"/>
    <w:rsid w:val="00B37848"/>
    <w:rsid w:val="00B41405"/>
    <w:rsid w:val="00B417C9"/>
    <w:rsid w:val="00B41B55"/>
    <w:rsid w:val="00B42E73"/>
    <w:rsid w:val="00B437B7"/>
    <w:rsid w:val="00B4482E"/>
    <w:rsid w:val="00B450F4"/>
    <w:rsid w:val="00B453FF"/>
    <w:rsid w:val="00B459EF"/>
    <w:rsid w:val="00B51239"/>
    <w:rsid w:val="00B52A89"/>
    <w:rsid w:val="00B52ACC"/>
    <w:rsid w:val="00B531A1"/>
    <w:rsid w:val="00B53307"/>
    <w:rsid w:val="00B54B13"/>
    <w:rsid w:val="00B56389"/>
    <w:rsid w:val="00B57279"/>
    <w:rsid w:val="00B64227"/>
    <w:rsid w:val="00B71C87"/>
    <w:rsid w:val="00B720F3"/>
    <w:rsid w:val="00B72108"/>
    <w:rsid w:val="00B72BEC"/>
    <w:rsid w:val="00B747A6"/>
    <w:rsid w:val="00B74B71"/>
    <w:rsid w:val="00B75B95"/>
    <w:rsid w:val="00B75BFD"/>
    <w:rsid w:val="00B75F80"/>
    <w:rsid w:val="00B7693F"/>
    <w:rsid w:val="00B82C20"/>
    <w:rsid w:val="00B83624"/>
    <w:rsid w:val="00B84103"/>
    <w:rsid w:val="00B86ADF"/>
    <w:rsid w:val="00B877F7"/>
    <w:rsid w:val="00B91668"/>
    <w:rsid w:val="00B93106"/>
    <w:rsid w:val="00B93266"/>
    <w:rsid w:val="00B9392E"/>
    <w:rsid w:val="00B949D0"/>
    <w:rsid w:val="00B95119"/>
    <w:rsid w:val="00B96688"/>
    <w:rsid w:val="00B96ECB"/>
    <w:rsid w:val="00BA01C7"/>
    <w:rsid w:val="00BA02B0"/>
    <w:rsid w:val="00BA06D2"/>
    <w:rsid w:val="00BA0B20"/>
    <w:rsid w:val="00BA4892"/>
    <w:rsid w:val="00BA5537"/>
    <w:rsid w:val="00BB0588"/>
    <w:rsid w:val="00BB0E49"/>
    <w:rsid w:val="00BB1614"/>
    <w:rsid w:val="00BB46F4"/>
    <w:rsid w:val="00BB6A9B"/>
    <w:rsid w:val="00BC1C49"/>
    <w:rsid w:val="00BC23EE"/>
    <w:rsid w:val="00BC2F56"/>
    <w:rsid w:val="00BC41E9"/>
    <w:rsid w:val="00BC6EDD"/>
    <w:rsid w:val="00BC7DA9"/>
    <w:rsid w:val="00BD1219"/>
    <w:rsid w:val="00BD3BEA"/>
    <w:rsid w:val="00BD4BE7"/>
    <w:rsid w:val="00BD4BEF"/>
    <w:rsid w:val="00BD55D1"/>
    <w:rsid w:val="00BD5BB4"/>
    <w:rsid w:val="00BD7A15"/>
    <w:rsid w:val="00BE1779"/>
    <w:rsid w:val="00BE56FC"/>
    <w:rsid w:val="00BE5D85"/>
    <w:rsid w:val="00BE78ED"/>
    <w:rsid w:val="00BF0058"/>
    <w:rsid w:val="00BF130E"/>
    <w:rsid w:val="00BF2241"/>
    <w:rsid w:val="00BF2AFB"/>
    <w:rsid w:val="00BF2FDC"/>
    <w:rsid w:val="00BF3901"/>
    <w:rsid w:val="00BF5BA9"/>
    <w:rsid w:val="00BF5FF2"/>
    <w:rsid w:val="00BF6D14"/>
    <w:rsid w:val="00C01264"/>
    <w:rsid w:val="00C012D3"/>
    <w:rsid w:val="00C01F26"/>
    <w:rsid w:val="00C025F1"/>
    <w:rsid w:val="00C02A11"/>
    <w:rsid w:val="00C047B0"/>
    <w:rsid w:val="00C0583E"/>
    <w:rsid w:val="00C07814"/>
    <w:rsid w:val="00C120A3"/>
    <w:rsid w:val="00C1273A"/>
    <w:rsid w:val="00C12786"/>
    <w:rsid w:val="00C131AF"/>
    <w:rsid w:val="00C15531"/>
    <w:rsid w:val="00C15739"/>
    <w:rsid w:val="00C17F77"/>
    <w:rsid w:val="00C2009C"/>
    <w:rsid w:val="00C22494"/>
    <w:rsid w:val="00C22B50"/>
    <w:rsid w:val="00C22C7E"/>
    <w:rsid w:val="00C25187"/>
    <w:rsid w:val="00C26984"/>
    <w:rsid w:val="00C30674"/>
    <w:rsid w:val="00C319C5"/>
    <w:rsid w:val="00C31E62"/>
    <w:rsid w:val="00C36825"/>
    <w:rsid w:val="00C36919"/>
    <w:rsid w:val="00C435CE"/>
    <w:rsid w:val="00C45F7A"/>
    <w:rsid w:val="00C477BE"/>
    <w:rsid w:val="00C503B2"/>
    <w:rsid w:val="00C507AB"/>
    <w:rsid w:val="00C51069"/>
    <w:rsid w:val="00C54355"/>
    <w:rsid w:val="00C54537"/>
    <w:rsid w:val="00C55A55"/>
    <w:rsid w:val="00C563BA"/>
    <w:rsid w:val="00C56679"/>
    <w:rsid w:val="00C56BA3"/>
    <w:rsid w:val="00C572B1"/>
    <w:rsid w:val="00C63A17"/>
    <w:rsid w:val="00C63F4A"/>
    <w:rsid w:val="00C66F69"/>
    <w:rsid w:val="00C717C1"/>
    <w:rsid w:val="00C722F0"/>
    <w:rsid w:val="00C7492F"/>
    <w:rsid w:val="00C751A2"/>
    <w:rsid w:val="00C767D8"/>
    <w:rsid w:val="00C817BC"/>
    <w:rsid w:val="00C821E0"/>
    <w:rsid w:val="00C825BB"/>
    <w:rsid w:val="00C82D2A"/>
    <w:rsid w:val="00C844E1"/>
    <w:rsid w:val="00C84AE6"/>
    <w:rsid w:val="00C905B6"/>
    <w:rsid w:val="00C92595"/>
    <w:rsid w:val="00C92C88"/>
    <w:rsid w:val="00C94B02"/>
    <w:rsid w:val="00C96EFE"/>
    <w:rsid w:val="00C97B6D"/>
    <w:rsid w:val="00CA09A4"/>
    <w:rsid w:val="00CA14E0"/>
    <w:rsid w:val="00CA1A4D"/>
    <w:rsid w:val="00CA1A76"/>
    <w:rsid w:val="00CA389E"/>
    <w:rsid w:val="00CA5B5D"/>
    <w:rsid w:val="00CA66AF"/>
    <w:rsid w:val="00CA740F"/>
    <w:rsid w:val="00CA7CCF"/>
    <w:rsid w:val="00CB67A3"/>
    <w:rsid w:val="00CB69A5"/>
    <w:rsid w:val="00CB6A6D"/>
    <w:rsid w:val="00CB7B62"/>
    <w:rsid w:val="00CB7B65"/>
    <w:rsid w:val="00CC089C"/>
    <w:rsid w:val="00CC1A7F"/>
    <w:rsid w:val="00CC322C"/>
    <w:rsid w:val="00CC3F0E"/>
    <w:rsid w:val="00CC47D6"/>
    <w:rsid w:val="00CC5A3D"/>
    <w:rsid w:val="00CC6094"/>
    <w:rsid w:val="00CC71B7"/>
    <w:rsid w:val="00CD0461"/>
    <w:rsid w:val="00CD38D9"/>
    <w:rsid w:val="00CD39CA"/>
    <w:rsid w:val="00CD3D13"/>
    <w:rsid w:val="00CD5578"/>
    <w:rsid w:val="00CD5C96"/>
    <w:rsid w:val="00CD66E9"/>
    <w:rsid w:val="00CD79F6"/>
    <w:rsid w:val="00CE0CD5"/>
    <w:rsid w:val="00CE1D94"/>
    <w:rsid w:val="00CE5BAF"/>
    <w:rsid w:val="00CE63B1"/>
    <w:rsid w:val="00CE7412"/>
    <w:rsid w:val="00CF04AB"/>
    <w:rsid w:val="00CF0FDB"/>
    <w:rsid w:val="00CF10AF"/>
    <w:rsid w:val="00CF37AB"/>
    <w:rsid w:val="00CF3BE2"/>
    <w:rsid w:val="00CF57A3"/>
    <w:rsid w:val="00CF60FE"/>
    <w:rsid w:val="00CF7442"/>
    <w:rsid w:val="00D032EC"/>
    <w:rsid w:val="00D03353"/>
    <w:rsid w:val="00D03DAB"/>
    <w:rsid w:val="00D0535F"/>
    <w:rsid w:val="00D1119A"/>
    <w:rsid w:val="00D1164E"/>
    <w:rsid w:val="00D11C89"/>
    <w:rsid w:val="00D11E2E"/>
    <w:rsid w:val="00D1374D"/>
    <w:rsid w:val="00D1383E"/>
    <w:rsid w:val="00D14A2A"/>
    <w:rsid w:val="00D14C3C"/>
    <w:rsid w:val="00D15F31"/>
    <w:rsid w:val="00D16409"/>
    <w:rsid w:val="00D20FEA"/>
    <w:rsid w:val="00D2188F"/>
    <w:rsid w:val="00D21C6A"/>
    <w:rsid w:val="00D21D2E"/>
    <w:rsid w:val="00D23B2F"/>
    <w:rsid w:val="00D24867"/>
    <w:rsid w:val="00D24CE7"/>
    <w:rsid w:val="00D251C3"/>
    <w:rsid w:val="00D27207"/>
    <w:rsid w:val="00D30822"/>
    <w:rsid w:val="00D319E8"/>
    <w:rsid w:val="00D32727"/>
    <w:rsid w:val="00D3363A"/>
    <w:rsid w:val="00D33870"/>
    <w:rsid w:val="00D33982"/>
    <w:rsid w:val="00D33C3A"/>
    <w:rsid w:val="00D35223"/>
    <w:rsid w:val="00D3566F"/>
    <w:rsid w:val="00D35EDB"/>
    <w:rsid w:val="00D3629E"/>
    <w:rsid w:val="00D36850"/>
    <w:rsid w:val="00D37E95"/>
    <w:rsid w:val="00D41672"/>
    <w:rsid w:val="00D42590"/>
    <w:rsid w:val="00D46614"/>
    <w:rsid w:val="00D466F8"/>
    <w:rsid w:val="00D47AD1"/>
    <w:rsid w:val="00D511D6"/>
    <w:rsid w:val="00D513D9"/>
    <w:rsid w:val="00D51DE4"/>
    <w:rsid w:val="00D51E12"/>
    <w:rsid w:val="00D52D9A"/>
    <w:rsid w:val="00D56CBF"/>
    <w:rsid w:val="00D60A47"/>
    <w:rsid w:val="00D61403"/>
    <w:rsid w:val="00D617B0"/>
    <w:rsid w:val="00D61C54"/>
    <w:rsid w:val="00D62A75"/>
    <w:rsid w:val="00D645B5"/>
    <w:rsid w:val="00D65AAA"/>
    <w:rsid w:val="00D66335"/>
    <w:rsid w:val="00D70A34"/>
    <w:rsid w:val="00D71148"/>
    <w:rsid w:val="00D711E8"/>
    <w:rsid w:val="00D74674"/>
    <w:rsid w:val="00D75D6F"/>
    <w:rsid w:val="00D7688F"/>
    <w:rsid w:val="00D81338"/>
    <w:rsid w:val="00D81D58"/>
    <w:rsid w:val="00D8262E"/>
    <w:rsid w:val="00D82FDD"/>
    <w:rsid w:val="00D840E0"/>
    <w:rsid w:val="00D8500D"/>
    <w:rsid w:val="00D851ED"/>
    <w:rsid w:val="00D868E0"/>
    <w:rsid w:val="00D90485"/>
    <w:rsid w:val="00D90D95"/>
    <w:rsid w:val="00D91E6C"/>
    <w:rsid w:val="00D92D30"/>
    <w:rsid w:val="00D93444"/>
    <w:rsid w:val="00D93D28"/>
    <w:rsid w:val="00D93F58"/>
    <w:rsid w:val="00D94A59"/>
    <w:rsid w:val="00D9534F"/>
    <w:rsid w:val="00D95CAF"/>
    <w:rsid w:val="00D96E8A"/>
    <w:rsid w:val="00D97B13"/>
    <w:rsid w:val="00DA141A"/>
    <w:rsid w:val="00DA340F"/>
    <w:rsid w:val="00DA3653"/>
    <w:rsid w:val="00DA5E8C"/>
    <w:rsid w:val="00DA66F6"/>
    <w:rsid w:val="00DA7944"/>
    <w:rsid w:val="00DB0B84"/>
    <w:rsid w:val="00DB1069"/>
    <w:rsid w:val="00DB1B16"/>
    <w:rsid w:val="00DB31F2"/>
    <w:rsid w:val="00DB370E"/>
    <w:rsid w:val="00DB3C1F"/>
    <w:rsid w:val="00DB49FF"/>
    <w:rsid w:val="00DB4BB6"/>
    <w:rsid w:val="00DB69A7"/>
    <w:rsid w:val="00DC0C13"/>
    <w:rsid w:val="00DC173A"/>
    <w:rsid w:val="00DC17CD"/>
    <w:rsid w:val="00DC2336"/>
    <w:rsid w:val="00DC25D2"/>
    <w:rsid w:val="00DC43DF"/>
    <w:rsid w:val="00DC4D90"/>
    <w:rsid w:val="00DC63AB"/>
    <w:rsid w:val="00DD0A5E"/>
    <w:rsid w:val="00DD20E7"/>
    <w:rsid w:val="00DD2408"/>
    <w:rsid w:val="00DD27FA"/>
    <w:rsid w:val="00DD371E"/>
    <w:rsid w:val="00DD3B46"/>
    <w:rsid w:val="00DD66E1"/>
    <w:rsid w:val="00DE0ACE"/>
    <w:rsid w:val="00DE108C"/>
    <w:rsid w:val="00DE223F"/>
    <w:rsid w:val="00DE3E12"/>
    <w:rsid w:val="00DF0283"/>
    <w:rsid w:val="00DF0D15"/>
    <w:rsid w:val="00DF31F0"/>
    <w:rsid w:val="00DF4824"/>
    <w:rsid w:val="00DF524D"/>
    <w:rsid w:val="00DF53DE"/>
    <w:rsid w:val="00DF786D"/>
    <w:rsid w:val="00E02442"/>
    <w:rsid w:val="00E02CD7"/>
    <w:rsid w:val="00E02F26"/>
    <w:rsid w:val="00E03B5C"/>
    <w:rsid w:val="00E05385"/>
    <w:rsid w:val="00E05C5A"/>
    <w:rsid w:val="00E10320"/>
    <w:rsid w:val="00E11CAB"/>
    <w:rsid w:val="00E13272"/>
    <w:rsid w:val="00E151A8"/>
    <w:rsid w:val="00E16024"/>
    <w:rsid w:val="00E17310"/>
    <w:rsid w:val="00E17D4F"/>
    <w:rsid w:val="00E204B1"/>
    <w:rsid w:val="00E21C14"/>
    <w:rsid w:val="00E229CF"/>
    <w:rsid w:val="00E234D9"/>
    <w:rsid w:val="00E25074"/>
    <w:rsid w:val="00E2637C"/>
    <w:rsid w:val="00E27F48"/>
    <w:rsid w:val="00E30724"/>
    <w:rsid w:val="00E31351"/>
    <w:rsid w:val="00E31AAB"/>
    <w:rsid w:val="00E323B5"/>
    <w:rsid w:val="00E3315F"/>
    <w:rsid w:val="00E34CF6"/>
    <w:rsid w:val="00E37F45"/>
    <w:rsid w:val="00E41221"/>
    <w:rsid w:val="00E46FE4"/>
    <w:rsid w:val="00E50D75"/>
    <w:rsid w:val="00E52602"/>
    <w:rsid w:val="00E52A25"/>
    <w:rsid w:val="00E53233"/>
    <w:rsid w:val="00E54D78"/>
    <w:rsid w:val="00E55FBC"/>
    <w:rsid w:val="00E5623B"/>
    <w:rsid w:val="00E566D8"/>
    <w:rsid w:val="00E56D7D"/>
    <w:rsid w:val="00E57ABB"/>
    <w:rsid w:val="00E600C7"/>
    <w:rsid w:val="00E60B26"/>
    <w:rsid w:val="00E62A67"/>
    <w:rsid w:val="00E63A23"/>
    <w:rsid w:val="00E64158"/>
    <w:rsid w:val="00E66D47"/>
    <w:rsid w:val="00E714FA"/>
    <w:rsid w:val="00E71B79"/>
    <w:rsid w:val="00E733D1"/>
    <w:rsid w:val="00E75D6C"/>
    <w:rsid w:val="00E76239"/>
    <w:rsid w:val="00E8269F"/>
    <w:rsid w:val="00E84164"/>
    <w:rsid w:val="00E9059E"/>
    <w:rsid w:val="00E90A1A"/>
    <w:rsid w:val="00E91220"/>
    <w:rsid w:val="00E91614"/>
    <w:rsid w:val="00E927EB"/>
    <w:rsid w:val="00E92D67"/>
    <w:rsid w:val="00E93896"/>
    <w:rsid w:val="00E95869"/>
    <w:rsid w:val="00E95C94"/>
    <w:rsid w:val="00E96DE0"/>
    <w:rsid w:val="00E976B5"/>
    <w:rsid w:val="00EA19CF"/>
    <w:rsid w:val="00EA2A0F"/>
    <w:rsid w:val="00EA2C4B"/>
    <w:rsid w:val="00EA332E"/>
    <w:rsid w:val="00EA3398"/>
    <w:rsid w:val="00EA3C4D"/>
    <w:rsid w:val="00EA41F3"/>
    <w:rsid w:val="00EA4709"/>
    <w:rsid w:val="00EA6644"/>
    <w:rsid w:val="00EA6E32"/>
    <w:rsid w:val="00EA72A9"/>
    <w:rsid w:val="00EB118E"/>
    <w:rsid w:val="00EB5458"/>
    <w:rsid w:val="00EB55EF"/>
    <w:rsid w:val="00EB7349"/>
    <w:rsid w:val="00EC02B2"/>
    <w:rsid w:val="00EC11E2"/>
    <w:rsid w:val="00EC1CE6"/>
    <w:rsid w:val="00EC2747"/>
    <w:rsid w:val="00EC2990"/>
    <w:rsid w:val="00EC2FAE"/>
    <w:rsid w:val="00EC3F73"/>
    <w:rsid w:val="00EC5CFA"/>
    <w:rsid w:val="00EC5EC7"/>
    <w:rsid w:val="00ED004E"/>
    <w:rsid w:val="00ED08F7"/>
    <w:rsid w:val="00ED18F2"/>
    <w:rsid w:val="00ED23E1"/>
    <w:rsid w:val="00ED2C48"/>
    <w:rsid w:val="00ED3E35"/>
    <w:rsid w:val="00ED42E2"/>
    <w:rsid w:val="00ED465B"/>
    <w:rsid w:val="00ED528E"/>
    <w:rsid w:val="00ED55DE"/>
    <w:rsid w:val="00ED59F1"/>
    <w:rsid w:val="00ED5EFF"/>
    <w:rsid w:val="00ED6798"/>
    <w:rsid w:val="00EE095C"/>
    <w:rsid w:val="00EE1093"/>
    <w:rsid w:val="00EE25CA"/>
    <w:rsid w:val="00EE2A69"/>
    <w:rsid w:val="00EE2C17"/>
    <w:rsid w:val="00EE5131"/>
    <w:rsid w:val="00EE587B"/>
    <w:rsid w:val="00EE5F30"/>
    <w:rsid w:val="00EE606E"/>
    <w:rsid w:val="00EE7174"/>
    <w:rsid w:val="00EF247E"/>
    <w:rsid w:val="00EF2D2B"/>
    <w:rsid w:val="00EF3FE4"/>
    <w:rsid w:val="00EF457D"/>
    <w:rsid w:val="00EF578A"/>
    <w:rsid w:val="00EF5AD0"/>
    <w:rsid w:val="00EF5E7D"/>
    <w:rsid w:val="00EF6F5B"/>
    <w:rsid w:val="00EF71AA"/>
    <w:rsid w:val="00F03550"/>
    <w:rsid w:val="00F0367B"/>
    <w:rsid w:val="00F04A05"/>
    <w:rsid w:val="00F0530D"/>
    <w:rsid w:val="00F05A25"/>
    <w:rsid w:val="00F0658B"/>
    <w:rsid w:val="00F07759"/>
    <w:rsid w:val="00F147FD"/>
    <w:rsid w:val="00F149EA"/>
    <w:rsid w:val="00F14FEF"/>
    <w:rsid w:val="00F20C42"/>
    <w:rsid w:val="00F220DD"/>
    <w:rsid w:val="00F24185"/>
    <w:rsid w:val="00F24A5A"/>
    <w:rsid w:val="00F257BC"/>
    <w:rsid w:val="00F26A8C"/>
    <w:rsid w:val="00F27413"/>
    <w:rsid w:val="00F27EDD"/>
    <w:rsid w:val="00F3146E"/>
    <w:rsid w:val="00F31C5D"/>
    <w:rsid w:val="00F3243E"/>
    <w:rsid w:val="00F33547"/>
    <w:rsid w:val="00F3411E"/>
    <w:rsid w:val="00F360C9"/>
    <w:rsid w:val="00F40DC2"/>
    <w:rsid w:val="00F40FD8"/>
    <w:rsid w:val="00F424BC"/>
    <w:rsid w:val="00F43480"/>
    <w:rsid w:val="00F51A7D"/>
    <w:rsid w:val="00F52CD1"/>
    <w:rsid w:val="00F54C0F"/>
    <w:rsid w:val="00F55035"/>
    <w:rsid w:val="00F6480A"/>
    <w:rsid w:val="00F64B81"/>
    <w:rsid w:val="00F6689F"/>
    <w:rsid w:val="00F7137C"/>
    <w:rsid w:val="00F71383"/>
    <w:rsid w:val="00F72D1B"/>
    <w:rsid w:val="00F7420E"/>
    <w:rsid w:val="00F74590"/>
    <w:rsid w:val="00F75781"/>
    <w:rsid w:val="00F76BBC"/>
    <w:rsid w:val="00F83F3F"/>
    <w:rsid w:val="00F84356"/>
    <w:rsid w:val="00F84CD1"/>
    <w:rsid w:val="00F8792C"/>
    <w:rsid w:val="00F902D1"/>
    <w:rsid w:val="00F9209A"/>
    <w:rsid w:val="00F9238E"/>
    <w:rsid w:val="00F93169"/>
    <w:rsid w:val="00F93227"/>
    <w:rsid w:val="00F9430A"/>
    <w:rsid w:val="00F94EEA"/>
    <w:rsid w:val="00F95431"/>
    <w:rsid w:val="00F96C83"/>
    <w:rsid w:val="00FA17FC"/>
    <w:rsid w:val="00FA1A4B"/>
    <w:rsid w:val="00FA21F9"/>
    <w:rsid w:val="00FA2D4A"/>
    <w:rsid w:val="00FA5352"/>
    <w:rsid w:val="00FA5B4D"/>
    <w:rsid w:val="00FA62F6"/>
    <w:rsid w:val="00FA6564"/>
    <w:rsid w:val="00FA65B4"/>
    <w:rsid w:val="00FB1777"/>
    <w:rsid w:val="00FB225F"/>
    <w:rsid w:val="00FB6460"/>
    <w:rsid w:val="00FB684A"/>
    <w:rsid w:val="00FC13A1"/>
    <w:rsid w:val="00FC2131"/>
    <w:rsid w:val="00FC229F"/>
    <w:rsid w:val="00FC45DC"/>
    <w:rsid w:val="00FC48CF"/>
    <w:rsid w:val="00FC535A"/>
    <w:rsid w:val="00FC5FD6"/>
    <w:rsid w:val="00FC67C9"/>
    <w:rsid w:val="00FC6A9D"/>
    <w:rsid w:val="00FC6B7F"/>
    <w:rsid w:val="00FD0432"/>
    <w:rsid w:val="00FD0605"/>
    <w:rsid w:val="00FD0EE1"/>
    <w:rsid w:val="00FD5907"/>
    <w:rsid w:val="00FD6CAB"/>
    <w:rsid w:val="00FD7BFA"/>
    <w:rsid w:val="00FD7DCC"/>
    <w:rsid w:val="00FE2FEE"/>
    <w:rsid w:val="00FE4A65"/>
    <w:rsid w:val="00FE557C"/>
    <w:rsid w:val="00FE5E84"/>
    <w:rsid w:val="00FE710B"/>
    <w:rsid w:val="00FE78D4"/>
    <w:rsid w:val="00FF19F2"/>
    <w:rsid w:val="00FF1BEC"/>
    <w:rsid w:val="00FF1F2A"/>
    <w:rsid w:val="00FF2124"/>
    <w:rsid w:val="00FF5185"/>
    <w:rsid w:val="00FF7150"/>
    <w:rsid w:val="00F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2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HTML Sample" w:uiPriority="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7061A1"/>
    <w:pPr>
      <w:widowControl w:val="0"/>
      <w:adjustRightInd w:val="0"/>
      <w:snapToGrid w:val="0"/>
      <w:spacing w:line="360" w:lineRule="auto"/>
      <w:ind w:firstLineChars="200" w:firstLine="200"/>
      <w:jc w:val="both"/>
    </w:pPr>
    <w:rPr>
      <w:rFonts w:ascii="Times New Roman" w:eastAsia="宋体" w:hAnsi="Times New Roman" w:cs="Times New Roman"/>
      <w:kern w:val="0"/>
      <w:sz w:val="24"/>
      <w:szCs w:val="24"/>
    </w:rPr>
  </w:style>
  <w:style w:type="paragraph" w:styleId="10">
    <w:name w:val="heading 1"/>
    <w:aliases w:val="一级标题"/>
    <w:basedOn w:val="a0"/>
    <w:next w:val="a0"/>
    <w:link w:val="1Char"/>
    <w:uiPriority w:val="9"/>
    <w:qFormat/>
    <w:rsid w:val="00651084"/>
    <w:pPr>
      <w:keepNext/>
      <w:keepLines/>
      <w:spacing w:beforeLines="50" w:before="50" w:afterLines="50" w:after="50"/>
      <w:ind w:firstLineChars="0" w:firstLine="0"/>
      <w:outlineLvl w:val="0"/>
    </w:pPr>
    <w:rPr>
      <w:rFonts w:ascii="黑体" w:eastAsia="黑体" w:hAnsi="宋体" w:cs="Arial"/>
      <w:bCs/>
      <w:snapToGrid w:val="0"/>
    </w:rPr>
  </w:style>
  <w:style w:type="paragraph" w:styleId="2">
    <w:name w:val="heading 2"/>
    <w:aliases w:val="二级标题"/>
    <w:basedOn w:val="a0"/>
    <w:next w:val="a0"/>
    <w:link w:val="2Char"/>
    <w:uiPriority w:val="9"/>
    <w:unhideWhenUsed/>
    <w:qFormat/>
    <w:rsid w:val="00651084"/>
    <w:pPr>
      <w:keepNext/>
      <w:keepLines/>
      <w:numPr>
        <w:ilvl w:val="1"/>
        <w:numId w:val="5"/>
      </w:numPr>
      <w:ind w:firstLineChars="0" w:firstLine="0"/>
      <w:jc w:val="left"/>
      <w:outlineLvl w:val="1"/>
    </w:pPr>
    <w:rPr>
      <w:rFonts w:ascii="黑体" w:eastAsia="黑体" w:hAnsi="宋体" w:cs="Arial"/>
      <w:bCs/>
      <w:snapToGrid w:val="0"/>
    </w:rPr>
  </w:style>
  <w:style w:type="paragraph" w:styleId="30">
    <w:name w:val="heading 3"/>
    <w:aliases w:val="三级标题"/>
    <w:basedOn w:val="a0"/>
    <w:next w:val="a0"/>
    <w:link w:val="3Char"/>
    <w:autoRedefine/>
    <w:uiPriority w:val="9"/>
    <w:unhideWhenUsed/>
    <w:qFormat/>
    <w:rsid w:val="00651084"/>
    <w:pPr>
      <w:keepNext/>
      <w:keepLines/>
      <w:numPr>
        <w:ilvl w:val="2"/>
        <w:numId w:val="5"/>
      </w:numPr>
      <w:adjustRightInd/>
      <w:ind w:firstLineChars="0" w:firstLine="0"/>
      <w:outlineLvl w:val="2"/>
    </w:pPr>
    <w:rPr>
      <w:rFonts w:ascii="黑体" w:eastAsia="黑体" w:hAnsi="宋体"/>
      <w:bCs/>
      <w:kern w:val="2"/>
    </w:rPr>
  </w:style>
  <w:style w:type="paragraph" w:styleId="40">
    <w:name w:val="heading 4"/>
    <w:aliases w:val="四级标题"/>
    <w:basedOn w:val="a0"/>
    <w:next w:val="a0"/>
    <w:link w:val="4Char"/>
    <w:autoRedefine/>
    <w:uiPriority w:val="9"/>
    <w:unhideWhenUsed/>
    <w:qFormat/>
    <w:rsid w:val="00651084"/>
    <w:pPr>
      <w:keepNext/>
      <w:keepLines/>
      <w:numPr>
        <w:ilvl w:val="3"/>
        <w:numId w:val="5"/>
      </w:numPr>
      <w:adjustRightInd/>
      <w:snapToGrid/>
      <w:ind w:firstLineChars="0" w:firstLine="0"/>
      <w:outlineLvl w:val="3"/>
    </w:pPr>
    <w:rPr>
      <w:rFonts w:eastAsia="黑体"/>
      <w:bCs/>
      <w:color w:val="000000" w:themeColor="text1"/>
      <w:kern w:val="2"/>
      <w:szCs w:val="28"/>
    </w:rPr>
  </w:style>
  <w:style w:type="paragraph" w:styleId="5">
    <w:name w:val="heading 5"/>
    <w:aliases w:val="五级标题"/>
    <w:basedOn w:val="a0"/>
    <w:next w:val="a0"/>
    <w:link w:val="5Char"/>
    <w:autoRedefine/>
    <w:uiPriority w:val="9"/>
    <w:unhideWhenUsed/>
    <w:qFormat/>
    <w:rsid w:val="00651084"/>
    <w:pPr>
      <w:keepNext/>
      <w:keepLines/>
      <w:numPr>
        <w:ilvl w:val="4"/>
        <w:numId w:val="5"/>
      </w:numPr>
      <w:adjustRightInd/>
      <w:snapToGrid/>
      <w:spacing w:before="156"/>
      <w:ind w:firstLineChars="0" w:firstLine="0"/>
      <w:outlineLvl w:val="4"/>
    </w:pPr>
    <w:rPr>
      <w:rFonts w:eastAsia="黑体"/>
      <w:bCs/>
      <w:kern w:val="2"/>
      <w:szCs w:val="28"/>
    </w:rPr>
  </w:style>
  <w:style w:type="paragraph" w:styleId="6">
    <w:name w:val="heading 6"/>
    <w:basedOn w:val="a0"/>
    <w:next w:val="a0"/>
    <w:link w:val="6Char"/>
    <w:uiPriority w:val="9"/>
    <w:unhideWhenUsed/>
    <w:qFormat/>
    <w:rsid w:val="000534F0"/>
    <w:pPr>
      <w:keepNext/>
      <w:keepLines/>
      <w:widowControl/>
      <w:numPr>
        <w:ilvl w:val="5"/>
        <w:numId w:val="5"/>
      </w:numPr>
      <w:ind w:firstLineChars="0" w:firstLine="0"/>
      <w:outlineLvl w:val="5"/>
    </w:pPr>
    <w:rPr>
      <w:rFonts w:eastAsia="黑体" w:cstheme="majorBidi"/>
      <w:b/>
      <w:bCs/>
      <w:kern w:val="2"/>
    </w:rPr>
  </w:style>
  <w:style w:type="paragraph" w:styleId="7">
    <w:name w:val="heading 7"/>
    <w:basedOn w:val="a0"/>
    <w:next w:val="a0"/>
    <w:link w:val="7Char"/>
    <w:uiPriority w:val="9"/>
    <w:unhideWhenUsed/>
    <w:qFormat/>
    <w:rsid w:val="000534F0"/>
    <w:pPr>
      <w:keepNext/>
      <w:keepLines/>
      <w:widowControl/>
      <w:numPr>
        <w:ilvl w:val="6"/>
        <w:numId w:val="5"/>
      </w:numPr>
      <w:ind w:firstLineChars="0" w:firstLine="0"/>
      <w:outlineLvl w:val="6"/>
    </w:pPr>
    <w:rPr>
      <w:b/>
      <w:bCs/>
      <w:kern w:val="2"/>
    </w:rPr>
  </w:style>
  <w:style w:type="paragraph" w:styleId="8">
    <w:name w:val="heading 8"/>
    <w:basedOn w:val="a0"/>
    <w:next w:val="a0"/>
    <w:link w:val="8Char"/>
    <w:uiPriority w:val="9"/>
    <w:unhideWhenUsed/>
    <w:qFormat/>
    <w:rsid w:val="000534F0"/>
    <w:pPr>
      <w:keepNext/>
      <w:keepLines/>
      <w:widowControl/>
      <w:numPr>
        <w:ilvl w:val="7"/>
        <w:numId w:val="5"/>
      </w:numPr>
      <w:ind w:firstLineChars="0" w:firstLine="0"/>
      <w:outlineLvl w:val="7"/>
    </w:pPr>
    <w:rPr>
      <w:rFonts w:eastAsia="华文楷体" w:cstheme="majorBidi"/>
      <w:b/>
      <w:kern w:val="2"/>
    </w:rPr>
  </w:style>
  <w:style w:type="paragraph" w:styleId="9">
    <w:name w:val="heading 9"/>
    <w:aliases w:val="标题 9耿"/>
    <w:basedOn w:val="a0"/>
    <w:next w:val="a0"/>
    <w:link w:val="9Char"/>
    <w:uiPriority w:val="9"/>
    <w:unhideWhenUsed/>
    <w:qFormat/>
    <w:rsid w:val="000534F0"/>
    <w:pPr>
      <w:keepNext/>
      <w:keepLines/>
      <w:widowControl/>
      <w:numPr>
        <w:ilvl w:val="8"/>
        <w:numId w:val="5"/>
      </w:numPr>
      <w:ind w:firstLineChars="0" w:firstLine="0"/>
      <w:outlineLvl w:val="8"/>
    </w:pPr>
    <w:rPr>
      <w:rFonts w:eastAsia="华文楷体" w:cstheme="majorBidi"/>
      <w:kern w:val="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810821"/>
    <w:pPr>
      <w:widowControl/>
      <w:pBdr>
        <w:bottom w:val="single" w:sz="6" w:space="1" w:color="auto"/>
      </w:pBdr>
      <w:tabs>
        <w:tab w:val="center" w:pos="4153"/>
        <w:tab w:val="right" w:pos="8306"/>
      </w:tabs>
      <w:jc w:val="center"/>
    </w:pPr>
    <w:rPr>
      <w:kern w:val="2"/>
      <w:sz w:val="18"/>
      <w:szCs w:val="18"/>
    </w:rPr>
  </w:style>
  <w:style w:type="character" w:customStyle="1" w:styleId="Char">
    <w:name w:val="页眉 Char"/>
    <w:basedOn w:val="a1"/>
    <w:link w:val="a4"/>
    <w:qFormat/>
    <w:rsid w:val="00810821"/>
    <w:rPr>
      <w:sz w:val="18"/>
      <w:szCs w:val="18"/>
    </w:rPr>
  </w:style>
  <w:style w:type="paragraph" w:styleId="a5">
    <w:name w:val="footer"/>
    <w:basedOn w:val="a0"/>
    <w:link w:val="Char0"/>
    <w:uiPriority w:val="99"/>
    <w:unhideWhenUsed/>
    <w:rsid w:val="00810821"/>
    <w:pPr>
      <w:widowControl/>
      <w:tabs>
        <w:tab w:val="center" w:pos="4153"/>
        <w:tab w:val="right" w:pos="8306"/>
      </w:tabs>
    </w:pPr>
    <w:rPr>
      <w:kern w:val="2"/>
      <w:sz w:val="18"/>
      <w:szCs w:val="18"/>
    </w:rPr>
  </w:style>
  <w:style w:type="character" w:customStyle="1" w:styleId="Char0">
    <w:name w:val="页脚 Char"/>
    <w:basedOn w:val="a1"/>
    <w:link w:val="a5"/>
    <w:uiPriority w:val="99"/>
    <w:rsid w:val="00810821"/>
    <w:rPr>
      <w:sz w:val="18"/>
      <w:szCs w:val="18"/>
    </w:rPr>
  </w:style>
  <w:style w:type="character" w:customStyle="1" w:styleId="1Char">
    <w:name w:val="标题 1 Char"/>
    <w:aliases w:val="一级标题 Char"/>
    <w:basedOn w:val="a1"/>
    <w:link w:val="10"/>
    <w:uiPriority w:val="9"/>
    <w:qFormat/>
    <w:rsid w:val="00651084"/>
    <w:rPr>
      <w:rFonts w:ascii="黑体" w:eastAsia="黑体" w:hAnsi="宋体" w:cs="Arial"/>
      <w:bCs/>
      <w:snapToGrid w:val="0"/>
      <w:kern w:val="0"/>
      <w:sz w:val="24"/>
      <w:szCs w:val="24"/>
    </w:rPr>
  </w:style>
  <w:style w:type="character" w:customStyle="1" w:styleId="2Char">
    <w:name w:val="标题 2 Char"/>
    <w:aliases w:val="二级标题 Char"/>
    <w:basedOn w:val="a1"/>
    <w:link w:val="2"/>
    <w:uiPriority w:val="9"/>
    <w:qFormat/>
    <w:rsid w:val="00651084"/>
    <w:rPr>
      <w:rFonts w:ascii="黑体" w:eastAsia="黑体" w:hAnsi="宋体" w:cs="Arial"/>
      <w:bCs/>
      <w:snapToGrid w:val="0"/>
      <w:kern w:val="0"/>
      <w:sz w:val="24"/>
      <w:szCs w:val="24"/>
    </w:rPr>
  </w:style>
  <w:style w:type="character" w:customStyle="1" w:styleId="3Char">
    <w:name w:val="标题 3 Char"/>
    <w:aliases w:val="三级标题 Char"/>
    <w:basedOn w:val="a1"/>
    <w:link w:val="30"/>
    <w:uiPriority w:val="9"/>
    <w:rsid w:val="00651084"/>
    <w:rPr>
      <w:rFonts w:ascii="黑体" w:eastAsia="黑体" w:hAnsi="宋体" w:cs="Times New Roman"/>
      <w:bCs/>
      <w:sz w:val="24"/>
      <w:szCs w:val="24"/>
    </w:rPr>
  </w:style>
  <w:style w:type="character" w:styleId="a6">
    <w:name w:val="Hyperlink"/>
    <w:basedOn w:val="a1"/>
    <w:uiPriority w:val="99"/>
    <w:unhideWhenUsed/>
    <w:rsid w:val="000227CF"/>
    <w:rPr>
      <w:color w:val="0563C1" w:themeColor="hyperlink"/>
      <w:u w:val="single"/>
    </w:rPr>
  </w:style>
  <w:style w:type="paragraph" w:styleId="11">
    <w:name w:val="toc 1"/>
    <w:basedOn w:val="a0"/>
    <w:next w:val="a0"/>
    <w:autoRedefine/>
    <w:uiPriority w:val="39"/>
    <w:unhideWhenUsed/>
    <w:rsid w:val="008E1FA6"/>
    <w:pPr>
      <w:widowControl/>
      <w:tabs>
        <w:tab w:val="left" w:pos="240"/>
        <w:tab w:val="right" w:leader="dot" w:pos="9265"/>
      </w:tabs>
      <w:spacing w:before="120" w:after="120"/>
      <w:ind w:firstLineChars="0" w:firstLine="0"/>
    </w:pPr>
    <w:rPr>
      <w:bCs/>
      <w:caps/>
      <w:kern w:val="2"/>
      <w:szCs w:val="20"/>
    </w:rPr>
  </w:style>
  <w:style w:type="paragraph" w:styleId="20">
    <w:name w:val="toc 2"/>
    <w:basedOn w:val="a0"/>
    <w:next w:val="a0"/>
    <w:autoRedefine/>
    <w:uiPriority w:val="39"/>
    <w:unhideWhenUsed/>
    <w:rsid w:val="008E1FA6"/>
    <w:pPr>
      <w:widowControl/>
      <w:ind w:firstLineChars="0" w:firstLine="0"/>
    </w:pPr>
    <w:rPr>
      <w:smallCaps/>
      <w:kern w:val="2"/>
      <w:szCs w:val="20"/>
    </w:rPr>
  </w:style>
  <w:style w:type="paragraph" w:styleId="31">
    <w:name w:val="toc 3"/>
    <w:basedOn w:val="a0"/>
    <w:next w:val="a0"/>
    <w:autoRedefine/>
    <w:uiPriority w:val="39"/>
    <w:unhideWhenUsed/>
    <w:rsid w:val="008E1FA6"/>
    <w:pPr>
      <w:widowControl/>
      <w:ind w:firstLineChars="0" w:firstLine="0"/>
    </w:pPr>
    <w:rPr>
      <w:iCs/>
      <w:kern w:val="2"/>
      <w:szCs w:val="20"/>
    </w:rPr>
  </w:style>
  <w:style w:type="paragraph" w:styleId="a7">
    <w:name w:val="Title"/>
    <w:aliases w:val="标题耿"/>
    <w:basedOn w:val="a0"/>
    <w:next w:val="a0"/>
    <w:link w:val="Char1"/>
    <w:uiPriority w:val="10"/>
    <w:qFormat/>
    <w:rsid w:val="000227CF"/>
    <w:pPr>
      <w:widowControl/>
      <w:spacing w:before="120" w:after="120" w:line="480" w:lineRule="auto"/>
      <w:ind w:firstLine="0"/>
      <w:jc w:val="center"/>
      <w:outlineLvl w:val="0"/>
    </w:pPr>
    <w:rPr>
      <w:rFonts w:eastAsia="黑体" w:cstheme="majorBidi"/>
      <w:b/>
      <w:bCs/>
      <w:kern w:val="2"/>
      <w:sz w:val="36"/>
      <w:szCs w:val="32"/>
    </w:rPr>
  </w:style>
  <w:style w:type="character" w:customStyle="1" w:styleId="Char1">
    <w:name w:val="标题 Char"/>
    <w:aliases w:val="标题耿 Char"/>
    <w:basedOn w:val="a1"/>
    <w:link w:val="a7"/>
    <w:uiPriority w:val="10"/>
    <w:qFormat/>
    <w:rsid w:val="000227CF"/>
    <w:rPr>
      <w:rFonts w:ascii="Times New Roman" w:eastAsia="黑体" w:hAnsi="Times New Roman" w:cstheme="majorBidi"/>
      <w:b/>
      <w:bCs/>
      <w:sz w:val="36"/>
      <w:szCs w:val="32"/>
    </w:rPr>
  </w:style>
  <w:style w:type="table" w:styleId="a8">
    <w:name w:val="Table Grid"/>
    <w:basedOn w:val="a2"/>
    <w:uiPriority w:val="39"/>
    <w:qFormat/>
    <w:rsid w:val="00316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表序号,公式"/>
    <w:basedOn w:val="a0"/>
    <w:next w:val="a0"/>
    <w:link w:val="Char10"/>
    <w:uiPriority w:val="35"/>
    <w:unhideWhenUsed/>
    <w:qFormat/>
    <w:rsid w:val="00BD5BB4"/>
    <w:pPr>
      <w:widowControl/>
    </w:pPr>
    <w:rPr>
      <w:rFonts w:asciiTheme="majorHAnsi" w:eastAsia="黑体" w:hAnsiTheme="majorHAnsi" w:cstheme="majorBidi"/>
      <w:kern w:val="2"/>
      <w:sz w:val="20"/>
      <w:szCs w:val="20"/>
    </w:rPr>
  </w:style>
  <w:style w:type="paragraph" w:styleId="aa">
    <w:name w:val="List Paragraph"/>
    <w:aliases w:val="表格正文居中,列出编号,List Paragraph,列出段落1,段落4,英文正文,列出段落3"/>
    <w:basedOn w:val="a0"/>
    <w:link w:val="Char11"/>
    <w:uiPriority w:val="34"/>
    <w:qFormat/>
    <w:rsid w:val="00FA2D4A"/>
    <w:pPr>
      <w:widowControl/>
      <w:ind w:firstLine="420"/>
    </w:pPr>
    <w:rPr>
      <w:kern w:val="2"/>
      <w:szCs w:val="21"/>
    </w:rPr>
  </w:style>
  <w:style w:type="character" w:customStyle="1" w:styleId="Char10">
    <w:name w:val="题注 Char1"/>
    <w:aliases w:val="表序号 Char,公式 Char"/>
    <w:link w:val="a9"/>
    <w:locked/>
    <w:rsid w:val="002A53CE"/>
    <w:rPr>
      <w:rFonts w:asciiTheme="majorHAnsi" w:eastAsia="黑体" w:hAnsiTheme="majorHAnsi" w:cstheme="majorBidi"/>
      <w:sz w:val="20"/>
      <w:szCs w:val="20"/>
    </w:rPr>
  </w:style>
  <w:style w:type="character" w:customStyle="1" w:styleId="4Char">
    <w:name w:val="标题 4 Char"/>
    <w:aliases w:val="四级标题 Char"/>
    <w:basedOn w:val="a1"/>
    <w:link w:val="40"/>
    <w:uiPriority w:val="9"/>
    <w:rsid w:val="00651084"/>
    <w:rPr>
      <w:rFonts w:ascii="Times New Roman" w:eastAsia="黑体" w:hAnsi="Times New Roman" w:cs="Times New Roman"/>
      <w:bCs/>
      <w:color w:val="000000" w:themeColor="text1"/>
      <w:sz w:val="24"/>
      <w:szCs w:val="28"/>
    </w:rPr>
  </w:style>
  <w:style w:type="character" w:customStyle="1" w:styleId="5Char">
    <w:name w:val="标题 5 Char"/>
    <w:aliases w:val="五级标题 Char"/>
    <w:basedOn w:val="a1"/>
    <w:link w:val="5"/>
    <w:uiPriority w:val="9"/>
    <w:rsid w:val="00651084"/>
    <w:rPr>
      <w:rFonts w:ascii="Times New Roman" w:eastAsia="黑体" w:hAnsi="Times New Roman" w:cs="Times New Roman"/>
      <w:bCs/>
      <w:sz w:val="24"/>
      <w:szCs w:val="28"/>
    </w:rPr>
  </w:style>
  <w:style w:type="character" w:customStyle="1" w:styleId="6Char">
    <w:name w:val="标题 6 Char"/>
    <w:basedOn w:val="a1"/>
    <w:link w:val="6"/>
    <w:uiPriority w:val="9"/>
    <w:rsid w:val="000534F0"/>
    <w:rPr>
      <w:rFonts w:ascii="Times New Roman" w:eastAsia="黑体" w:hAnsi="Times New Roman" w:cstheme="majorBidi"/>
      <w:b/>
      <w:bCs/>
      <w:sz w:val="24"/>
      <w:szCs w:val="24"/>
    </w:rPr>
  </w:style>
  <w:style w:type="character" w:customStyle="1" w:styleId="7Char">
    <w:name w:val="标题 7 Char"/>
    <w:basedOn w:val="a1"/>
    <w:link w:val="7"/>
    <w:uiPriority w:val="9"/>
    <w:rsid w:val="000534F0"/>
    <w:rPr>
      <w:rFonts w:ascii="Times New Roman" w:eastAsia="宋体" w:hAnsi="Times New Roman" w:cs="Times New Roman"/>
      <w:b/>
      <w:bCs/>
      <w:sz w:val="24"/>
      <w:szCs w:val="24"/>
    </w:rPr>
  </w:style>
  <w:style w:type="paragraph" w:customStyle="1" w:styleId="41">
    <w:name w:val="表4"/>
    <w:basedOn w:val="a9"/>
    <w:link w:val="4Char0"/>
    <w:rsid w:val="00E93896"/>
    <w:pPr>
      <w:numPr>
        <w:numId w:val="1"/>
      </w:numPr>
      <w:ind w:firstLineChars="0" w:firstLine="0"/>
      <w:jc w:val="center"/>
    </w:pPr>
    <w:rPr>
      <w:rFonts w:ascii="Times New Roman" w:eastAsia="微软雅黑" w:hAnsi="Times New Roman" w:cs="Times New Roman"/>
      <w:b/>
      <w:sz w:val="21"/>
      <w:szCs w:val="24"/>
    </w:rPr>
  </w:style>
  <w:style w:type="character" w:customStyle="1" w:styleId="4Char0">
    <w:name w:val="表4 Char"/>
    <w:link w:val="41"/>
    <w:rsid w:val="00E93896"/>
    <w:rPr>
      <w:rFonts w:ascii="Times New Roman" w:eastAsia="微软雅黑" w:hAnsi="Times New Roman" w:cs="Times New Roman"/>
      <w:b/>
      <w:szCs w:val="24"/>
    </w:rPr>
  </w:style>
  <w:style w:type="paragraph" w:styleId="ab">
    <w:name w:val="Normal Indent"/>
    <w:aliases w:val="正文1,表格,四号,ALT+Z,表正文,正文非缩进,正文（首行缩进两字）,YQ,特点,首行缩进,段1,缩进,正文文字首行缩进,正文不缩进,特点 Char,水上软件,正文缩进 Char,市检方案正文（首行缩进两字）,市检方案正文（首行缩进两字）1,市检方案正文（首行缩进两字）2,正文（首行缩进两字） Char Char Char,正文（首行缩进两字） Char Char Char Char Char Char Char Char,上海中望标准正文（首行缩进两字）,正文双线,标题四"/>
    <w:basedOn w:val="a0"/>
    <w:link w:val="Char2"/>
    <w:rsid w:val="00E93896"/>
    <w:pPr>
      <w:widowControl/>
      <w:spacing w:line="300" w:lineRule="auto"/>
    </w:pPr>
    <w:rPr>
      <w:rFonts w:eastAsia="微软雅黑"/>
      <w:kern w:val="2"/>
      <w:szCs w:val="21"/>
    </w:rPr>
  </w:style>
  <w:style w:type="character" w:customStyle="1" w:styleId="Char2">
    <w:name w:val="正文缩进 Char2"/>
    <w:aliases w:val="正文1 Char,表格 Char,四号 Char1,ALT+Z Char1,表正文 Char1,正文非缩进 Char1,正文（首行缩进两字） Char,YQ Char1,特点 Char2,首行缩进 Char1,段1 Char1,缩进 Char1,正文文字首行缩进 Char1,正文不缩进 Char1,特点 Char Char1,水上软件 Char1,正文缩进 Char Char1,市检方案正文（首行缩进两字） Char1,市检方案正文（首行缩进两字）1 Char1,标题四 Char"/>
    <w:link w:val="ab"/>
    <w:rsid w:val="00E93896"/>
    <w:rPr>
      <w:rFonts w:ascii="Times New Roman" w:eastAsia="微软雅黑" w:hAnsi="Times New Roman" w:cs="Times New Roman"/>
      <w:sz w:val="24"/>
      <w:szCs w:val="21"/>
    </w:rPr>
  </w:style>
  <w:style w:type="paragraph" w:customStyle="1" w:styleId="4">
    <w:name w:val="图4"/>
    <w:basedOn w:val="a0"/>
    <w:link w:val="4Char1"/>
    <w:rsid w:val="00E93896"/>
    <w:pPr>
      <w:widowControl/>
      <w:numPr>
        <w:numId w:val="2"/>
      </w:numPr>
      <w:ind w:firstLine="0"/>
      <w:jc w:val="center"/>
    </w:pPr>
    <w:rPr>
      <w:rFonts w:eastAsia="微软雅黑"/>
      <w:b/>
      <w:kern w:val="2"/>
      <w:sz w:val="21"/>
      <w:szCs w:val="21"/>
    </w:rPr>
  </w:style>
  <w:style w:type="character" w:customStyle="1" w:styleId="4Char1">
    <w:name w:val="图4 Char"/>
    <w:link w:val="4"/>
    <w:rsid w:val="00E93896"/>
    <w:rPr>
      <w:rFonts w:ascii="Times New Roman" w:eastAsia="微软雅黑" w:hAnsi="Times New Roman" w:cs="Times New Roman"/>
      <w:b/>
      <w:szCs w:val="21"/>
    </w:rPr>
  </w:style>
  <w:style w:type="character" w:styleId="ac">
    <w:name w:val="annotation reference"/>
    <w:basedOn w:val="a1"/>
    <w:uiPriority w:val="99"/>
    <w:semiHidden/>
    <w:unhideWhenUsed/>
    <w:rsid w:val="007D3002"/>
    <w:rPr>
      <w:sz w:val="21"/>
      <w:szCs w:val="21"/>
    </w:rPr>
  </w:style>
  <w:style w:type="paragraph" w:styleId="ad">
    <w:name w:val="annotation text"/>
    <w:basedOn w:val="a0"/>
    <w:link w:val="Char3"/>
    <w:uiPriority w:val="99"/>
    <w:unhideWhenUsed/>
    <w:rsid w:val="007D3002"/>
    <w:pPr>
      <w:widowControl/>
    </w:pPr>
    <w:rPr>
      <w:kern w:val="2"/>
      <w:szCs w:val="21"/>
    </w:rPr>
  </w:style>
  <w:style w:type="character" w:customStyle="1" w:styleId="Char3">
    <w:name w:val="批注文字 Char"/>
    <w:basedOn w:val="a1"/>
    <w:link w:val="ad"/>
    <w:uiPriority w:val="99"/>
    <w:semiHidden/>
    <w:rsid w:val="007D3002"/>
    <w:rPr>
      <w:rFonts w:ascii="Times New Roman" w:eastAsia="宋体" w:hAnsi="Times New Roman" w:cs="Times New Roman"/>
      <w:sz w:val="24"/>
      <w:szCs w:val="21"/>
    </w:rPr>
  </w:style>
  <w:style w:type="paragraph" w:styleId="ae">
    <w:name w:val="annotation subject"/>
    <w:basedOn w:val="ad"/>
    <w:next w:val="ad"/>
    <w:link w:val="Char4"/>
    <w:uiPriority w:val="99"/>
    <w:semiHidden/>
    <w:unhideWhenUsed/>
    <w:rsid w:val="007D3002"/>
    <w:rPr>
      <w:b/>
      <w:bCs/>
    </w:rPr>
  </w:style>
  <w:style w:type="character" w:customStyle="1" w:styleId="Char4">
    <w:name w:val="批注主题 Char"/>
    <w:basedOn w:val="Char3"/>
    <w:link w:val="ae"/>
    <w:uiPriority w:val="99"/>
    <w:semiHidden/>
    <w:rsid w:val="007D3002"/>
    <w:rPr>
      <w:rFonts w:ascii="Times New Roman" w:eastAsia="宋体" w:hAnsi="Times New Roman" w:cs="Times New Roman"/>
      <w:b/>
      <w:bCs/>
      <w:sz w:val="24"/>
      <w:szCs w:val="21"/>
    </w:rPr>
  </w:style>
  <w:style w:type="paragraph" w:styleId="af">
    <w:name w:val="Balloon Text"/>
    <w:basedOn w:val="a0"/>
    <w:link w:val="Char5"/>
    <w:uiPriority w:val="99"/>
    <w:semiHidden/>
    <w:unhideWhenUsed/>
    <w:rsid w:val="007D3002"/>
    <w:pPr>
      <w:widowControl/>
      <w:spacing w:line="240" w:lineRule="auto"/>
    </w:pPr>
    <w:rPr>
      <w:kern w:val="2"/>
      <w:sz w:val="18"/>
      <w:szCs w:val="18"/>
    </w:rPr>
  </w:style>
  <w:style w:type="character" w:customStyle="1" w:styleId="Char5">
    <w:name w:val="批注框文本 Char"/>
    <w:basedOn w:val="a1"/>
    <w:link w:val="af"/>
    <w:uiPriority w:val="99"/>
    <w:semiHidden/>
    <w:rsid w:val="007D3002"/>
    <w:rPr>
      <w:rFonts w:ascii="Times New Roman" w:eastAsia="宋体" w:hAnsi="Times New Roman" w:cs="Times New Roman"/>
      <w:sz w:val="18"/>
      <w:szCs w:val="18"/>
    </w:rPr>
  </w:style>
  <w:style w:type="numbering" w:customStyle="1" w:styleId="1">
    <w:name w:val="样式1"/>
    <w:uiPriority w:val="99"/>
    <w:rsid w:val="00643C33"/>
    <w:pPr>
      <w:numPr>
        <w:numId w:val="3"/>
      </w:numPr>
    </w:pPr>
  </w:style>
  <w:style w:type="character" w:styleId="af0">
    <w:name w:val="Placeholder Text"/>
    <w:basedOn w:val="a1"/>
    <w:uiPriority w:val="99"/>
    <w:semiHidden/>
    <w:rsid w:val="00310E96"/>
    <w:rPr>
      <w:color w:val="808080"/>
    </w:rPr>
  </w:style>
  <w:style w:type="character" w:customStyle="1" w:styleId="15Char">
    <w:name w:val="正文 (符号) 宋体 小四 行距: 1.5 倍行距 Char"/>
    <w:link w:val="15"/>
    <w:qFormat/>
    <w:rsid w:val="00066D08"/>
    <w:rPr>
      <w:rFonts w:hAnsi="宋体" w:cs="宋体"/>
      <w:sz w:val="24"/>
    </w:rPr>
  </w:style>
  <w:style w:type="paragraph" w:customStyle="1" w:styleId="15">
    <w:name w:val="正文 (符号) 宋体 小四 行距: 1.5 倍行距"/>
    <w:basedOn w:val="a0"/>
    <w:link w:val="15Char"/>
    <w:rsid w:val="00066D08"/>
    <w:pPr>
      <w:ind w:firstLine="480"/>
    </w:pPr>
    <w:rPr>
      <w:rFonts w:asciiTheme="minorHAnsi" w:eastAsiaTheme="minorEastAsia" w:hAnsi="宋体" w:cs="宋体"/>
      <w:kern w:val="2"/>
      <w:szCs w:val="22"/>
    </w:rPr>
  </w:style>
  <w:style w:type="character" w:customStyle="1" w:styleId="Char12">
    <w:name w:val="正文缩进 Char1"/>
    <w:aliases w:val="YQ Char,ALT+Z Char,表正文 Char,正文非缩进 Char,四号 Char,特点 Char1,首行缩进 Char,段1 Char,缩进 Char,正文文字首行缩进 Char,正文不缩进 Char,特点 Char Char,水上软件 Char,正文缩进 Char Char,市检方案正文（首行缩进两字） Char,市检方案正文（首行缩进两字）1 Char,市检方案正文（首行缩进两字）2 Char,正文（首行缩进两字） Char Char Char Char"/>
    <w:rsid w:val="00DF53DE"/>
  </w:style>
  <w:style w:type="paragraph" w:customStyle="1" w:styleId="af1">
    <w:name w:val="文章正文"/>
    <w:basedOn w:val="a0"/>
    <w:rsid w:val="00377469"/>
    <w:rPr>
      <w:rFonts w:ascii="宋体" w:hAnsi="Calibri"/>
      <w:kern w:val="2"/>
      <w:szCs w:val="22"/>
    </w:rPr>
  </w:style>
  <w:style w:type="paragraph" w:customStyle="1" w:styleId="21">
    <w:name w:val="正文(首行缩进2字〕"/>
    <w:basedOn w:val="a0"/>
    <w:link w:val="2Char0"/>
    <w:rsid w:val="00B2243A"/>
    <w:pPr>
      <w:widowControl/>
      <w:spacing w:after="40" w:line="380" w:lineRule="exact"/>
      <w:ind w:firstLine="624"/>
    </w:pPr>
    <w:rPr>
      <w:spacing w:val="30"/>
      <w:kern w:val="2"/>
      <w:szCs w:val="20"/>
    </w:rPr>
  </w:style>
  <w:style w:type="character" w:customStyle="1" w:styleId="2Char0">
    <w:name w:val="正文(首行缩进2字〕 Char"/>
    <w:link w:val="21"/>
    <w:rsid w:val="00B2243A"/>
    <w:rPr>
      <w:rFonts w:ascii="Times New Roman" w:eastAsia="宋体" w:hAnsi="Times New Roman" w:cs="Times New Roman"/>
      <w:spacing w:val="30"/>
      <w:sz w:val="24"/>
      <w:szCs w:val="20"/>
    </w:rPr>
  </w:style>
  <w:style w:type="character" w:customStyle="1" w:styleId="Char6">
    <w:name w:val="题注 Char"/>
    <w:locked/>
    <w:rsid w:val="00BB6A9B"/>
    <w:rPr>
      <w:rFonts w:ascii="Times New Roman" w:hAnsi="Times New Roman" w:cs="Times New Roman"/>
      <w:szCs w:val="21"/>
    </w:rPr>
  </w:style>
  <w:style w:type="paragraph" w:customStyle="1" w:styleId="af2">
    <w:name w:val="图表标题"/>
    <w:basedOn w:val="a0"/>
    <w:rsid w:val="00B26074"/>
    <w:pPr>
      <w:spacing w:line="400" w:lineRule="exact"/>
      <w:ind w:firstLine="0"/>
      <w:jc w:val="center"/>
    </w:pPr>
    <w:rPr>
      <w:kern w:val="2"/>
      <w:sz w:val="21"/>
      <w:szCs w:val="21"/>
    </w:rPr>
  </w:style>
  <w:style w:type="character" w:customStyle="1" w:styleId="Char11">
    <w:name w:val="列出段落 Char1"/>
    <w:aliases w:val="表格正文居中 Char1,列出编号 Char1,List Paragraph Char1,列出段落1 Char1,段落4 Char1,英文正文 Char1,列出段落3 Char1"/>
    <w:link w:val="aa"/>
    <w:uiPriority w:val="34"/>
    <w:qFormat/>
    <w:rsid w:val="001C3836"/>
    <w:rPr>
      <w:rFonts w:ascii="Times New Roman" w:eastAsia="宋体" w:hAnsi="Times New Roman" w:cs="Times New Roman"/>
      <w:sz w:val="24"/>
      <w:szCs w:val="21"/>
    </w:rPr>
  </w:style>
  <w:style w:type="paragraph" w:customStyle="1" w:styleId="3">
    <w:name w:val="样式3级"/>
    <w:basedOn w:val="30"/>
    <w:link w:val="32"/>
    <w:rsid w:val="00C012D3"/>
    <w:pPr>
      <w:numPr>
        <w:numId w:val="4"/>
      </w:numPr>
      <w:tabs>
        <w:tab w:val="left" w:pos="862"/>
      </w:tabs>
      <w:spacing w:line="240" w:lineRule="auto"/>
    </w:pPr>
    <w:rPr>
      <w:rFonts w:hAnsi="黑体" w:cs="黑体"/>
      <w:bCs w:val="0"/>
    </w:rPr>
  </w:style>
  <w:style w:type="paragraph" w:customStyle="1" w:styleId="af3">
    <w:name w:val="目录"/>
    <w:basedOn w:val="a0"/>
    <w:rsid w:val="00737C95"/>
    <w:pPr>
      <w:spacing w:before="240"/>
      <w:ind w:firstLine="0"/>
      <w:jc w:val="center"/>
    </w:pPr>
    <w:rPr>
      <w:b/>
      <w:sz w:val="32"/>
      <w:szCs w:val="32"/>
    </w:rPr>
  </w:style>
  <w:style w:type="paragraph" w:customStyle="1" w:styleId="af4">
    <w:name w:val="参考文献"/>
    <w:basedOn w:val="a0"/>
    <w:next w:val="aa"/>
    <w:link w:val="Char7"/>
    <w:uiPriority w:val="34"/>
    <w:rsid w:val="002D3C94"/>
    <w:pPr>
      <w:ind w:firstLine="420"/>
    </w:pPr>
    <w:rPr>
      <w:kern w:val="2"/>
    </w:rPr>
  </w:style>
  <w:style w:type="character" w:customStyle="1" w:styleId="Char7">
    <w:name w:val="列出段落 Char"/>
    <w:aliases w:val="表格正文居中 Char,列出编号 Char,参考文献 Char,List Paragraph Char,列出段落1 Char,段落4 Char,英文正文 Char,列出段落3 Char"/>
    <w:link w:val="af4"/>
    <w:uiPriority w:val="34"/>
    <w:qFormat/>
    <w:rsid w:val="009E0093"/>
    <w:rPr>
      <w:rFonts w:ascii="Times New Roman" w:eastAsia="宋体" w:hAnsi="Times New Roman" w:cs="Times New Roman"/>
      <w:sz w:val="24"/>
      <w:szCs w:val="24"/>
    </w:rPr>
  </w:style>
  <w:style w:type="paragraph" w:customStyle="1" w:styleId="af5">
    <w:name w:val="正文段落"/>
    <w:basedOn w:val="a0"/>
    <w:rsid w:val="00D24CE7"/>
    <w:pPr>
      <w:ind w:firstLine="480"/>
    </w:pPr>
    <w:rPr>
      <w:rFonts w:cstheme="minorBidi"/>
      <w:kern w:val="2"/>
      <w:szCs w:val="22"/>
    </w:rPr>
  </w:style>
  <w:style w:type="paragraph" w:customStyle="1" w:styleId="af6">
    <w:name w:val="图表段落"/>
    <w:basedOn w:val="a0"/>
    <w:rsid w:val="001049DF"/>
    <w:pPr>
      <w:ind w:firstLine="0"/>
      <w:jc w:val="center"/>
    </w:pPr>
    <w:rPr>
      <w:rFonts w:ascii="Calibri" w:hAnsi="Calibri"/>
      <w:kern w:val="2"/>
      <w:szCs w:val="22"/>
    </w:rPr>
  </w:style>
  <w:style w:type="character" w:customStyle="1" w:styleId="32">
    <w:name w:val="样式3级 字符"/>
    <w:link w:val="3"/>
    <w:rsid w:val="001049DF"/>
    <w:rPr>
      <w:rFonts w:ascii="黑体" w:eastAsia="黑体" w:hAnsi="黑体" w:cs="黑体"/>
      <w:sz w:val="24"/>
      <w:szCs w:val="24"/>
    </w:rPr>
  </w:style>
  <w:style w:type="character" w:customStyle="1" w:styleId="Char8">
    <w:name w:val="正文图标题 Char"/>
    <w:link w:val="af7"/>
    <w:locked/>
    <w:rsid w:val="000D7C27"/>
    <w:rPr>
      <w:sz w:val="24"/>
      <w:szCs w:val="24"/>
    </w:rPr>
  </w:style>
  <w:style w:type="paragraph" w:customStyle="1" w:styleId="af7">
    <w:name w:val="正文图标题"/>
    <w:next w:val="a0"/>
    <w:link w:val="Char8"/>
    <w:rsid w:val="000D7C27"/>
    <w:pPr>
      <w:spacing w:line="560" w:lineRule="exact"/>
      <w:ind w:left="2977"/>
      <w:jc w:val="center"/>
    </w:pPr>
    <w:rPr>
      <w:sz w:val="24"/>
      <w:szCs w:val="24"/>
    </w:rPr>
  </w:style>
  <w:style w:type="paragraph" w:styleId="af8">
    <w:name w:val="Document Map"/>
    <w:basedOn w:val="a0"/>
    <w:link w:val="Char9"/>
    <w:uiPriority w:val="99"/>
    <w:semiHidden/>
    <w:unhideWhenUsed/>
    <w:rsid w:val="002C34E0"/>
    <w:pPr>
      <w:widowControl/>
    </w:pPr>
    <w:rPr>
      <w:rFonts w:ascii="宋体"/>
      <w:kern w:val="2"/>
      <w:sz w:val="18"/>
      <w:szCs w:val="18"/>
    </w:rPr>
  </w:style>
  <w:style w:type="character" w:customStyle="1" w:styleId="Char9">
    <w:name w:val="文档结构图 Char"/>
    <w:basedOn w:val="a1"/>
    <w:link w:val="af8"/>
    <w:uiPriority w:val="99"/>
    <w:semiHidden/>
    <w:rsid w:val="002C34E0"/>
    <w:rPr>
      <w:rFonts w:ascii="宋体" w:eastAsia="宋体" w:hAnsi="Times New Roman" w:cs="Times New Roman"/>
      <w:sz w:val="18"/>
      <w:szCs w:val="18"/>
    </w:rPr>
  </w:style>
  <w:style w:type="character" w:customStyle="1" w:styleId="8Char">
    <w:name w:val="标题 8 Char"/>
    <w:basedOn w:val="a1"/>
    <w:link w:val="8"/>
    <w:uiPriority w:val="9"/>
    <w:rsid w:val="000534F0"/>
    <w:rPr>
      <w:rFonts w:ascii="Times New Roman" w:eastAsia="华文楷体" w:hAnsi="Times New Roman" w:cstheme="majorBidi"/>
      <w:b/>
      <w:sz w:val="24"/>
      <w:szCs w:val="24"/>
    </w:rPr>
  </w:style>
  <w:style w:type="character" w:customStyle="1" w:styleId="9Char">
    <w:name w:val="标题 9 Char"/>
    <w:aliases w:val="标题 9耿 Char"/>
    <w:basedOn w:val="a1"/>
    <w:link w:val="9"/>
    <w:uiPriority w:val="9"/>
    <w:rsid w:val="000534F0"/>
    <w:rPr>
      <w:rFonts w:ascii="Times New Roman" w:eastAsia="华文楷体" w:hAnsi="Times New Roman" w:cstheme="majorBidi"/>
      <w:sz w:val="24"/>
      <w:szCs w:val="21"/>
    </w:rPr>
  </w:style>
  <w:style w:type="paragraph" w:styleId="42">
    <w:name w:val="toc 4"/>
    <w:basedOn w:val="a0"/>
    <w:next w:val="a0"/>
    <w:autoRedefine/>
    <w:uiPriority w:val="39"/>
    <w:unhideWhenUsed/>
    <w:rsid w:val="0026364C"/>
    <w:pPr>
      <w:widowControl/>
      <w:ind w:left="720"/>
    </w:pPr>
    <w:rPr>
      <w:rFonts w:asciiTheme="minorHAnsi" w:eastAsiaTheme="minorHAnsi"/>
      <w:kern w:val="2"/>
      <w:sz w:val="18"/>
      <w:szCs w:val="18"/>
    </w:rPr>
  </w:style>
  <w:style w:type="paragraph" w:styleId="50">
    <w:name w:val="toc 5"/>
    <w:basedOn w:val="a0"/>
    <w:next w:val="a0"/>
    <w:autoRedefine/>
    <w:uiPriority w:val="39"/>
    <w:unhideWhenUsed/>
    <w:rsid w:val="0026364C"/>
    <w:pPr>
      <w:widowControl/>
      <w:ind w:left="960"/>
    </w:pPr>
    <w:rPr>
      <w:rFonts w:asciiTheme="minorHAnsi" w:eastAsiaTheme="minorHAnsi"/>
      <w:kern w:val="2"/>
      <w:sz w:val="18"/>
      <w:szCs w:val="18"/>
    </w:rPr>
  </w:style>
  <w:style w:type="paragraph" w:styleId="60">
    <w:name w:val="toc 6"/>
    <w:basedOn w:val="a0"/>
    <w:next w:val="a0"/>
    <w:autoRedefine/>
    <w:uiPriority w:val="39"/>
    <w:unhideWhenUsed/>
    <w:rsid w:val="0026364C"/>
    <w:pPr>
      <w:widowControl/>
      <w:ind w:left="1200"/>
    </w:pPr>
    <w:rPr>
      <w:rFonts w:asciiTheme="minorHAnsi" w:eastAsiaTheme="minorHAnsi"/>
      <w:kern w:val="2"/>
      <w:sz w:val="18"/>
      <w:szCs w:val="18"/>
    </w:rPr>
  </w:style>
  <w:style w:type="paragraph" w:styleId="70">
    <w:name w:val="toc 7"/>
    <w:basedOn w:val="a0"/>
    <w:next w:val="a0"/>
    <w:autoRedefine/>
    <w:uiPriority w:val="39"/>
    <w:unhideWhenUsed/>
    <w:rsid w:val="0026364C"/>
    <w:pPr>
      <w:widowControl/>
      <w:ind w:left="1440"/>
    </w:pPr>
    <w:rPr>
      <w:rFonts w:asciiTheme="minorHAnsi" w:eastAsiaTheme="minorHAnsi"/>
      <w:kern w:val="2"/>
      <w:sz w:val="18"/>
      <w:szCs w:val="18"/>
    </w:rPr>
  </w:style>
  <w:style w:type="paragraph" w:styleId="80">
    <w:name w:val="toc 8"/>
    <w:basedOn w:val="a0"/>
    <w:next w:val="a0"/>
    <w:autoRedefine/>
    <w:uiPriority w:val="39"/>
    <w:unhideWhenUsed/>
    <w:rsid w:val="0026364C"/>
    <w:pPr>
      <w:widowControl/>
      <w:ind w:left="1680"/>
    </w:pPr>
    <w:rPr>
      <w:rFonts w:asciiTheme="minorHAnsi" w:eastAsiaTheme="minorHAnsi"/>
      <w:kern w:val="2"/>
      <w:sz w:val="18"/>
      <w:szCs w:val="18"/>
    </w:rPr>
  </w:style>
  <w:style w:type="paragraph" w:styleId="90">
    <w:name w:val="toc 9"/>
    <w:basedOn w:val="a0"/>
    <w:next w:val="a0"/>
    <w:autoRedefine/>
    <w:uiPriority w:val="39"/>
    <w:unhideWhenUsed/>
    <w:rsid w:val="0026364C"/>
    <w:pPr>
      <w:widowControl/>
      <w:ind w:left="1920"/>
    </w:pPr>
    <w:rPr>
      <w:rFonts w:asciiTheme="minorHAnsi" w:eastAsiaTheme="minorHAnsi"/>
      <w:kern w:val="2"/>
      <w:sz w:val="18"/>
      <w:szCs w:val="18"/>
    </w:rPr>
  </w:style>
  <w:style w:type="character" w:styleId="af9">
    <w:name w:val="Book Title"/>
    <w:basedOn w:val="a1"/>
    <w:uiPriority w:val="33"/>
    <w:rsid w:val="008D2C71"/>
    <w:rPr>
      <w:b/>
      <w:bCs/>
      <w:i/>
      <w:iCs/>
      <w:spacing w:val="5"/>
    </w:rPr>
  </w:style>
  <w:style w:type="paragraph" w:customStyle="1" w:styleId="afa">
    <w:name w:val="图表"/>
    <w:basedOn w:val="a0"/>
    <w:link w:val="afb"/>
    <w:autoRedefine/>
    <w:qFormat/>
    <w:rsid w:val="00F03550"/>
    <w:pPr>
      <w:spacing w:before="120" w:afterLines="50" w:after="120"/>
      <w:ind w:firstLineChars="0" w:firstLine="0"/>
      <w:jc w:val="center"/>
    </w:pPr>
    <w:rPr>
      <w:rFonts w:eastAsia="黑体" w:cstheme="minorBidi"/>
      <w:noProof/>
      <w:kern w:val="2"/>
      <w:szCs w:val="21"/>
    </w:rPr>
  </w:style>
  <w:style w:type="paragraph" w:styleId="TOC">
    <w:name w:val="TOC Heading"/>
    <w:basedOn w:val="10"/>
    <w:next w:val="a0"/>
    <w:uiPriority w:val="39"/>
    <w:unhideWhenUsed/>
    <w:qFormat/>
    <w:rsid w:val="00707605"/>
    <w:pPr>
      <w:spacing w:line="259" w:lineRule="auto"/>
      <w:jc w:val="left"/>
      <w:outlineLvl w:val="9"/>
    </w:pPr>
    <w:rPr>
      <w:rFonts w:asciiTheme="majorHAnsi" w:eastAsiaTheme="majorEastAsia" w:hAnsiTheme="majorHAnsi" w:cstheme="majorBidi"/>
      <w:b/>
      <w:bCs w:val="0"/>
      <w:color w:val="2E74B5" w:themeColor="accent1" w:themeShade="BF"/>
      <w:sz w:val="32"/>
      <w:szCs w:val="32"/>
    </w:rPr>
  </w:style>
  <w:style w:type="paragraph" w:customStyle="1" w:styleId="150">
    <w:name w:val="1.5行距"/>
    <w:basedOn w:val="a0"/>
    <w:link w:val="151"/>
    <w:rsid w:val="00F43480"/>
    <w:pPr>
      <w:widowControl/>
      <w:spacing w:beforeLines="50" w:line="240" w:lineRule="auto"/>
      <w:ind w:firstLine="0"/>
      <w:jc w:val="center"/>
    </w:pPr>
    <w:rPr>
      <w:kern w:val="2"/>
    </w:rPr>
  </w:style>
  <w:style w:type="character" w:customStyle="1" w:styleId="151">
    <w:name w:val="1.5行距 字符"/>
    <w:basedOn w:val="a1"/>
    <w:link w:val="150"/>
    <w:qFormat/>
    <w:rsid w:val="00F43480"/>
    <w:rPr>
      <w:rFonts w:ascii="Times New Roman" w:eastAsia="宋体" w:hAnsi="Times New Roman" w:cs="Times New Roman"/>
      <w:sz w:val="24"/>
      <w:szCs w:val="24"/>
    </w:rPr>
  </w:style>
  <w:style w:type="character" w:customStyle="1" w:styleId="12">
    <w:name w:val="批注文字 字符1"/>
    <w:uiPriority w:val="99"/>
    <w:rsid w:val="00F76BBC"/>
    <w:rPr>
      <w:rFonts w:ascii="Calibri" w:eastAsia="宋体" w:hAnsi="Calibri" w:cs="黑体"/>
    </w:rPr>
  </w:style>
  <w:style w:type="paragraph" w:customStyle="1" w:styleId="afc">
    <w:name w:val="编号吧"/>
    <w:basedOn w:val="a0"/>
    <w:next w:val="a0"/>
    <w:qFormat/>
    <w:rsid w:val="00420356"/>
    <w:pPr>
      <w:tabs>
        <w:tab w:val="center" w:pos="9120"/>
      </w:tabs>
      <w:spacing w:line="240" w:lineRule="auto"/>
      <w:ind w:firstLineChars="0" w:firstLine="0"/>
      <w:jc w:val="center"/>
    </w:pPr>
    <w:rPr>
      <w:rFonts w:cstheme="minorBidi"/>
      <w:kern w:val="2"/>
      <w:position w:val="-26"/>
      <w:szCs w:val="22"/>
    </w:rPr>
  </w:style>
  <w:style w:type="character" w:styleId="afd">
    <w:name w:val="page number"/>
    <w:basedOn w:val="a1"/>
    <w:rsid w:val="002674A9"/>
  </w:style>
  <w:style w:type="character" w:styleId="afe">
    <w:name w:val="Subtle Emphasis"/>
    <w:basedOn w:val="a1"/>
    <w:uiPriority w:val="19"/>
    <w:rsid w:val="00651084"/>
    <w:rPr>
      <w:i/>
      <w:iCs/>
      <w:color w:val="404040" w:themeColor="text1" w:themeTint="BF"/>
    </w:rPr>
  </w:style>
  <w:style w:type="character" w:customStyle="1" w:styleId="afb">
    <w:name w:val="图表 字符"/>
    <w:basedOn w:val="a1"/>
    <w:link w:val="afa"/>
    <w:rsid w:val="00651084"/>
    <w:rPr>
      <w:rFonts w:ascii="Times New Roman" w:eastAsia="黑体" w:hAnsi="Times New Roman"/>
      <w:noProof/>
      <w:sz w:val="24"/>
      <w:szCs w:val="21"/>
    </w:rPr>
  </w:style>
  <w:style w:type="paragraph" w:customStyle="1" w:styleId="a">
    <w:name w:val="标准文件_章标题"/>
    <w:basedOn w:val="a0"/>
    <w:rsid w:val="00651084"/>
    <w:pPr>
      <w:numPr>
        <w:ilvl w:val="1"/>
        <w:numId w:val="6"/>
      </w:numPr>
      <w:adjustRightInd/>
      <w:snapToGrid/>
      <w:ind w:firstLine="0"/>
      <w:outlineLvl w:val="1"/>
    </w:pPr>
    <w:rPr>
      <w:rFonts w:cstheme="minorBidi"/>
      <w:kern w:val="2"/>
      <w:szCs w:val="22"/>
    </w:rPr>
  </w:style>
  <w:style w:type="paragraph" w:customStyle="1" w:styleId="aff">
    <w:name w:val="标准文件_一级条标题"/>
    <w:basedOn w:val="a0"/>
    <w:rsid w:val="00651084"/>
    <w:pPr>
      <w:tabs>
        <w:tab w:val="num" w:pos="0"/>
      </w:tabs>
      <w:adjustRightInd/>
      <w:snapToGrid/>
      <w:ind w:firstLine="425"/>
      <w:outlineLvl w:val="2"/>
    </w:pPr>
    <w:rPr>
      <w:rFonts w:cstheme="minorBidi"/>
      <w:kern w:val="2"/>
      <w:szCs w:val="22"/>
    </w:rPr>
  </w:style>
  <w:style w:type="paragraph" w:customStyle="1" w:styleId="aff0">
    <w:name w:val="标准文件_二级条标题"/>
    <w:basedOn w:val="a0"/>
    <w:rsid w:val="00651084"/>
    <w:pPr>
      <w:tabs>
        <w:tab w:val="num" w:pos="0"/>
      </w:tabs>
      <w:adjustRightInd/>
      <w:snapToGrid/>
      <w:ind w:firstLine="851"/>
      <w:outlineLvl w:val="3"/>
    </w:pPr>
    <w:rPr>
      <w:rFonts w:cstheme="minorBidi"/>
      <w:kern w:val="2"/>
      <w:szCs w:val="22"/>
    </w:rPr>
  </w:style>
  <w:style w:type="paragraph" w:customStyle="1" w:styleId="aff1">
    <w:name w:val="标准文件_三级条标题"/>
    <w:basedOn w:val="a0"/>
    <w:rsid w:val="00651084"/>
    <w:pPr>
      <w:tabs>
        <w:tab w:val="num" w:pos="0"/>
      </w:tabs>
      <w:adjustRightInd/>
      <w:snapToGrid/>
      <w:ind w:firstLine="1276"/>
      <w:outlineLvl w:val="4"/>
    </w:pPr>
    <w:rPr>
      <w:rFonts w:cstheme="minorBidi"/>
      <w:kern w:val="2"/>
      <w:szCs w:val="22"/>
    </w:rPr>
  </w:style>
  <w:style w:type="paragraph" w:customStyle="1" w:styleId="aff2">
    <w:name w:val="标准文件_四级条标题"/>
    <w:basedOn w:val="a0"/>
    <w:rsid w:val="00651084"/>
    <w:pPr>
      <w:tabs>
        <w:tab w:val="num" w:pos="0"/>
      </w:tabs>
      <w:adjustRightInd/>
      <w:snapToGrid/>
      <w:ind w:firstLine="1701"/>
      <w:outlineLvl w:val="5"/>
    </w:pPr>
    <w:rPr>
      <w:rFonts w:cstheme="minorBidi"/>
      <w:kern w:val="2"/>
      <w:szCs w:val="22"/>
    </w:rPr>
  </w:style>
  <w:style w:type="paragraph" w:customStyle="1" w:styleId="aff3">
    <w:name w:val="标准文件_段落"/>
    <w:basedOn w:val="a"/>
    <w:link w:val="Chara"/>
    <w:rsid w:val="00651084"/>
    <w:rPr>
      <w:sz w:val="32"/>
      <w:szCs w:val="32"/>
    </w:rPr>
  </w:style>
  <w:style w:type="character" w:customStyle="1" w:styleId="Chara">
    <w:name w:val="标准文件_段落 Char"/>
    <w:basedOn w:val="a1"/>
    <w:link w:val="aff3"/>
    <w:rsid w:val="00651084"/>
    <w:rPr>
      <w:rFonts w:ascii="Times New Roman" w:eastAsia="宋体" w:hAnsi="Times New Roman"/>
      <w:sz w:val="32"/>
      <w:szCs w:val="32"/>
    </w:rPr>
  </w:style>
  <w:style w:type="character" w:styleId="HTML">
    <w:name w:val="HTML Sample"/>
    <w:semiHidden/>
    <w:rsid w:val="00651084"/>
    <w:rPr>
      <w:rFonts w:ascii="Courier New" w:hAnsi="Courier New" w:cs="Courier New"/>
    </w:rPr>
  </w:style>
  <w:style w:type="paragraph" w:styleId="aff4">
    <w:name w:val="Normal (Web)"/>
    <w:basedOn w:val="a0"/>
    <w:uiPriority w:val="99"/>
    <w:semiHidden/>
    <w:unhideWhenUsed/>
    <w:rsid w:val="00651084"/>
    <w:pPr>
      <w:widowControl/>
      <w:adjustRightInd/>
      <w:snapToGrid/>
      <w:spacing w:before="100" w:beforeAutospacing="1" w:after="100" w:afterAutospacing="1"/>
      <w:jc w:val="left"/>
    </w:pPr>
    <w:rPr>
      <w:rFonts w:ascii="宋体" w:hAnsi="宋体" w:cs="宋体"/>
    </w:rPr>
  </w:style>
  <w:style w:type="character" w:styleId="aff5">
    <w:name w:val="Strong"/>
    <w:basedOn w:val="a1"/>
    <w:uiPriority w:val="22"/>
    <w:qFormat/>
    <w:rsid w:val="00651084"/>
    <w:rPr>
      <w:b/>
      <w:bCs/>
    </w:rPr>
  </w:style>
  <w:style w:type="paragraph" w:customStyle="1" w:styleId="gongshi">
    <w:name w:val="gongshi"/>
    <w:basedOn w:val="a0"/>
    <w:next w:val="a0"/>
    <w:rsid w:val="00651084"/>
    <w:pPr>
      <w:tabs>
        <w:tab w:val="center" w:pos="3840"/>
        <w:tab w:val="right" w:pos="8160"/>
      </w:tabs>
      <w:adjustRightInd/>
      <w:textAlignment w:val="center"/>
    </w:pPr>
    <w:rPr>
      <w:rFonts w:cstheme="minorBidi"/>
      <w:kern w:val="2"/>
      <w:szCs w:val="22"/>
    </w:rPr>
  </w:style>
  <w:style w:type="character" w:styleId="aff6">
    <w:name w:val="Subtle Reference"/>
    <w:basedOn w:val="a1"/>
    <w:uiPriority w:val="31"/>
    <w:qFormat/>
    <w:rsid w:val="00651084"/>
    <w:rPr>
      <w:smallCaps/>
      <w:color w:val="5A5A5A" w:themeColor="text1" w:themeTint="A5"/>
    </w:rPr>
  </w:style>
  <w:style w:type="paragraph" w:styleId="aff7">
    <w:name w:val="endnote text"/>
    <w:basedOn w:val="a0"/>
    <w:link w:val="Charb"/>
    <w:uiPriority w:val="99"/>
    <w:semiHidden/>
    <w:unhideWhenUsed/>
    <w:rsid w:val="00651084"/>
    <w:pPr>
      <w:adjustRightInd/>
      <w:jc w:val="left"/>
    </w:pPr>
    <w:rPr>
      <w:rFonts w:cstheme="minorBidi"/>
      <w:kern w:val="2"/>
      <w:szCs w:val="22"/>
    </w:rPr>
  </w:style>
  <w:style w:type="character" w:customStyle="1" w:styleId="Charb">
    <w:name w:val="尾注文本 Char"/>
    <w:basedOn w:val="a1"/>
    <w:link w:val="aff7"/>
    <w:uiPriority w:val="99"/>
    <w:semiHidden/>
    <w:rsid w:val="00651084"/>
    <w:rPr>
      <w:rFonts w:ascii="Times New Roman" w:eastAsia="宋体" w:hAnsi="Times New Roman"/>
      <w:sz w:val="24"/>
    </w:rPr>
  </w:style>
  <w:style w:type="character" w:styleId="aff8">
    <w:name w:val="endnote reference"/>
    <w:basedOn w:val="a1"/>
    <w:uiPriority w:val="99"/>
    <w:semiHidden/>
    <w:unhideWhenUsed/>
    <w:rsid w:val="00651084"/>
    <w:rPr>
      <w:vertAlign w:val="superscript"/>
    </w:rPr>
  </w:style>
  <w:style w:type="paragraph" w:styleId="aff9">
    <w:name w:val="Subtitle"/>
    <w:basedOn w:val="a0"/>
    <w:next w:val="a0"/>
    <w:link w:val="Charc"/>
    <w:uiPriority w:val="11"/>
    <w:qFormat/>
    <w:rsid w:val="00651084"/>
    <w:pPr>
      <w:adjustRightInd/>
      <w:spacing w:before="240" w:after="60" w:line="312" w:lineRule="auto"/>
      <w:jc w:val="center"/>
      <w:outlineLvl w:val="1"/>
    </w:pPr>
    <w:rPr>
      <w:rFonts w:cstheme="minorBidi"/>
      <w:b/>
      <w:bCs/>
      <w:kern w:val="28"/>
      <w:sz w:val="32"/>
      <w:szCs w:val="32"/>
    </w:rPr>
  </w:style>
  <w:style w:type="character" w:customStyle="1" w:styleId="Charc">
    <w:name w:val="副标题 Char"/>
    <w:basedOn w:val="a1"/>
    <w:link w:val="aff9"/>
    <w:uiPriority w:val="11"/>
    <w:rsid w:val="00651084"/>
    <w:rPr>
      <w:rFonts w:ascii="Times New Roman" w:eastAsia="宋体" w:hAnsi="Times New Roman"/>
      <w:b/>
      <w:bCs/>
      <w:kern w:val="28"/>
      <w:sz w:val="32"/>
      <w:szCs w:val="32"/>
    </w:rPr>
  </w:style>
  <w:style w:type="character" w:customStyle="1" w:styleId="13">
    <w:name w:val="未处理的提及1"/>
    <w:basedOn w:val="a1"/>
    <w:uiPriority w:val="99"/>
    <w:semiHidden/>
    <w:unhideWhenUsed/>
    <w:rsid w:val="00651084"/>
    <w:rPr>
      <w:color w:val="605E5C"/>
      <w:shd w:val="clear" w:color="auto" w:fill="E1DFDD"/>
    </w:rPr>
  </w:style>
  <w:style w:type="character" w:customStyle="1" w:styleId="fontstyle01">
    <w:name w:val="fontstyle01"/>
    <w:basedOn w:val="a1"/>
    <w:rsid w:val="009172BB"/>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01078C"/>
    <w:rPr>
      <w:rFonts w:ascii="宋体" w:eastAsia="宋体" w:hAnsi="宋体" w:hint="eastAsia"/>
      <w:b w:val="0"/>
      <w:bCs w:val="0"/>
      <w:i w:val="0"/>
      <w:iCs w:val="0"/>
      <w:color w:val="000000"/>
      <w:sz w:val="28"/>
      <w:szCs w:val="28"/>
    </w:rPr>
  </w:style>
  <w:style w:type="character" w:customStyle="1" w:styleId="CTSOChar">
    <w:name w:val="CTSO 正文格式 Char"/>
    <w:link w:val="CTSO"/>
    <w:rsid w:val="00C02A11"/>
    <w:rPr>
      <w:color w:val="000000"/>
      <w:sz w:val="28"/>
      <w:szCs w:val="24"/>
    </w:rPr>
  </w:style>
  <w:style w:type="paragraph" w:customStyle="1" w:styleId="CTSO">
    <w:name w:val="CTSO 正文格式"/>
    <w:basedOn w:val="a0"/>
    <w:link w:val="CTSOChar"/>
    <w:qFormat/>
    <w:rsid w:val="00C02A11"/>
    <w:pPr>
      <w:adjustRightInd/>
      <w:snapToGrid/>
      <w:spacing w:line="240" w:lineRule="auto"/>
      <w:ind w:firstLineChars="192" w:firstLine="538"/>
    </w:pPr>
    <w:rPr>
      <w:rFonts w:asciiTheme="minorHAnsi" w:eastAsiaTheme="minorEastAsia" w:hAnsiTheme="minorHAnsi" w:cstheme="minorBidi"/>
      <w:color w:val="000000"/>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HTML Sample" w:uiPriority="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7061A1"/>
    <w:pPr>
      <w:widowControl w:val="0"/>
      <w:adjustRightInd w:val="0"/>
      <w:snapToGrid w:val="0"/>
      <w:spacing w:line="360" w:lineRule="auto"/>
      <w:ind w:firstLineChars="200" w:firstLine="200"/>
      <w:jc w:val="both"/>
    </w:pPr>
    <w:rPr>
      <w:rFonts w:ascii="Times New Roman" w:eastAsia="宋体" w:hAnsi="Times New Roman" w:cs="Times New Roman"/>
      <w:kern w:val="0"/>
      <w:sz w:val="24"/>
      <w:szCs w:val="24"/>
    </w:rPr>
  </w:style>
  <w:style w:type="paragraph" w:styleId="10">
    <w:name w:val="heading 1"/>
    <w:aliases w:val="一级标题"/>
    <w:basedOn w:val="a0"/>
    <w:next w:val="a0"/>
    <w:link w:val="1Char"/>
    <w:uiPriority w:val="9"/>
    <w:qFormat/>
    <w:rsid w:val="00651084"/>
    <w:pPr>
      <w:keepNext/>
      <w:keepLines/>
      <w:spacing w:beforeLines="50" w:before="50" w:afterLines="50" w:after="50"/>
      <w:ind w:firstLineChars="0" w:firstLine="0"/>
      <w:outlineLvl w:val="0"/>
    </w:pPr>
    <w:rPr>
      <w:rFonts w:ascii="黑体" w:eastAsia="黑体" w:hAnsi="宋体" w:cs="Arial"/>
      <w:bCs/>
      <w:snapToGrid w:val="0"/>
    </w:rPr>
  </w:style>
  <w:style w:type="paragraph" w:styleId="2">
    <w:name w:val="heading 2"/>
    <w:aliases w:val="二级标题"/>
    <w:basedOn w:val="a0"/>
    <w:next w:val="a0"/>
    <w:link w:val="2Char"/>
    <w:uiPriority w:val="9"/>
    <w:unhideWhenUsed/>
    <w:qFormat/>
    <w:rsid w:val="00651084"/>
    <w:pPr>
      <w:keepNext/>
      <w:keepLines/>
      <w:numPr>
        <w:ilvl w:val="1"/>
        <w:numId w:val="5"/>
      </w:numPr>
      <w:ind w:firstLineChars="0" w:firstLine="0"/>
      <w:jc w:val="left"/>
      <w:outlineLvl w:val="1"/>
    </w:pPr>
    <w:rPr>
      <w:rFonts w:ascii="黑体" w:eastAsia="黑体" w:hAnsi="宋体" w:cs="Arial"/>
      <w:bCs/>
      <w:snapToGrid w:val="0"/>
    </w:rPr>
  </w:style>
  <w:style w:type="paragraph" w:styleId="30">
    <w:name w:val="heading 3"/>
    <w:aliases w:val="三级标题"/>
    <w:basedOn w:val="a0"/>
    <w:next w:val="a0"/>
    <w:link w:val="3Char"/>
    <w:autoRedefine/>
    <w:uiPriority w:val="9"/>
    <w:unhideWhenUsed/>
    <w:qFormat/>
    <w:rsid w:val="00651084"/>
    <w:pPr>
      <w:keepNext/>
      <w:keepLines/>
      <w:numPr>
        <w:ilvl w:val="2"/>
        <w:numId w:val="5"/>
      </w:numPr>
      <w:adjustRightInd/>
      <w:ind w:firstLineChars="0" w:firstLine="0"/>
      <w:outlineLvl w:val="2"/>
    </w:pPr>
    <w:rPr>
      <w:rFonts w:ascii="黑体" w:eastAsia="黑体" w:hAnsi="宋体"/>
      <w:bCs/>
      <w:kern w:val="2"/>
    </w:rPr>
  </w:style>
  <w:style w:type="paragraph" w:styleId="40">
    <w:name w:val="heading 4"/>
    <w:aliases w:val="四级标题"/>
    <w:basedOn w:val="a0"/>
    <w:next w:val="a0"/>
    <w:link w:val="4Char"/>
    <w:autoRedefine/>
    <w:uiPriority w:val="9"/>
    <w:unhideWhenUsed/>
    <w:qFormat/>
    <w:rsid w:val="00651084"/>
    <w:pPr>
      <w:keepNext/>
      <w:keepLines/>
      <w:numPr>
        <w:ilvl w:val="3"/>
        <w:numId w:val="5"/>
      </w:numPr>
      <w:adjustRightInd/>
      <w:snapToGrid/>
      <w:ind w:firstLineChars="0" w:firstLine="0"/>
      <w:outlineLvl w:val="3"/>
    </w:pPr>
    <w:rPr>
      <w:rFonts w:eastAsia="黑体"/>
      <w:bCs/>
      <w:color w:val="000000" w:themeColor="text1"/>
      <w:kern w:val="2"/>
      <w:szCs w:val="28"/>
    </w:rPr>
  </w:style>
  <w:style w:type="paragraph" w:styleId="5">
    <w:name w:val="heading 5"/>
    <w:aliases w:val="五级标题"/>
    <w:basedOn w:val="a0"/>
    <w:next w:val="a0"/>
    <w:link w:val="5Char"/>
    <w:autoRedefine/>
    <w:uiPriority w:val="9"/>
    <w:unhideWhenUsed/>
    <w:qFormat/>
    <w:rsid w:val="00651084"/>
    <w:pPr>
      <w:keepNext/>
      <w:keepLines/>
      <w:numPr>
        <w:ilvl w:val="4"/>
        <w:numId w:val="5"/>
      </w:numPr>
      <w:adjustRightInd/>
      <w:snapToGrid/>
      <w:spacing w:before="156"/>
      <w:ind w:firstLineChars="0" w:firstLine="0"/>
      <w:outlineLvl w:val="4"/>
    </w:pPr>
    <w:rPr>
      <w:rFonts w:eastAsia="黑体"/>
      <w:bCs/>
      <w:kern w:val="2"/>
      <w:szCs w:val="28"/>
    </w:rPr>
  </w:style>
  <w:style w:type="paragraph" w:styleId="6">
    <w:name w:val="heading 6"/>
    <w:basedOn w:val="a0"/>
    <w:next w:val="a0"/>
    <w:link w:val="6Char"/>
    <w:uiPriority w:val="9"/>
    <w:unhideWhenUsed/>
    <w:qFormat/>
    <w:rsid w:val="000534F0"/>
    <w:pPr>
      <w:keepNext/>
      <w:keepLines/>
      <w:widowControl/>
      <w:numPr>
        <w:ilvl w:val="5"/>
        <w:numId w:val="5"/>
      </w:numPr>
      <w:ind w:firstLineChars="0" w:firstLine="0"/>
      <w:outlineLvl w:val="5"/>
    </w:pPr>
    <w:rPr>
      <w:rFonts w:eastAsia="黑体" w:cstheme="majorBidi"/>
      <w:b/>
      <w:bCs/>
      <w:kern w:val="2"/>
    </w:rPr>
  </w:style>
  <w:style w:type="paragraph" w:styleId="7">
    <w:name w:val="heading 7"/>
    <w:basedOn w:val="a0"/>
    <w:next w:val="a0"/>
    <w:link w:val="7Char"/>
    <w:uiPriority w:val="9"/>
    <w:unhideWhenUsed/>
    <w:qFormat/>
    <w:rsid w:val="000534F0"/>
    <w:pPr>
      <w:keepNext/>
      <w:keepLines/>
      <w:widowControl/>
      <w:numPr>
        <w:ilvl w:val="6"/>
        <w:numId w:val="5"/>
      </w:numPr>
      <w:ind w:firstLineChars="0" w:firstLine="0"/>
      <w:outlineLvl w:val="6"/>
    </w:pPr>
    <w:rPr>
      <w:b/>
      <w:bCs/>
      <w:kern w:val="2"/>
    </w:rPr>
  </w:style>
  <w:style w:type="paragraph" w:styleId="8">
    <w:name w:val="heading 8"/>
    <w:basedOn w:val="a0"/>
    <w:next w:val="a0"/>
    <w:link w:val="8Char"/>
    <w:uiPriority w:val="9"/>
    <w:unhideWhenUsed/>
    <w:qFormat/>
    <w:rsid w:val="000534F0"/>
    <w:pPr>
      <w:keepNext/>
      <w:keepLines/>
      <w:widowControl/>
      <w:numPr>
        <w:ilvl w:val="7"/>
        <w:numId w:val="5"/>
      </w:numPr>
      <w:ind w:firstLineChars="0" w:firstLine="0"/>
      <w:outlineLvl w:val="7"/>
    </w:pPr>
    <w:rPr>
      <w:rFonts w:eastAsia="华文楷体" w:cstheme="majorBidi"/>
      <w:b/>
      <w:kern w:val="2"/>
    </w:rPr>
  </w:style>
  <w:style w:type="paragraph" w:styleId="9">
    <w:name w:val="heading 9"/>
    <w:aliases w:val="标题 9耿"/>
    <w:basedOn w:val="a0"/>
    <w:next w:val="a0"/>
    <w:link w:val="9Char"/>
    <w:uiPriority w:val="9"/>
    <w:unhideWhenUsed/>
    <w:qFormat/>
    <w:rsid w:val="000534F0"/>
    <w:pPr>
      <w:keepNext/>
      <w:keepLines/>
      <w:widowControl/>
      <w:numPr>
        <w:ilvl w:val="8"/>
        <w:numId w:val="5"/>
      </w:numPr>
      <w:ind w:firstLineChars="0" w:firstLine="0"/>
      <w:outlineLvl w:val="8"/>
    </w:pPr>
    <w:rPr>
      <w:rFonts w:eastAsia="华文楷体" w:cstheme="majorBidi"/>
      <w:kern w:val="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810821"/>
    <w:pPr>
      <w:widowControl/>
      <w:pBdr>
        <w:bottom w:val="single" w:sz="6" w:space="1" w:color="auto"/>
      </w:pBdr>
      <w:tabs>
        <w:tab w:val="center" w:pos="4153"/>
        <w:tab w:val="right" w:pos="8306"/>
      </w:tabs>
      <w:jc w:val="center"/>
    </w:pPr>
    <w:rPr>
      <w:kern w:val="2"/>
      <w:sz w:val="18"/>
      <w:szCs w:val="18"/>
    </w:rPr>
  </w:style>
  <w:style w:type="character" w:customStyle="1" w:styleId="Char">
    <w:name w:val="页眉 Char"/>
    <w:basedOn w:val="a1"/>
    <w:link w:val="a4"/>
    <w:qFormat/>
    <w:rsid w:val="00810821"/>
    <w:rPr>
      <w:sz w:val="18"/>
      <w:szCs w:val="18"/>
    </w:rPr>
  </w:style>
  <w:style w:type="paragraph" w:styleId="a5">
    <w:name w:val="footer"/>
    <w:basedOn w:val="a0"/>
    <w:link w:val="Char0"/>
    <w:uiPriority w:val="99"/>
    <w:unhideWhenUsed/>
    <w:rsid w:val="00810821"/>
    <w:pPr>
      <w:widowControl/>
      <w:tabs>
        <w:tab w:val="center" w:pos="4153"/>
        <w:tab w:val="right" w:pos="8306"/>
      </w:tabs>
    </w:pPr>
    <w:rPr>
      <w:kern w:val="2"/>
      <w:sz w:val="18"/>
      <w:szCs w:val="18"/>
    </w:rPr>
  </w:style>
  <w:style w:type="character" w:customStyle="1" w:styleId="Char0">
    <w:name w:val="页脚 Char"/>
    <w:basedOn w:val="a1"/>
    <w:link w:val="a5"/>
    <w:uiPriority w:val="99"/>
    <w:rsid w:val="00810821"/>
    <w:rPr>
      <w:sz w:val="18"/>
      <w:szCs w:val="18"/>
    </w:rPr>
  </w:style>
  <w:style w:type="character" w:customStyle="1" w:styleId="1Char">
    <w:name w:val="标题 1 Char"/>
    <w:aliases w:val="一级标题 Char"/>
    <w:basedOn w:val="a1"/>
    <w:link w:val="10"/>
    <w:uiPriority w:val="9"/>
    <w:qFormat/>
    <w:rsid w:val="00651084"/>
    <w:rPr>
      <w:rFonts w:ascii="黑体" w:eastAsia="黑体" w:hAnsi="宋体" w:cs="Arial"/>
      <w:bCs/>
      <w:snapToGrid w:val="0"/>
      <w:kern w:val="0"/>
      <w:sz w:val="24"/>
      <w:szCs w:val="24"/>
    </w:rPr>
  </w:style>
  <w:style w:type="character" w:customStyle="1" w:styleId="2Char">
    <w:name w:val="标题 2 Char"/>
    <w:aliases w:val="二级标题 Char"/>
    <w:basedOn w:val="a1"/>
    <w:link w:val="2"/>
    <w:uiPriority w:val="9"/>
    <w:qFormat/>
    <w:rsid w:val="00651084"/>
    <w:rPr>
      <w:rFonts w:ascii="黑体" w:eastAsia="黑体" w:hAnsi="宋体" w:cs="Arial"/>
      <w:bCs/>
      <w:snapToGrid w:val="0"/>
      <w:kern w:val="0"/>
      <w:sz w:val="24"/>
      <w:szCs w:val="24"/>
    </w:rPr>
  </w:style>
  <w:style w:type="character" w:customStyle="1" w:styleId="3Char">
    <w:name w:val="标题 3 Char"/>
    <w:aliases w:val="三级标题 Char"/>
    <w:basedOn w:val="a1"/>
    <w:link w:val="30"/>
    <w:uiPriority w:val="9"/>
    <w:rsid w:val="00651084"/>
    <w:rPr>
      <w:rFonts w:ascii="黑体" w:eastAsia="黑体" w:hAnsi="宋体" w:cs="Times New Roman"/>
      <w:bCs/>
      <w:sz w:val="24"/>
      <w:szCs w:val="24"/>
    </w:rPr>
  </w:style>
  <w:style w:type="character" w:styleId="a6">
    <w:name w:val="Hyperlink"/>
    <w:basedOn w:val="a1"/>
    <w:uiPriority w:val="99"/>
    <w:unhideWhenUsed/>
    <w:rsid w:val="000227CF"/>
    <w:rPr>
      <w:color w:val="0563C1" w:themeColor="hyperlink"/>
      <w:u w:val="single"/>
    </w:rPr>
  </w:style>
  <w:style w:type="paragraph" w:styleId="11">
    <w:name w:val="toc 1"/>
    <w:basedOn w:val="a0"/>
    <w:next w:val="a0"/>
    <w:autoRedefine/>
    <w:uiPriority w:val="39"/>
    <w:unhideWhenUsed/>
    <w:rsid w:val="008E1FA6"/>
    <w:pPr>
      <w:widowControl/>
      <w:tabs>
        <w:tab w:val="left" w:pos="240"/>
        <w:tab w:val="right" w:leader="dot" w:pos="9265"/>
      </w:tabs>
      <w:spacing w:before="120" w:after="120"/>
      <w:ind w:firstLineChars="0" w:firstLine="0"/>
    </w:pPr>
    <w:rPr>
      <w:bCs/>
      <w:caps/>
      <w:kern w:val="2"/>
      <w:szCs w:val="20"/>
    </w:rPr>
  </w:style>
  <w:style w:type="paragraph" w:styleId="20">
    <w:name w:val="toc 2"/>
    <w:basedOn w:val="a0"/>
    <w:next w:val="a0"/>
    <w:autoRedefine/>
    <w:uiPriority w:val="39"/>
    <w:unhideWhenUsed/>
    <w:rsid w:val="008E1FA6"/>
    <w:pPr>
      <w:widowControl/>
      <w:ind w:firstLineChars="0" w:firstLine="0"/>
    </w:pPr>
    <w:rPr>
      <w:smallCaps/>
      <w:kern w:val="2"/>
      <w:szCs w:val="20"/>
    </w:rPr>
  </w:style>
  <w:style w:type="paragraph" w:styleId="31">
    <w:name w:val="toc 3"/>
    <w:basedOn w:val="a0"/>
    <w:next w:val="a0"/>
    <w:autoRedefine/>
    <w:uiPriority w:val="39"/>
    <w:unhideWhenUsed/>
    <w:rsid w:val="008E1FA6"/>
    <w:pPr>
      <w:widowControl/>
      <w:ind w:firstLineChars="0" w:firstLine="0"/>
    </w:pPr>
    <w:rPr>
      <w:iCs/>
      <w:kern w:val="2"/>
      <w:szCs w:val="20"/>
    </w:rPr>
  </w:style>
  <w:style w:type="paragraph" w:styleId="a7">
    <w:name w:val="Title"/>
    <w:aliases w:val="标题耿"/>
    <w:basedOn w:val="a0"/>
    <w:next w:val="a0"/>
    <w:link w:val="Char1"/>
    <w:uiPriority w:val="10"/>
    <w:qFormat/>
    <w:rsid w:val="000227CF"/>
    <w:pPr>
      <w:widowControl/>
      <w:spacing w:before="120" w:after="120" w:line="480" w:lineRule="auto"/>
      <w:ind w:firstLine="0"/>
      <w:jc w:val="center"/>
      <w:outlineLvl w:val="0"/>
    </w:pPr>
    <w:rPr>
      <w:rFonts w:eastAsia="黑体" w:cstheme="majorBidi"/>
      <w:b/>
      <w:bCs/>
      <w:kern w:val="2"/>
      <w:sz w:val="36"/>
      <w:szCs w:val="32"/>
    </w:rPr>
  </w:style>
  <w:style w:type="character" w:customStyle="1" w:styleId="Char1">
    <w:name w:val="标题 Char"/>
    <w:aliases w:val="标题耿 Char"/>
    <w:basedOn w:val="a1"/>
    <w:link w:val="a7"/>
    <w:uiPriority w:val="10"/>
    <w:qFormat/>
    <w:rsid w:val="000227CF"/>
    <w:rPr>
      <w:rFonts w:ascii="Times New Roman" w:eastAsia="黑体" w:hAnsi="Times New Roman" w:cstheme="majorBidi"/>
      <w:b/>
      <w:bCs/>
      <w:sz w:val="36"/>
      <w:szCs w:val="32"/>
    </w:rPr>
  </w:style>
  <w:style w:type="table" w:styleId="a8">
    <w:name w:val="Table Grid"/>
    <w:basedOn w:val="a2"/>
    <w:uiPriority w:val="39"/>
    <w:qFormat/>
    <w:rsid w:val="00316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表序号,公式"/>
    <w:basedOn w:val="a0"/>
    <w:next w:val="a0"/>
    <w:link w:val="Char10"/>
    <w:uiPriority w:val="35"/>
    <w:unhideWhenUsed/>
    <w:qFormat/>
    <w:rsid w:val="00BD5BB4"/>
    <w:pPr>
      <w:widowControl/>
    </w:pPr>
    <w:rPr>
      <w:rFonts w:asciiTheme="majorHAnsi" w:eastAsia="黑体" w:hAnsiTheme="majorHAnsi" w:cstheme="majorBidi"/>
      <w:kern w:val="2"/>
      <w:sz w:val="20"/>
      <w:szCs w:val="20"/>
    </w:rPr>
  </w:style>
  <w:style w:type="paragraph" w:styleId="aa">
    <w:name w:val="List Paragraph"/>
    <w:aliases w:val="表格正文居中,列出编号,List Paragraph,列出段落1,段落4,英文正文,列出段落3"/>
    <w:basedOn w:val="a0"/>
    <w:link w:val="Char11"/>
    <w:uiPriority w:val="34"/>
    <w:qFormat/>
    <w:rsid w:val="00FA2D4A"/>
    <w:pPr>
      <w:widowControl/>
      <w:ind w:firstLine="420"/>
    </w:pPr>
    <w:rPr>
      <w:kern w:val="2"/>
      <w:szCs w:val="21"/>
    </w:rPr>
  </w:style>
  <w:style w:type="character" w:customStyle="1" w:styleId="Char10">
    <w:name w:val="题注 Char1"/>
    <w:aliases w:val="表序号 Char,公式 Char"/>
    <w:link w:val="a9"/>
    <w:locked/>
    <w:rsid w:val="002A53CE"/>
    <w:rPr>
      <w:rFonts w:asciiTheme="majorHAnsi" w:eastAsia="黑体" w:hAnsiTheme="majorHAnsi" w:cstheme="majorBidi"/>
      <w:sz w:val="20"/>
      <w:szCs w:val="20"/>
    </w:rPr>
  </w:style>
  <w:style w:type="character" w:customStyle="1" w:styleId="4Char">
    <w:name w:val="标题 4 Char"/>
    <w:aliases w:val="四级标题 Char"/>
    <w:basedOn w:val="a1"/>
    <w:link w:val="40"/>
    <w:uiPriority w:val="9"/>
    <w:rsid w:val="00651084"/>
    <w:rPr>
      <w:rFonts w:ascii="Times New Roman" w:eastAsia="黑体" w:hAnsi="Times New Roman" w:cs="Times New Roman"/>
      <w:bCs/>
      <w:color w:val="000000" w:themeColor="text1"/>
      <w:sz w:val="24"/>
      <w:szCs w:val="28"/>
    </w:rPr>
  </w:style>
  <w:style w:type="character" w:customStyle="1" w:styleId="5Char">
    <w:name w:val="标题 5 Char"/>
    <w:aliases w:val="五级标题 Char"/>
    <w:basedOn w:val="a1"/>
    <w:link w:val="5"/>
    <w:uiPriority w:val="9"/>
    <w:rsid w:val="00651084"/>
    <w:rPr>
      <w:rFonts w:ascii="Times New Roman" w:eastAsia="黑体" w:hAnsi="Times New Roman" w:cs="Times New Roman"/>
      <w:bCs/>
      <w:sz w:val="24"/>
      <w:szCs w:val="28"/>
    </w:rPr>
  </w:style>
  <w:style w:type="character" w:customStyle="1" w:styleId="6Char">
    <w:name w:val="标题 6 Char"/>
    <w:basedOn w:val="a1"/>
    <w:link w:val="6"/>
    <w:uiPriority w:val="9"/>
    <w:rsid w:val="000534F0"/>
    <w:rPr>
      <w:rFonts w:ascii="Times New Roman" w:eastAsia="黑体" w:hAnsi="Times New Roman" w:cstheme="majorBidi"/>
      <w:b/>
      <w:bCs/>
      <w:sz w:val="24"/>
      <w:szCs w:val="24"/>
    </w:rPr>
  </w:style>
  <w:style w:type="character" w:customStyle="1" w:styleId="7Char">
    <w:name w:val="标题 7 Char"/>
    <w:basedOn w:val="a1"/>
    <w:link w:val="7"/>
    <w:uiPriority w:val="9"/>
    <w:rsid w:val="000534F0"/>
    <w:rPr>
      <w:rFonts w:ascii="Times New Roman" w:eastAsia="宋体" w:hAnsi="Times New Roman" w:cs="Times New Roman"/>
      <w:b/>
      <w:bCs/>
      <w:sz w:val="24"/>
      <w:szCs w:val="24"/>
    </w:rPr>
  </w:style>
  <w:style w:type="paragraph" w:customStyle="1" w:styleId="41">
    <w:name w:val="表4"/>
    <w:basedOn w:val="a9"/>
    <w:link w:val="4Char0"/>
    <w:rsid w:val="00E93896"/>
    <w:pPr>
      <w:numPr>
        <w:numId w:val="1"/>
      </w:numPr>
      <w:ind w:firstLineChars="0" w:firstLine="0"/>
      <w:jc w:val="center"/>
    </w:pPr>
    <w:rPr>
      <w:rFonts w:ascii="Times New Roman" w:eastAsia="微软雅黑" w:hAnsi="Times New Roman" w:cs="Times New Roman"/>
      <w:b/>
      <w:sz w:val="21"/>
      <w:szCs w:val="24"/>
    </w:rPr>
  </w:style>
  <w:style w:type="character" w:customStyle="1" w:styleId="4Char0">
    <w:name w:val="表4 Char"/>
    <w:link w:val="41"/>
    <w:rsid w:val="00E93896"/>
    <w:rPr>
      <w:rFonts w:ascii="Times New Roman" w:eastAsia="微软雅黑" w:hAnsi="Times New Roman" w:cs="Times New Roman"/>
      <w:b/>
      <w:szCs w:val="24"/>
    </w:rPr>
  </w:style>
  <w:style w:type="paragraph" w:styleId="ab">
    <w:name w:val="Normal Indent"/>
    <w:aliases w:val="正文1,表格,四号,ALT+Z,表正文,正文非缩进,正文（首行缩进两字）,YQ,特点,首行缩进,段1,缩进,正文文字首行缩进,正文不缩进,特点 Char,水上软件,正文缩进 Char,市检方案正文（首行缩进两字）,市检方案正文（首行缩进两字）1,市检方案正文（首行缩进两字）2,正文（首行缩进两字） Char Char Char,正文（首行缩进两字） Char Char Char Char Char Char Char Char,上海中望标准正文（首行缩进两字）,正文双线,标题四"/>
    <w:basedOn w:val="a0"/>
    <w:link w:val="Char2"/>
    <w:rsid w:val="00E93896"/>
    <w:pPr>
      <w:widowControl/>
      <w:spacing w:line="300" w:lineRule="auto"/>
    </w:pPr>
    <w:rPr>
      <w:rFonts w:eastAsia="微软雅黑"/>
      <w:kern w:val="2"/>
      <w:szCs w:val="21"/>
    </w:rPr>
  </w:style>
  <w:style w:type="character" w:customStyle="1" w:styleId="Char2">
    <w:name w:val="正文缩进 Char2"/>
    <w:aliases w:val="正文1 Char,表格 Char,四号 Char1,ALT+Z Char1,表正文 Char1,正文非缩进 Char1,正文（首行缩进两字） Char,YQ Char1,特点 Char2,首行缩进 Char1,段1 Char1,缩进 Char1,正文文字首行缩进 Char1,正文不缩进 Char1,特点 Char Char1,水上软件 Char1,正文缩进 Char Char1,市检方案正文（首行缩进两字） Char1,市检方案正文（首行缩进两字）1 Char1,标题四 Char"/>
    <w:link w:val="ab"/>
    <w:rsid w:val="00E93896"/>
    <w:rPr>
      <w:rFonts w:ascii="Times New Roman" w:eastAsia="微软雅黑" w:hAnsi="Times New Roman" w:cs="Times New Roman"/>
      <w:sz w:val="24"/>
      <w:szCs w:val="21"/>
    </w:rPr>
  </w:style>
  <w:style w:type="paragraph" w:customStyle="1" w:styleId="4">
    <w:name w:val="图4"/>
    <w:basedOn w:val="a0"/>
    <w:link w:val="4Char1"/>
    <w:rsid w:val="00E93896"/>
    <w:pPr>
      <w:widowControl/>
      <w:numPr>
        <w:numId w:val="2"/>
      </w:numPr>
      <w:ind w:firstLine="0"/>
      <w:jc w:val="center"/>
    </w:pPr>
    <w:rPr>
      <w:rFonts w:eastAsia="微软雅黑"/>
      <w:b/>
      <w:kern w:val="2"/>
      <w:sz w:val="21"/>
      <w:szCs w:val="21"/>
    </w:rPr>
  </w:style>
  <w:style w:type="character" w:customStyle="1" w:styleId="4Char1">
    <w:name w:val="图4 Char"/>
    <w:link w:val="4"/>
    <w:rsid w:val="00E93896"/>
    <w:rPr>
      <w:rFonts w:ascii="Times New Roman" w:eastAsia="微软雅黑" w:hAnsi="Times New Roman" w:cs="Times New Roman"/>
      <w:b/>
      <w:szCs w:val="21"/>
    </w:rPr>
  </w:style>
  <w:style w:type="character" w:styleId="ac">
    <w:name w:val="annotation reference"/>
    <w:basedOn w:val="a1"/>
    <w:uiPriority w:val="99"/>
    <w:semiHidden/>
    <w:unhideWhenUsed/>
    <w:rsid w:val="007D3002"/>
    <w:rPr>
      <w:sz w:val="21"/>
      <w:szCs w:val="21"/>
    </w:rPr>
  </w:style>
  <w:style w:type="paragraph" w:styleId="ad">
    <w:name w:val="annotation text"/>
    <w:basedOn w:val="a0"/>
    <w:link w:val="Char3"/>
    <w:uiPriority w:val="99"/>
    <w:unhideWhenUsed/>
    <w:rsid w:val="007D3002"/>
    <w:pPr>
      <w:widowControl/>
    </w:pPr>
    <w:rPr>
      <w:kern w:val="2"/>
      <w:szCs w:val="21"/>
    </w:rPr>
  </w:style>
  <w:style w:type="character" w:customStyle="1" w:styleId="Char3">
    <w:name w:val="批注文字 Char"/>
    <w:basedOn w:val="a1"/>
    <w:link w:val="ad"/>
    <w:uiPriority w:val="99"/>
    <w:semiHidden/>
    <w:rsid w:val="007D3002"/>
    <w:rPr>
      <w:rFonts w:ascii="Times New Roman" w:eastAsia="宋体" w:hAnsi="Times New Roman" w:cs="Times New Roman"/>
      <w:sz w:val="24"/>
      <w:szCs w:val="21"/>
    </w:rPr>
  </w:style>
  <w:style w:type="paragraph" w:styleId="ae">
    <w:name w:val="annotation subject"/>
    <w:basedOn w:val="ad"/>
    <w:next w:val="ad"/>
    <w:link w:val="Char4"/>
    <w:uiPriority w:val="99"/>
    <w:semiHidden/>
    <w:unhideWhenUsed/>
    <w:rsid w:val="007D3002"/>
    <w:rPr>
      <w:b/>
      <w:bCs/>
    </w:rPr>
  </w:style>
  <w:style w:type="character" w:customStyle="1" w:styleId="Char4">
    <w:name w:val="批注主题 Char"/>
    <w:basedOn w:val="Char3"/>
    <w:link w:val="ae"/>
    <w:uiPriority w:val="99"/>
    <w:semiHidden/>
    <w:rsid w:val="007D3002"/>
    <w:rPr>
      <w:rFonts w:ascii="Times New Roman" w:eastAsia="宋体" w:hAnsi="Times New Roman" w:cs="Times New Roman"/>
      <w:b/>
      <w:bCs/>
      <w:sz w:val="24"/>
      <w:szCs w:val="21"/>
    </w:rPr>
  </w:style>
  <w:style w:type="paragraph" w:styleId="af">
    <w:name w:val="Balloon Text"/>
    <w:basedOn w:val="a0"/>
    <w:link w:val="Char5"/>
    <w:uiPriority w:val="99"/>
    <w:semiHidden/>
    <w:unhideWhenUsed/>
    <w:rsid w:val="007D3002"/>
    <w:pPr>
      <w:widowControl/>
      <w:spacing w:line="240" w:lineRule="auto"/>
    </w:pPr>
    <w:rPr>
      <w:kern w:val="2"/>
      <w:sz w:val="18"/>
      <w:szCs w:val="18"/>
    </w:rPr>
  </w:style>
  <w:style w:type="character" w:customStyle="1" w:styleId="Char5">
    <w:name w:val="批注框文本 Char"/>
    <w:basedOn w:val="a1"/>
    <w:link w:val="af"/>
    <w:uiPriority w:val="99"/>
    <w:semiHidden/>
    <w:rsid w:val="007D3002"/>
    <w:rPr>
      <w:rFonts w:ascii="Times New Roman" w:eastAsia="宋体" w:hAnsi="Times New Roman" w:cs="Times New Roman"/>
      <w:sz w:val="18"/>
      <w:szCs w:val="18"/>
    </w:rPr>
  </w:style>
  <w:style w:type="numbering" w:customStyle="1" w:styleId="1">
    <w:name w:val="样式1"/>
    <w:uiPriority w:val="99"/>
    <w:rsid w:val="00643C33"/>
    <w:pPr>
      <w:numPr>
        <w:numId w:val="3"/>
      </w:numPr>
    </w:pPr>
  </w:style>
  <w:style w:type="character" w:styleId="af0">
    <w:name w:val="Placeholder Text"/>
    <w:basedOn w:val="a1"/>
    <w:uiPriority w:val="99"/>
    <w:semiHidden/>
    <w:rsid w:val="00310E96"/>
    <w:rPr>
      <w:color w:val="808080"/>
    </w:rPr>
  </w:style>
  <w:style w:type="character" w:customStyle="1" w:styleId="15Char">
    <w:name w:val="正文 (符号) 宋体 小四 行距: 1.5 倍行距 Char"/>
    <w:link w:val="15"/>
    <w:qFormat/>
    <w:rsid w:val="00066D08"/>
    <w:rPr>
      <w:rFonts w:hAnsi="宋体" w:cs="宋体"/>
      <w:sz w:val="24"/>
    </w:rPr>
  </w:style>
  <w:style w:type="paragraph" w:customStyle="1" w:styleId="15">
    <w:name w:val="正文 (符号) 宋体 小四 行距: 1.5 倍行距"/>
    <w:basedOn w:val="a0"/>
    <w:link w:val="15Char"/>
    <w:rsid w:val="00066D08"/>
    <w:pPr>
      <w:ind w:firstLine="480"/>
    </w:pPr>
    <w:rPr>
      <w:rFonts w:asciiTheme="minorHAnsi" w:eastAsiaTheme="minorEastAsia" w:hAnsi="宋体" w:cs="宋体"/>
      <w:kern w:val="2"/>
      <w:szCs w:val="22"/>
    </w:rPr>
  </w:style>
  <w:style w:type="character" w:customStyle="1" w:styleId="Char12">
    <w:name w:val="正文缩进 Char1"/>
    <w:aliases w:val="YQ Char,ALT+Z Char,表正文 Char,正文非缩进 Char,四号 Char,特点 Char1,首行缩进 Char,段1 Char,缩进 Char,正文文字首行缩进 Char,正文不缩进 Char,特点 Char Char,水上软件 Char,正文缩进 Char Char,市检方案正文（首行缩进两字） Char,市检方案正文（首行缩进两字）1 Char,市检方案正文（首行缩进两字）2 Char,正文（首行缩进两字） Char Char Char Char"/>
    <w:rsid w:val="00DF53DE"/>
  </w:style>
  <w:style w:type="paragraph" w:customStyle="1" w:styleId="af1">
    <w:name w:val="文章正文"/>
    <w:basedOn w:val="a0"/>
    <w:rsid w:val="00377469"/>
    <w:rPr>
      <w:rFonts w:ascii="宋体" w:hAnsi="Calibri"/>
      <w:kern w:val="2"/>
      <w:szCs w:val="22"/>
    </w:rPr>
  </w:style>
  <w:style w:type="paragraph" w:customStyle="1" w:styleId="21">
    <w:name w:val="正文(首行缩进2字〕"/>
    <w:basedOn w:val="a0"/>
    <w:link w:val="2Char0"/>
    <w:rsid w:val="00B2243A"/>
    <w:pPr>
      <w:widowControl/>
      <w:spacing w:after="40" w:line="380" w:lineRule="exact"/>
      <w:ind w:firstLine="624"/>
    </w:pPr>
    <w:rPr>
      <w:spacing w:val="30"/>
      <w:kern w:val="2"/>
      <w:szCs w:val="20"/>
    </w:rPr>
  </w:style>
  <w:style w:type="character" w:customStyle="1" w:styleId="2Char0">
    <w:name w:val="正文(首行缩进2字〕 Char"/>
    <w:link w:val="21"/>
    <w:rsid w:val="00B2243A"/>
    <w:rPr>
      <w:rFonts w:ascii="Times New Roman" w:eastAsia="宋体" w:hAnsi="Times New Roman" w:cs="Times New Roman"/>
      <w:spacing w:val="30"/>
      <w:sz w:val="24"/>
      <w:szCs w:val="20"/>
    </w:rPr>
  </w:style>
  <w:style w:type="character" w:customStyle="1" w:styleId="Char6">
    <w:name w:val="题注 Char"/>
    <w:locked/>
    <w:rsid w:val="00BB6A9B"/>
    <w:rPr>
      <w:rFonts w:ascii="Times New Roman" w:hAnsi="Times New Roman" w:cs="Times New Roman"/>
      <w:szCs w:val="21"/>
    </w:rPr>
  </w:style>
  <w:style w:type="paragraph" w:customStyle="1" w:styleId="af2">
    <w:name w:val="图表标题"/>
    <w:basedOn w:val="a0"/>
    <w:rsid w:val="00B26074"/>
    <w:pPr>
      <w:spacing w:line="400" w:lineRule="exact"/>
      <w:ind w:firstLine="0"/>
      <w:jc w:val="center"/>
    </w:pPr>
    <w:rPr>
      <w:kern w:val="2"/>
      <w:sz w:val="21"/>
      <w:szCs w:val="21"/>
    </w:rPr>
  </w:style>
  <w:style w:type="character" w:customStyle="1" w:styleId="Char11">
    <w:name w:val="列出段落 Char1"/>
    <w:aliases w:val="表格正文居中 Char1,列出编号 Char1,List Paragraph Char1,列出段落1 Char1,段落4 Char1,英文正文 Char1,列出段落3 Char1"/>
    <w:link w:val="aa"/>
    <w:uiPriority w:val="34"/>
    <w:qFormat/>
    <w:rsid w:val="001C3836"/>
    <w:rPr>
      <w:rFonts w:ascii="Times New Roman" w:eastAsia="宋体" w:hAnsi="Times New Roman" w:cs="Times New Roman"/>
      <w:sz w:val="24"/>
      <w:szCs w:val="21"/>
    </w:rPr>
  </w:style>
  <w:style w:type="paragraph" w:customStyle="1" w:styleId="3">
    <w:name w:val="样式3级"/>
    <w:basedOn w:val="30"/>
    <w:link w:val="32"/>
    <w:rsid w:val="00C012D3"/>
    <w:pPr>
      <w:numPr>
        <w:numId w:val="4"/>
      </w:numPr>
      <w:tabs>
        <w:tab w:val="left" w:pos="862"/>
      </w:tabs>
      <w:spacing w:line="240" w:lineRule="auto"/>
    </w:pPr>
    <w:rPr>
      <w:rFonts w:hAnsi="黑体" w:cs="黑体"/>
      <w:bCs w:val="0"/>
    </w:rPr>
  </w:style>
  <w:style w:type="paragraph" w:customStyle="1" w:styleId="af3">
    <w:name w:val="目录"/>
    <w:basedOn w:val="a0"/>
    <w:rsid w:val="00737C95"/>
    <w:pPr>
      <w:spacing w:before="240"/>
      <w:ind w:firstLine="0"/>
      <w:jc w:val="center"/>
    </w:pPr>
    <w:rPr>
      <w:b/>
      <w:sz w:val="32"/>
      <w:szCs w:val="32"/>
    </w:rPr>
  </w:style>
  <w:style w:type="paragraph" w:customStyle="1" w:styleId="af4">
    <w:name w:val="参考文献"/>
    <w:basedOn w:val="a0"/>
    <w:next w:val="aa"/>
    <w:link w:val="Char7"/>
    <w:uiPriority w:val="34"/>
    <w:rsid w:val="002D3C94"/>
    <w:pPr>
      <w:ind w:firstLine="420"/>
    </w:pPr>
    <w:rPr>
      <w:kern w:val="2"/>
    </w:rPr>
  </w:style>
  <w:style w:type="character" w:customStyle="1" w:styleId="Char7">
    <w:name w:val="列出段落 Char"/>
    <w:aliases w:val="表格正文居中 Char,列出编号 Char,参考文献 Char,List Paragraph Char,列出段落1 Char,段落4 Char,英文正文 Char,列出段落3 Char"/>
    <w:link w:val="af4"/>
    <w:uiPriority w:val="34"/>
    <w:qFormat/>
    <w:rsid w:val="009E0093"/>
    <w:rPr>
      <w:rFonts w:ascii="Times New Roman" w:eastAsia="宋体" w:hAnsi="Times New Roman" w:cs="Times New Roman"/>
      <w:sz w:val="24"/>
      <w:szCs w:val="24"/>
    </w:rPr>
  </w:style>
  <w:style w:type="paragraph" w:customStyle="1" w:styleId="af5">
    <w:name w:val="正文段落"/>
    <w:basedOn w:val="a0"/>
    <w:rsid w:val="00D24CE7"/>
    <w:pPr>
      <w:ind w:firstLine="480"/>
    </w:pPr>
    <w:rPr>
      <w:rFonts w:cstheme="minorBidi"/>
      <w:kern w:val="2"/>
      <w:szCs w:val="22"/>
    </w:rPr>
  </w:style>
  <w:style w:type="paragraph" w:customStyle="1" w:styleId="af6">
    <w:name w:val="图表段落"/>
    <w:basedOn w:val="a0"/>
    <w:rsid w:val="001049DF"/>
    <w:pPr>
      <w:ind w:firstLine="0"/>
      <w:jc w:val="center"/>
    </w:pPr>
    <w:rPr>
      <w:rFonts w:ascii="Calibri" w:hAnsi="Calibri"/>
      <w:kern w:val="2"/>
      <w:szCs w:val="22"/>
    </w:rPr>
  </w:style>
  <w:style w:type="character" w:customStyle="1" w:styleId="32">
    <w:name w:val="样式3级 字符"/>
    <w:link w:val="3"/>
    <w:rsid w:val="001049DF"/>
    <w:rPr>
      <w:rFonts w:ascii="黑体" w:eastAsia="黑体" w:hAnsi="黑体" w:cs="黑体"/>
      <w:sz w:val="24"/>
      <w:szCs w:val="24"/>
    </w:rPr>
  </w:style>
  <w:style w:type="character" w:customStyle="1" w:styleId="Char8">
    <w:name w:val="正文图标题 Char"/>
    <w:link w:val="af7"/>
    <w:locked/>
    <w:rsid w:val="000D7C27"/>
    <w:rPr>
      <w:sz w:val="24"/>
      <w:szCs w:val="24"/>
    </w:rPr>
  </w:style>
  <w:style w:type="paragraph" w:customStyle="1" w:styleId="af7">
    <w:name w:val="正文图标题"/>
    <w:next w:val="a0"/>
    <w:link w:val="Char8"/>
    <w:rsid w:val="000D7C27"/>
    <w:pPr>
      <w:spacing w:line="560" w:lineRule="exact"/>
      <w:ind w:left="2977"/>
      <w:jc w:val="center"/>
    </w:pPr>
    <w:rPr>
      <w:sz w:val="24"/>
      <w:szCs w:val="24"/>
    </w:rPr>
  </w:style>
  <w:style w:type="paragraph" w:styleId="af8">
    <w:name w:val="Document Map"/>
    <w:basedOn w:val="a0"/>
    <w:link w:val="Char9"/>
    <w:uiPriority w:val="99"/>
    <w:semiHidden/>
    <w:unhideWhenUsed/>
    <w:rsid w:val="002C34E0"/>
    <w:pPr>
      <w:widowControl/>
    </w:pPr>
    <w:rPr>
      <w:rFonts w:ascii="宋体"/>
      <w:kern w:val="2"/>
      <w:sz w:val="18"/>
      <w:szCs w:val="18"/>
    </w:rPr>
  </w:style>
  <w:style w:type="character" w:customStyle="1" w:styleId="Char9">
    <w:name w:val="文档结构图 Char"/>
    <w:basedOn w:val="a1"/>
    <w:link w:val="af8"/>
    <w:uiPriority w:val="99"/>
    <w:semiHidden/>
    <w:rsid w:val="002C34E0"/>
    <w:rPr>
      <w:rFonts w:ascii="宋体" w:eastAsia="宋体" w:hAnsi="Times New Roman" w:cs="Times New Roman"/>
      <w:sz w:val="18"/>
      <w:szCs w:val="18"/>
    </w:rPr>
  </w:style>
  <w:style w:type="character" w:customStyle="1" w:styleId="8Char">
    <w:name w:val="标题 8 Char"/>
    <w:basedOn w:val="a1"/>
    <w:link w:val="8"/>
    <w:uiPriority w:val="9"/>
    <w:rsid w:val="000534F0"/>
    <w:rPr>
      <w:rFonts w:ascii="Times New Roman" w:eastAsia="华文楷体" w:hAnsi="Times New Roman" w:cstheme="majorBidi"/>
      <w:b/>
      <w:sz w:val="24"/>
      <w:szCs w:val="24"/>
    </w:rPr>
  </w:style>
  <w:style w:type="character" w:customStyle="1" w:styleId="9Char">
    <w:name w:val="标题 9 Char"/>
    <w:aliases w:val="标题 9耿 Char"/>
    <w:basedOn w:val="a1"/>
    <w:link w:val="9"/>
    <w:uiPriority w:val="9"/>
    <w:rsid w:val="000534F0"/>
    <w:rPr>
      <w:rFonts w:ascii="Times New Roman" w:eastAsia="华文楷体" w:hAnsi="Times New Roman" w:cstheme="majorBidi"/>
      <w:sz w:val="24"/>
      <w:szCs w:val="21"/>
    </w:rPr>
  </w:style>
  <w:style w:type="paragraph" w:styleId="42">
    <w:name w:val="toc 4"/>
    <w:basedOn w:val="a0"/>
    <w:next w:val="a0"/>
    <w:autoRedefine/>
    <w:uiPriority w:val="39"/>
    <w:unhideWhenUsed/>
    <w:rsid w:val="0026364C"/>
    <w:pPr>
      <w:widowControl/>
      <w:ind w:left="720"/>
    </w:pPr>
    <w:rPr>
      <w:rFonts w:asciiTheme="minorHAnsi" w:eastAsiaTheme="minorHAnsi"/>
      <w:kern w:val="2"/>
      <w:sz w:val="18"/>
      <w:szCs w:val="18"/>
    </w:rPr>
  </w:style>
  <w:style w:type="paragraph" w:styleId="50">
    <w:name w:val="toc 5"/>
    <w:basedOn w:val="a0"/>
    <w:next w:val="a0"/>
    <w:autoRedefine/>
    <w:uiPriority w:val="39"/>
    <w:unhideWhenUsed/>
    <w:rsid w:val="0026364C"/>
    <w:pPr>
      <w:widowControl/>
      <w:ind w:left="960"/>
    </w:pPr>
    <w:rPr>
      <w:rFonts w:asciiTheme="minorHAnsi" w:eastAsiaTheme="minorHAnsi"/>
      <w:kern w:val="2"/>
      <w:sz w:val="18"/>
      <w:szCs w:val="18"/>
    </w:rPr>
  </w:style>
  <w:style w:type="paragraph" w:styleId="60">
    <w:name w:val="toc 6"/>
    <w:basedOn w:val="a0"/>
    <w:next w:val="a0"/>
    <w:autoRedefine/>
    <w:uiPriority w:val="39"/>
    <w:unhideWhenUsed/>
    <w:rsid w:val="0026364C"/>
    <w:pPr>
      <w:widowControl/>
      <w:ind w:left="1200"/>
    </w:pPr>
    <w:rPr>
      <w:rFonts w:asciiTheme="minorHAnsi" w:eastAsiaTheme="minorHAnsi"/>
      <w:kern w:val="2"/>
      <w:sz w:val="18"/>
      <w:szCs w:val="18"/>
    </w:rPr>
  </w:style>
  <w:style w:type="paragraph" w:styleId="70">
    <w:name w:val="toc 7"/>
    <w:basedOn w:val="a0"/>
    <w:next w:val="a0"/>
    <w:autoRedefine/>
    <w:uiPriority w:val="39"/>
    <w:unhideWhenUsed/>
    <w:rsid w:val="0026364C"/>
    <w:pPr>
      <w:widowControl/>
      <w:ind w:left="1440"/>
    </w:pPr>
    <w:rPr>
      <w:rFonts w:asciiTheme="minorHAnsi" w:eastAsiaTheme="minorHAnsi"/>
      <w:kern w:val="2"/>
      <w:sz w:val="18"/>
      <w:szCs w:val="18"/>
    </w:rPr>
  </w:style>
  <w:style w:type="paragraph" w:styleId="80">
    <w:name w:val="toc 8"/>
    <w:basedOn w:val="a0"/>
    <w:next w:val="a0"/>
    <w:autoRedefine/>
    <w:uiPriority w:val="39"/>
    <w:unhideWhenUsed/>
    <w:rsid w:val="0026364C"/>
    <w:pPr>
      <w:widowControl/>
      <w:ind w:left="1680"/>
    </w:pPr>
    <w:rPr>
      <w:rFonts w:asciiTheme="minorHAnsi" w:eastAsiaTheme="minorHAnsi"/>
      <w:kern w:val="2"/>
      <w:sz w:val="18"/>
      <w:szCs w:val="18"/>
    </w:rPr>
  </w:style>
  <w:style w:type="paragraph" w:styleId="90">
    <w:name w:val="toc 9"/>
    <w:basedOn w:val="a0"/>
    <w:next w:val="a0"/>
    <w:autoRedefine/>
    <w:uiPriority w:val="39"/>
    <w:unhideWhenUsed/>
    <w:rsid w:val="0026364C"/>
    <w:pPr>
      <w:widowControl/>
      <w:ind w:left="1920"/>
    </w:pPr>
    <w:rPr>
      <w:rFonts w:asciiTheme="minorHAnsi" w:eastAsiaTheme="minorHAnsi"/>
      <w:kern w:val="2"/>
      <w:sz w:val="18"/>
      <w:szCs w:val="18"/>
    </w:rPr>
  </w:style>
  <w:style w:type="character" w:styleId="af9">
    <w:name w:val="Book Title"/>
    <w:basedOn w:val="a1"/>
    <w:uiPriority w:val="33"/>
    <w:rsid w:val="008D2C71"/>
    <w:rPr>
      <w:b/>
      <w:bCs/>
      <w:i/>
      <w:iCs/>
      <w:spacing w:val="5"/>
    </w:rPr>
  </w:style>
  <w:style w:type="paragraph" w:customStyle="1" w:styleId="afa">
    <w:name w:val="图表"/>
    <w:basedOn w:val="a0"/>
    <w:link w:val="afb"/>
    <w:autoRedefine/>
    <w:qFormat/>
    <w:rsid w:val="00F03550"/>
    <w:pPr>
      <w:spacing w:before="120" w:afterLines="50" w:after="120"/>
      <w:ind w:firstLineChars="0" w:firstLine="0"/>
      <w:jc w:val="center"/>
    </w:pPr>
    <w:rPr>
      <w:rFonts w:eastAsia="黑体" w:cstheme="minorBidi"/>
      <w:noProof/>
      <w:kern w:val="2"/>
      <w:szCs w:val="21"/>
    </w:rPr>
  </w:style>
  <w:style w:type="paragraph" w:styleId="TOC">
    <w:name w:val="TOC Heading"/>
    <w:basedOn w:val="10"/>
    <w:next w:val="a0"/>
    <w:uiPriority w:val="39"/>
    <w:unhideWhenUsed/>
    <w:qFormat/>
    <w:rsid w:val="00707605"/>
    <w:pPr>
      <w:spacing w:line="259" w:lineRule="auto"/>
      <w:jc w:val="left"/>
      <w:outlineLvl w:val="9"/>
    </w:pPr>
    <w:rPr>
      <w:rFonts w:asciiTheme="majorHAnsi" w:eastAsiaTheme="majorEastAsia" w:hAnsiTheme="majorHAnsi" w:cstheme="majorBidi"/>
      <w:b/>
      <w:bCs w:val="0"/>
      <w:color w:val="2E74B5" w:themeColor="accent1" w:themeShade="BF"/>
      <w:sz w:val="32"/>
      <w:szCs w:val="32"/>
    </w:rPr>
  </w:style>
  <w:style w:type="paragraph" w:customStyle="1" w:styleId="150">
    <w:name w:val="1.5行距"/>
    <w:basedOn w:val="a0"/>
    <w:link w:val="151"/>
    <w:rsid w:val="00F43480"/>
    <w:pPr>
      <w:widowControl/>
      <w:spacing w:beforeLines="50" w:line="240" w:lineRule="auto"/>
      <w:ind w:firstLine="0"/>
      <w:jc w:val="center"/>
    </w:pPr>
    <w:rPr>
      <w:kern w:val="2"/>
    </w:rPr>
  </w:style>
  <w:style w:type="character" w:customStyle="1" w:styleId="151">
    <w:name w:val="1.5行距 字符"/>
    <w:basedOn w:val="a1"/>
    <w:link w:val="150"/>
    <w:qFormat/>
    <w:rsid w:val="00F43480"/>
    <w:rPr>
      <w:rFonts w:ascii="Times New Roman" w:eastAsia="宋体" w:hAnsi="Times New Roman" w:cs="Times New Roman"/>
      <w:sz w:val="24"/>
      <w:szCs w:val="24"/>
    </w:rPr>
  </w:style>
  <w:style w:type="character" w:customStyle="1" w:styleId="12">
    <w:name w:val="批注文字 字符1"/>
    <w:uiPriority w:val="99"/>
    <w:rsid w:val="00F76BBC"/>
    <w:rPr>
      <w:rFonts w:ascii="Calibri" w:eastAsia="宋体" w:hAnsi="Calibri" w:cs="黑体"/>
    </w:rPr>
  </w:style>
  <w:style w:type="paragraph" w:customStyle="1" w:styleId="afc">
    <w:name w:val="编号吧"/>
    <w:basedOn w:val="a0"/>
    <w:next w:val="a0"/>
    <w:qFormat/>
    <w:rsid w:val="00420356"/>
    <w:pPr>
      <w:tabs>
        <w:tab w:val="center" w:pos="9120"/>
      </w:tabs>
      <w:spacing w:line="240" w:lineRule="auto"/>
      <w:ind w:firstLineChars="0" w:firstLine="0"/>
      <w:jc w:val="center"/>
    </w:pPr>
    <w:rPr>
      <w:rFonts w:cstheme="minorBidi"/>
      <w:kern w:val="2"/>
      <w:position w:val="-26"/>
      <w:szCs w:val="22"/>
    </w:rPr>
  </w:style>
  <w:style w:type="character" w:styleId="afd">
    <w:name w:val="page number"/>
    <w:basedOn w:val="a1"/>
    <w:rsid w:val="002674A9"/>
  </w:style>
  <w:style w:type="character" w:styleId="afe">
    <w:name w:val="Subtle Emphasis"/>
    <w:basedOn w:val="a1"/>
    <w:uiPriority w:val="19"/>
    <w:rsid w:val="00651084"/>
    <w:rPr>
      <w:i/>
      <w:iCs/>
      <w:color w:val="404040" w:themeColor="text1" w:themeTint="BF"/>
    </w:rPr>
  </w:style>
  <w:style w:type="character" w:customStyle="1" w:styleId="afb">
    <w:name w:val="图表 字符"/>
    <w:basedOn w:val="a1"/>
    <w:link w:val="afa"/>
    <w:rsid w:val="00651084"/>
    <w:rPr>
      <w:rFonts w:ascii="Times New Roman" w:eastAsia="黑体" w:hAnsi="Times New Roman"/>
      <w:noProof/>
      <w:sz w:val="24"/>
      <w:szCs w:val="21"/>
    </w:rPr>
  </w:style>
  <w:style w:type="paragraph" w:customStyle="1" w:styleId="a">
    <w:name w:val="标准文件_章标题"/>
    <w:basedOn w:val="a0"/>
    <w:rsid w:val="00651084"/>
    <w:pPr>
      <w:numPr>
        <w:ilvl w:val="1"/>
        <w:numId w:val="6"/>
      </w:numPr>
      <w:adjustRightInd/>
      <w:snapToGrid/>
      <w:ind w:firstLine="0"/>
      <w:outlineLvl w:val="1"/>
    </w:pPr>
    <w:rPr>
      <w:rFonts w:cstheme="minorBidi"/>
      <w:kern w:val="2"/>
      <w:szCs w:val="22"/>
    </w:rPr>
  </w:style>
  <w:style w:type="paragraph" w:customStyle="1" w:styleId="aff">
    <w:name w:val="标准文件_一级条标题"/>
    <w:basedOn w:val="a0"/>
    <w:rsid w:val="00651084"/>
    <w:pPr>
      <w:tabs>
        <w:tab w:val="num" w:pos="0"/>
      </w:tabs>
      <w:adjustRightInd/>
      <w:snapToGrid/>
      <w:ind w:firstLine="425"/>
      <w:outlineLvl w:val="2"/>
    </w:pPr>
    <w:rPr>
      <w:rFonts w:cstheme="minorBidi"/>
      <w:kern w:val="2"/>
      <w:szCs w:val="22"/>
    </w:rPr>
  </w:style>
  <w:style w:type="paragraph" w:customStyle="1" w:styleId="aff0">
    <w:name w:val="标准文件_二级条标题"/>
    <w:basedOn w:val="a0"/>
    <w:rsid w:val="00651084"/>
    <w:pPr>
      <w:tabs>
        <w:tab w:val="num" w:pos="0"/>
      </w:tabs>
      <w:adjustRightInd/>
      <w:snapToGrid/>
      <w:ind w:firstLine="851"/>
      <w:outlineLvl w:val="3"/>
    </w:pPr>
    <w:rPr>
      <w:rFonts w:cstheme="minorBidi"/>
      <w:kern w:val="2"/>
      <w:szCs w:val="22"/>
    </w:rPr>
  </w:style>
  <w:style w:type="paragraph" w:customStyle="1" w:styleId="aff1">
    <w:name w:val="标准文件_三级条标题"/>
    <w:basedOn w:val="a0"/>
    <w:rsid w:val="00651084"/>
    <w:pPr>
      <w:tabs>
        <w:tab w:val="num" w:pos="0"/>
      </w:tabs>
      <w:adjustRightInd/>
      <w:snapToGrid/>
      <w:ind w:firstLine="1276"/>
      <w:outlineLvl w:val="4"/>
    </w:pPr>
    <w:rPr>
      <w:rFonts w:cstheme="minorBidi"/>
      <w:kern w:val="2"/>
      <w:szCs w:val="22"/>
    </w:rPr>
  </w:style>
  <w:style w:type="paragraph" w:customStyle="1" w:styleId="aff2">
    <w:name w:val="标准文件_四级条标题"/>
    <w:basedOn w:val="a0"/>
    <w:rsid w:val="00651084"/>
    <w:pPr>
      <w:tabs>
        <w:tab w:val="num" w:pos="0"/>
      </w:tabs>
      <w:adjustRightInd/>
      <w:snapToGrid/>
      <w:ind w:firstLine="1701"/>
      <w:outlineLvl w:val="5"/>
    </w:pPr>
    <w:rPr>
      <w:rFonts w:cstheme="minorBidi"/>
      <w:kern w:val="2"/>
      <w:szCs w:val="22"/>
    </w:rPr>
  </w:style>
  <w:style w:type="paragraph" w:customStyle="1" w:styleId="aff3">
    <w:name w:val="标准文件_段落"/>
    <w:basedOn w:val="a"/>
    <w:link w:val="Chara"/>
    <w:rsid w:val="00651084"/>
    <w:rPr>
      <w:sz w:val="32"/>
      <w:szCs w:val="32"/>
    </w:rPr>
  </w:style>
  <w:style w:type="character" w:customStyle="1" w:styleId="Chara">
    <w:name w:val="标准文件_段落 Char"/>
    <w:basedOn w:val="a1"/>
    <w:link w:val="aff3"/>
    <w:rsid w:val="00651084"/>
    <w:rPr>
      <w:rFonts w:ascii="Times New Roman" w:eastAsia="宋体" w:hAnsi="Times New Roman"/>
      <w:sz w:val="32"/>
      <w:szCs w:val="32"/>
    </w:rPr>
  </w:style>
  <w:style w:type="character" w:styleId="HTML">
    <w:name w:val="HTML Sample"/>
    <w:semiHidden/>
    <w:rsid w:val="00651084"/>
    <w:rPr>
      <w:rFonts w:ascii="Courier New" w:hAnsi="Courier New" w:cs="Courier New"/>
    </w:rPr>
  </w:style>
  <w:style w:type="paragraph" w:styleId="aff4">
    <w:name w:val="Normal (Web)"/>
    <w:basedOn w:val="a0"/>
    <w:uiPriority w:val="99"/>
    <w:semiHidden/>
    <w:unhideWhenUsed/>
    <w:rsid w:val="00651084"/>
    <w:pPr>
      <w:widowControl/>
      <w:adjustRightInd/>
      <w:snapToGrid/>
      <w:spacing w:before="100" w:beforeAutospacing="1" w:after="100" w:afterAutospacing="1"/>
      <w:jc w:val="left"/>
    </w:pPr>
    <w:rPr>
      <w:rFonts w:ascii="宋体" w:hAnsi="宋体" w:cs="宋体"/>
    </w:rPr>
  </w:style>
  <w:style w:type="character" w:styleId="aff5">
    <w:name w:val="Strong"/>
    <w:basedOn w:val="a1"/>
    <w:uiPriority w:val="22"/>
    <w:qFormat/>
    <w:rsid w:val="00651084"/>
    <w:rPr>
      <w:b/>
      <w:bCs/>
    </w:rPr>
  </w:style>
  <w:style w:type="paragraph" w:customStyle="1" w:styleId="gongshi">
    <w:name w:val="gongshi"/>
    <w:basedOn w:val="a0"/>
    <w:next w:val="a0"/>
    <w:rsid w:val="00651084"/>
    <w:pPr>
      <w:tabs>
        <w:tab w:val="center" w:pos="3840"/>
        <w:tab w:val="right" w:pos="8160"/>
      </w:tabs>
      <w:adjustRightInd/>
      <w:textAlignment w:val="center"/>
    </w:pPr>
    <w:rPr>
      <w:rFonts w:cstheme="minorBidi"/>
      <w:kern w:val="2"/>
      <w:szCs w:val="22"/>
    </w:rPr>
  </w:style>
  <w:style w:type="character" w:styleId="aff6">
    <w:name w:val="Subtle Reference"/>
    <w:basedOn w:val="a1"/>
    <w:uiPriority w:val="31"/>
    <w:qFormat/>
    <w:rsid w:val="00651084"/>
    <w:rPr>
      <w:smallCaps/>
      <w:color w:val="5A5A5A" w:themeColor="text1" w:themeTint="A5"/>
    </w:rPr>
  </w:style>
  <w:style w:type="paragraph" w:styleId="aff7">
    <w:name w:val="endnote text"/>
    <w:basedOn w:val="a0"/>
    <w:link w:val="Charb"/>
    <w:uiPriority w:val="99"/>
    <w:semiHidden/>
    <w:unhideWhenUsed/>
    <w:rsid w:val="00651084"/>
    <w:pPr>
      <w:adjustRightInd/>
      <w:jc w:val="left"/>
    </w:pPr>
    <w:rPr>
      <w:rFonts w:cstheme="minorBidi"/>
      <w:kern w:val="2"/>
      <w:szCs w:val="22"/>
    </w:rPr>
  </w:style>
  <w:style w:type="character" w:customStyle="1" w:styleId="Charb">
    <w:name w:val="尾注文本 Char"/>
    <w:basedOn w:val="a1"/>
    <w:link w:val="aff7"/>
    <w:uiPriority w:val="99"/>
    <w:semiHidden/>
    <w:rsid w:val="00651084"/>
    <w:rPr>
      <w:rFonts w:ascii="Times New Roman" w:eastAsia="宋体" w:hAnsi="Times New Roman"/>
      <w:sz w:val="24"/>
    </w:rPr>
  </w:style>
  <w:style w:type="character" w:styleId="aff8">
    <w:name w:val="endnote reference"/>
    <w:basedOn w:val="a1"/>
    <w:uiPriority w:val="99"/>
    <w:semiHidden/>
    <w:unhideWhenUsed/>
    <w:rsid w:val="00651084"/>
    <w:rPr>
      <w:vertAlign w:val="superscript"/>
    </w:rPr>
  </w:style>
  <w:style w:type="paragraph" w:styleId="aff9">
    <w:name w:val="Subtitle"/>
    <w:basedOn w:val="a0"/>
    <w:next w:val="a0"/>
    <w:link w:val="Charc"/>
    <w:uiPriority w:val="11"/>
    <w:qFormat/>
    <w:rsid w:val="00651084"/>
    <w:pPr>
      <w:adjustRightInd/>
      <w:spacing w:before="240" w:after="60" w:line="312" w:lineRule="auto"/>
      <w:jc w:val="center"/>
      <w:outlineLvl w:val="1"/>
    </w:pPr>
    <w:rPr>
      <w:rFonts w:cstheme="minorBidi"/>
      <w:b/>
      <w:bCs/>
      <w:kern w:val="28"/>
      <w:sz w:val="32"/>
      <w:szCs w:val="32"/>
    </w:rPr>
  </w:style>
  <w:style w:type="character" w:customStyle="1" w:styleId="Charc">
    <w:name w:val="副标题 Char"/>
    <w:basedOn w:val="a1"/>
    <w:link w:val="aff9"/>
    <w:uiPriority w:val="11"/>
    <w:rsid w:val="00651084"/>
    <w:rPr>
      <w:rFonts w:ascii="Times New Roman" w:eastAsia="宋体" w:hAnsi="Times New Roman"/>
      <w:b/>
      <w:bCs/>
      <w:kern w:val="28"/>
      <w:sz w:val="32"/>
      <w:szCs w:val="32"/>
    </w:rPr>
  </w:style>
  <w:style w:type="character" w:customStyle="1" w:styleId="13">
    <w:name w:val="未处理的提及1"/>
    <w:basedOn w:val="a1"/>
    <w:uiPriority w:val="99"/>
    <w:semiHidden/>
    <w:unhideWhenUsed/>
    <w:rsid w:val="00651084"/>
    <w:rPr>
      <w:color w:val="605E5C"/>
      <w:shd w:val="clear" w:color="auto" w:fill="E1DFDD"/>
    </w:rPr>
  </w:style>
  <w:style w:type="character" w:customStyle="1" w:styleId="fontstyle01">
    <w:name w:val="fontstyle01"/>
    <w:basedOn w:val="a1"/>
    <w:rsid w:val="009172BB"/>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01078C"/>
    <w:rPr>
      <w:rFonts w:ascii="宋体" w:eastAsia="宋体" w:hAnsi="宋体" w:hint="eastAsia"/>
      <w:b w:val="0"/>
      <w:bCs w:val="0"/>
      <w:i w:val="0"/>
      <w:iCs w:val="0"/>
      <w:color w:val="000000"/>
      <w:sz w:val="28"/>
      <w:szCs w:val="28"/>
    </w:rPr>
  </w:style>
  <w:style w:type="character" w:customStyle="1" w:styleId="CTSOChar">
    <w:name w:val="CTSO 正文格式 Char"/>
    <w:link w:val="CTSO"/>
    <w:rsid w:val="00C02A11"/>
    <w:rPr>
      <w:color w:val="000000"/>
      <w:sz w:val="28"/>
      <w:szCs w:val="24"/>
    </w:rPr>
  </w:style>
  <w:style w:type="paragraph" w:customStyle="1" w:styleId="CTSO">
    <w:name w:val="CTSO 正文格式"/>
    <w:basedOn w:val="a0"/>
    <w:link w:val="CTSOChar"/>
    <w:qFormat/>
    <w:rsid w:val="00C02A11"/>
    <w:pPr>
      <w:adjustRightInd/>
      <w:snapToGrid/>
      <w:spacing w:line="240" w:lineRule="auto"/>
      <w:ind w:firstLineChars="192" w:firstLine="538"/>
    </w:pPr>
    <w:rPr>
      <w:rFonts w:asciiTheme="minorHAnsi" w:eastAsiaTheme="minorEastAsia" w:hAnsiTheme="minorHAnsi" w:cstheme="minorBidi"/>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7219">
      <w:bodyDiv w:val="1"/>
      <w:marLeft w:val="0"/>
      <w:marRight w:val="0"/>
      <w:marTop w:val="0"/>
      <w:marBottom w:val="0"/>
      <w:divBdr>
        <w:top w:val="none" w:sz="0" w:space="0" w:color="auto"/>
        <w:left w:val="none" w:sz="0" w:space="0" w:color="auto"/>
        <w:bottom w:val="none" w:sz="0" w:space="0" w:color="auto"/>
        <w:right w:val="none" w:sz="0" w:space="0" w:color="auto"/>
      </w:divBdr>
    </w:div>
    <w:div w:id="423766152">
      <w:bodyDiv w:val="1"/>
      <w:marLeft w:val="0"/>
      <w:marRight w:val="0"/>
      <w:marTop w:val="0"/>
      <w:marBottom w:val="0"/>
      <w:divBdr>
        <w:top w:val="none" w:sz="0" w:space="0" w:color="auto"/>
        <w:left w:val="none" w:sz="0" w:space="0" w:color="auto"/>
        <w:bottom w:val="none" w:sz="0" w:space="0" w:color="auto"/>
        <w:right w:val="none" w:sz="0" w:space="0" w:color="auto"/>
      </w:divBdr>
    </w:div>
    <w:div w:id="503857022">
      <w:bodyDiv w:val="1"/>
      <w:marLeft w:val="0"/>
      <w:marRight w:val="0"/>
      <w:marTop w:val="0"/>
      <w:marBottom w:val="0"/>
      <w:divBdr>
        <w:top w:val="none" w:sz="0" w:space="0" w:color="auto"/>
        <w:left w:val="none" w:sz="0" w:space="0" w:color="auto"/>
        <w:bottom w:val="none" w:sz="0" w:space="0" w:color="auto"/>
        <w:right w:val="none" w:sz="0" w:space="0" w:color="auto"/>
      </w:divBdr>
    </w:div>
    <w:div w:id="584993044">
      <w:bodyDiv w:val="1"/>
      <w:marLeft w:val="0"/>
      <w:marRight w:val="0"/>
      <w:marTop w:val="0"/>
      <w:marBottom w:val="0"/>
      <w:divBdr>
        <w:top w:val="none" w:sz="0" w:space="0" w:color="auto"/>
        <w:left w:val="none" w:sz="0" w:space="0" w:color="auto"/>
        <w:bottom w:val="none" w:sz="0" w:space="0" w:color="auto"/>
        <w:right w:val="none" w:sz="0" w:space="0" w:color="auto"/>
      </w:divBdr>
    </w:div>
    <w:div w:id="771703298">
      <w:bodyDiv w:val="1"/>
      <w:marLeft w:val="0"/>
      <w:marRight w:val="0"/>
      <w:marTop w:val="0"/>
      <w:marBottom w:val="0"/>
      <w:divBdr>
        <w:top w:val="none" w:sz="0" w:space="0" w:color="auto"/>
        <w:left w:val="none" w:sz="0" w:space="0" w:color="auto"/>
        <w:bottom w:val="none" w:sz="0" w:space="0" w:color="auto"/>
        <w:right w:val="none" w:sz="0" w:space="0" w:color="auto"/>
      </w:divBdr>
    </w:div>
    <w:div w:id="1232086190">
      <w:bodyDiv w:val="1"/>
      <w:marLeft w:val="0"/>
      <w:marRight w:val="0"/>
      <w:marTop w:val="0"/>
      <w:marBottom w:val="0"/>
      <w:divBdr>
        <w:top w:val="none" w:sz="0" w:space="0" w:color="auto"/>
        <w:left w:val="none" w:sz="0" w:space="0" w:color="auto"/>
        <w:bottom w:val="none" w:sz="0" w:space="0" w:color="auto"/>
        <w:right w:val="none" w:sz="0" w:space="0" w:color="auto"/>
      </w:divBdr>
    </w:div>
    <w:div w:id="1255672595">
      <w:bodyDiv w:val="1"/>
      <w:marLeft w:val="0"/>
      <w:marRight w:val="0"/>
      <w:marTop w:val="0"/>
      <w:marBottom w:val="0"/>
      <w:divBdr>
        <w:top w:val="none" w:sz="0" w:space="0" w:color="auto"/>
        <w:left w:val="none" w:sz="0" w:space="0" w:color="auto"/>
        <w:bottom w:val="none" w:sz="0" w:space="0" w:color="auto"/>
        <w:right w:val="none" w:sz="0" w:space="0" w:color="auto"/>
      </w:divBdr>
    </w:div>
    <w:div w:id="1531990248">
      <w:bodyDiv w:val="1"/>
      <w:marLeft w:val="0"/>
      <w:marRight w:val="0"/>
      <w:marTop w:val="0"/>
      <w:marBottom w:val="0"/>
      <w:divBdr>
        <w:top w:val="none" w:sz="0" w:space="0" w:color="auto"/>
        <w:left w:val="none" w:sz="0" w:space="0" w:color="auto"/>
        <w:bottom w:val="none" w:sz="0" w:space="0" w:color="auto"/>
        <w:right w:val="none" w:sz="0" w:space="0" w:color="auto"/>
      </w:divBdr>
    </w:div>
    <w:div w:id="1655447271">
      <w:bodyDiv w:val="1"/>
      <w:marLeft w:val="0"/>
      <w:marRight w:val="0"/>
      <w:marTop w:val="0"/>
      <w:marBottom w:val="0"/>
      <w:divBdr>
        <w:top w:val="none" w:sz="0" w:space="0" w:color="auto"/>
        <w:left w:val="none" w:sz="0" w:space="0" w:color="auto"/>
        <w:bottom w:val="none" w:sz="0" w:space="0" w:color="auto"/>
        <w:right w:val="none" w:sz="0" w:space="0" w:color="auto"/>
      </w:divBdr>
    </w:div>
    <w:div w:id="1764261753">
      <w:bodyDiv w:val="1"/>
      <w:marLeft w:val="0"/>
      <w:marRight w:val="0"/>
      <w:marTop w:val="0"/>
      <w:marBottom w:val="0"/>
      <w:divBdr>
        <w:top w:val="none" w:sz="0" w:space="0" w:color="auto"/>
        <w:left w:val="none" w:sz="0" w:space="0" w:color="auto"/>
        <w:bottom w:val="none" w:sz="0" w:space="0" w:color="auto"/>
        <w:right w:val="none" w:sz="0" w:space="0" w:color="auto"/>
      </w:divBdr>
    </w:div>
    <w:div w:id="1886331714">
      <w:bodyDiv w:val="1"/>
      <w:marLeft w:val="0"/>
      <w:marRight w:val="0"/>
      <w:marTop w:val="0"/>
      <w:marBottom w:val="0"/>
      <w:divBdr>
        <w:top w:val="none" w:sz="0" w:space="0" w:color="auto"/>
        <w:left w:val="none" w:sz="0" w:space="0" w:color="auto"/>
        <w:bottom w:val="none" w:sz="0" w:space="0" w:color="auto"/>
        <w:right w:val="none" w:sz="0" w:space="0" w:color="auto"/>
      </w:divBdr>
    </w:div>
    <w:div w:id="20967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GKP\Doc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6653C-71C4-4E67-855D-47E17ADB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52</TotalTime>
  <Pages>1</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Xuefeng Zhu</cp:lastModifiedBy>
  <cp:revision>20</cp:revision>
  <dcterms:created xsi:type="dcterms:W3CDTF">2022-04-29T03:14:00Z</dcterms:created>
  <dcterms:modified xsi:type="dcterms:W3CDTF">2023-03-17T02:55:00Z</dcterms:modified>
</cp:coreProperties>
</file>